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D4" w:rsidRPr="009536F1" w:rsidRDefault="00BF2B03" w:rsidP="002665D4">
      <w:pPr>
        <w:rPr>
          <w:sz w:val="18"/>
          <w:szCs w:val="18"/>
        </w:rPr>
      </w:pPr>
      <w:r w:rsidRPr="009536F1">
        <w:rPr>
          <w:sz w:val="18"/>
          <w:szCs w:val="18"/>
        </w:rPr>
        <w:t xml:space="preserve">The Board of Hocking County Commissioners met in regular session </w:t>
      </w:r>
      <w:r w:rsidR="002665D4" w:rsidRPr="009536F1">
        <w:rPr>
          <w:sz w:val="18"/>
          <w:szCs w:val="18"/>
        </w:rPr>
        <w:t>this 25</w:t>
      </w:r>
      <w:r w:rsidR="002665D4" w:rsidRPr="009536F1">
        <w:rPr>
          <w:sz w:val="18"/>
          <w:szCs w:val="18"/>
          <w:vertAlign w:val="superscript"/>
        </w:rPr>
        <w:t>th</w:t>
      </w:r>
      <w:r w:rsidR="002665D4" w:rsidRPr="009536F1">
        <w:rPr>
          <w:sz w:val="18"/>
          <w:szCs w:val="18"/>
        </w:rPr>
        <w:t xml:space="preserve"> day of September 2014 with the following members present Clark Sheets, John Walker, and Sandy Ogle.</w:t>
      </w:r>
    </w:p>
    <w:p w:rsidR="002665D4" w:rsidRPr="009536F1" w:rsidRDefault="002665D4" w:rsidP="002665D4">
      <w:pPr>
        <w:rPr>
          <w:sz w:val="18"/>
          <w:szCs w:val="18"/>
        </w:rPr>
      </w:pPr>
      <w:r w:rsidRPr="009536F1">
        <w:rPr>
          <w:b/>
          <w:sz w:val="18"/>
          <w:szCs w:val="18"/>
          <w:u w:val="single"/>
        </w:rPr>
        <w:t>MEETING:</w:t>
      </w:r>
      <w:r w:rsidRPr="009536F1">
        <w:rPr>
          <w:sz w:val="18"/>
          <w:szCs w:val="18"/>
        </w:rPr>
        <w:t xml:space="preserve"> The meeting was called to order by President Sandy Ogle.</w:t>
      </w:r>
    </w:p>
    <w:p w:rsidR="002665D4" w:rsidRPr="009536F1" w:rsidRDefault="002665D4" w:rsidP="002665D4">
      <w:pPr>
        <w:rPr>
          <w:sz w:val="18"/>
          <w:szCs w:val="18"/>
        </w:rPr>
      </w:pPr>
      <w:r w:rsidRPr="009536F1">
        <w:rPr>
          <w:b/>
          <w:sz w:val="18"/>
          <w:szCs w:val="18"/>
          <w:u w:val="single"/>
        </w:rPr>
        <w:t>MINUTES:</w:t>
      </w:r>
      <w:r w:rsidRPr="009536F1">
        <w:rPr>
          <w:sz w:val="18"/>
          <w:szCs w:val="18"/>
        </w:rPr>
        <w:t xml:space="preserve"> September 23, 2014 minutes approved.</w:t>
      </w:r>
    </w:p>
    <w:p w:rsidR="002665D4" w:rsidRPr="009536F1" w:rsidRDefault="002665D4" w:rsidP="002665D4">
      <w:pPr>
        <w:rPr>
          <w:sz w:val="18"/>
          <w:szCs w:val="18"/>
        </w:rPr>
      </w:pPr>
      <w:r w:rsidRPr="009536F1">
        <w:rPr>
          <w:b/>
          <w:sz w:val="18"/>
          <w:szCs w:val="18"/>
          <w:u w:val="single"/>
        </w:rPr>
        <w:t>AGENDA:</w:t>
      </w:r>
      <w:r w:rsidRPr="009536F1">
        <w:rPr>
          <w:sz w:val="18"/>
          <w:szCs w:val="18"/>
        </w:rPr>
        <w:t xml:space="preserve"> Motion by </w:t>
      </w:r>
      <w:r w:rsidR="00AD1F9F" w:rsidRPr="009536F1">
        <w:rPr>
          <w:sz w:val="18"/>
          <w:szCs w:val="18"/>
        </w:rPr>
        <w:t>Clark Sheets</w:t>
      </w:r>
      <w:r w:rsidRPr="009536F1">
        <w:rPr>
          <w:sz w:val="18"/>
          <w:szCs w:val="18"/>
        </w:rPr>
        <w:t xml:space="preserve"> and seconded by </w:t>
      </w:r>
      <w:r w:rsidR="00AD1F9F" w:rsidRPr="009536F1">
        <w:rPr>
          <w:sz w:val="18"/>
          <w:szCs w:val="18"/>
        </w:rPr>
        <w:t>John Walker</w:t>
      </w:r>
      <w:r w:rsidRPr="009536F1">
        <w:rPr>
          <w:sz w:val="18"/>
          <w:szCs w:val="18"/>
        </w:rPr>
        <w:t xml:space="preserve"> to approve the Agenda.</w:t>
      </w:r>
      <w:bookmarkStart w:id="0" w:name="_GoBack"/>
      <w:bookmarkEnd w:id="0"/>
    </w:p>
    <w:p w:rsidR="002665D4" w:rsidRPr="009536F1" w:rsidRDefault="002665D4" w:rsidP="002665D4">
      <w:pPr>
        <w:rPr>
          <w:sz w:val="18"/>
          <w:szCs w:val="18"/>
        </w:rPr>
      </w:pPr>
      <w:r w:rsidRPr="009536F1">
        <w:rPr>
          <w:sz w:val="18"/>
          <w:szCs w:val="18"/>
        </w:rPr>
        <w:t xml:space="preserve">Vote: </w:t>
      </w:r>
      <w:r w:rsidR="007209F5" w:rsidRPr="009536F1">
        <w:rPr>
          <w:sz w:val="18"/>
          <w:szCs w:val="18"/>
        </w:rPr>
        <w:t xml:space="preserve">Sheets, yea, </w:t>
      </w:r>
      <w:r w:rsidRPr="009536F1">
        <w:rPr>
          <w:sz w:val="18"/>
          <w:szCs w:val="18"/>
        </w:rPr>
        <w:t>Walker, yea, Ogle, yea.</w:t>
      </w:r>
    </w:p>
    <w:p w:rsidR="002665D4" w:rsidRPr="009536F1" w:rsidRDefault="002665D4" w:rsidP="002665D4">
      <w:pPr>
        <w:rPr>
          <w:sz w:val="18"/>
          <w:szCs w:val="18"/>
        </w:rPr>
      </w:pPr>
      <w:r w:rsidRPr="009536F1">
        <w:rPr>
          <w:sz w:val="18"/>
          <w:szCs w:val="18"/>
        </w:rP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AD4A66" w:rsidRPr="009536F1" w:rsidTr="00AD4A66">
        <w:tc>
          <w:tcPr>
            <w:tcW w:w="3989" w:type="dxa"/>
          </w:tcPr>
          <w:p w:rsidR="00AD4A66" w:rsidRPr="009536F1" w:rsidRDefault="00AD4A66" w:rsidP="00AD4A66">
            <w:pPr>
              <w:pStyle w:val="TableHeaders"/>
              <w:rPr>
                <w:sz w:val="18"/>
                <w:szCs w:val="18"/>
              </w:rPr>
            </w:pPr>
            <w:r w:rsidRPr="009536F1">
              <w:rPr>
                <w:sz w:val="18"/>
                <w:szCs w:val="18"/>
              </w:rPr>
              <w:t>Name</w:t>
            </w:r>
          </w:p>
        </w:tc>
        <w:tc>
          <w:tcPr>
            <w:tcW w:w="979" w:type="dxa"/>
          </w:tcPr>
          <w:p w:rsidR="00AD4A66" w:rsidRPr="009536F1" w:rsidRDefault="00AD4A66" w:rsidP="00AD4A66">
            <w:pPr>
              <w:pStyle w:val="TableHeaders"/>
              <w:jc w:val="center"/>
              <w:rPr>
                <w:sz w:val="18"/>
                <w:szCs w:val="18"/>
              </w:rPr>
            </w:pPr>
            <w:r w:rsidRPr="009536F1">
              <w:rPr>
                <w:sz w:val="18"/>
                <w:szCs w:val="18"/>
              </w:rPr>
              <w:t>No.</w:t>
            </w:r>
          </w:p>
        </w:tc>
        <w:tc>
          <w:tcPr>
            <w:tcW w:w="3514" w:type="dxa"/>
          </w:tcPr>
          <w:p w:rsidR="00AD4A66" w:rsidRPr="009536F1" w:rsidRDefault="00AD4A66" w:rsidP="00AD4A66">
            <w:pPr>
              <w:pStyle w:val="TableHeaders"/>
              <w:rPr>
                <w:sz w:val="18"/>
                <w:szCs w:val="18"/>
              </w:rPr>
            </w:pPr>
            <w:r w:rsidRPr="009536F1">
              <w:rPr>
                <w:sz w:val="18"/>
                <w:szCs w:val="18"/>
              </w:rPr>
              <w:t>Purpose</w:t>
            </w:r>
          </w:p>
        </w:tc>
        <w:tc>
          <w:tcPr>
            <w:tcW w:w="1598" w:type="dxa"/>
            <w:gridSpan w:val="2"/>
          </w:tcPr>
          <w:p w:rsidR="00AD4A66" w:rsidRPr="009536F1" w:rsidRDefault="00AD4A66" w:rsidP="00AD4A66">
            <w:pPr>
              <w:pStyle w:val="TableHeaders"/>
              <w:jc w:val="right"/>
              <w:rPr>
                <w:sz w:val="18"/>
                <w:szCs w:val="18"/>
              </w:rPr>
            </w:pPr>
            <w:r w:rsidRPr="009536F1">
              <w:rPr>
                <w:sz w:val="18"/>
                <w:szCs w:val="18"/>
              </w:rPr>
              <w:t>Amount</w:t>
            </w:r>
          </w:p>
        </w:tc>
      </w:tr>
      <w:tr w:rsidR="00AD4A66" w:rsidRPr="009536F1" w:rsidTr="00AD4A66">
        <w:tc>
          <w:tcPr>
            <w:tcW w:w="3989" w:type="dxa"/>
          </w:tcPr>
          <w:p w:rsidR="00AD4A66" w:rsidRPr="009536F1" w:rsidRDefault="00C63A86" w:rsidP="00AD4A66">
            <w:pPr>
              <w:pStyle w:val="Table"/>
              <w:rPr>
                <w:sz w:val="18"/>
                <w:szCs w:val="18"/>
              </w:rPr>
            </w:pPr>
            <w:r w:rsidRPr="009536F1">
              <w:rPr>
                <w:sz w:val="18"/>
                <w:szCs w:val="18"/>
              </w:rPr>
              <w:t>The Fine Print</w:t>
            </w:r>
          </w:p>
        </w:tc>
        <w:tc>
          <w:tcPr>
            <w:tcW w:w="979" w:type="dxa"/>
          </w:tcPr>
          <w:p w:rsidR="00AD4A66" w:rsidRPr="009536F1" w:rsidRDefault="002665D4" w:rsidP="00AD4A66">
            <w:pPr>
              <w:pStyle w:val="Table"/>
              <w:jc w:val="center"/>
              <w:rPr>
                <w:sz w:val="18"/>
                <w:szCs w:val="18"/>
              </w:rPr>
            </w:pPr>
            <w:r w:rsidRPr="009536F1">
              <w:rPr>
                <w:sz w:val="18"/>
                <w:szCs w:val="18"/>
              </w:rPr>
              <w:t>3243</w:t>
            </w:r>
          </w:p>
        </w:tc>
        <w:tc>
          <w:tcPr>
            <w:tcW w:w="3514" w:type="dxa"/>
          </w:tcPr>
          <w:p w:rsidR="00AD4A66" w:rsidRPr="009536F1" w:rsidRDefault="00C63A86" w:rsidP="00AD4A66">
            <w:pPr>
              <w:pStyle w:val="Table"/>
              <w:rPr>
                <w:sz w:val="18"/>
                <w:szCs w:val="18"/>
              </w:rPr>
            </w:pPr>
            <w:r w:rsidRPr="009536F1">
              <w:rPr>
                <w:sz w:val="18"/>
                <w:szCs w:val="18"/>
              </w:rPr>
              <w:t>PAFR Supplies – Auditor</w:t>
            </w:r>
          </w:p>
        </w:tc>
        <w:tc>
          <w:tcPr>
            <w:tcW w:w="1598" w:type="dxa"/>
            <w:gridSpan w:val="2"/>
          </w:tcPr>
          <w:p w:rsidR="00AD4A66" w:rsidRPr="009536F1" w:rsidRDefault="00C63A86" w:rsidP="00AD4A66">
            <w:pPr>
              <w:pStyle w:val="Table"/>
              <w:jc w:val="right"/>
              <w:rPr>
                <w:sz w:val="18"/>
                <w:szCs w:val="18"/>
              </w:rPr>
            </w:pPr>
            <w:r w:rsidRPr="009536F1">
              <w:rPr>
                <w:sz w:val="18"/>
                <w:szCs w:val="18"/>
              </w:rPr>
              <w:t>50.29</w:t>
            </w:r>
          </w:p>
        </w:tc>
      </w:tr>
      <w:tr w:rsidR="00C63A86" w:rsidRPr="009536F1" w:rsidTr="00AD4A66">
        <w:tc>
          <w:tcPr>
            <w:tcW w:w="3989" w:type="dxa"/>
          </w:tcPr>
          <w:p w:rsidR="00C63A86" w:rsidRPr="009536F1" w:rsidRDefault="00C63A86" w:rsidP="00AD4A66">
            <w:pPr>
              <w:pStyle w:val="Table"/>
              <w:rPr>
                <w:sz w:val="18"/>
                <w:szCs w:val="18"/>
              </w:rPr>
            </w:pPr>
            <w:r w:rsidRPr="009536F1">
              <w:rPr>
                <w:sz w:val="18"/>
                <w:szCs w:val="18"/>
              </w:rPr>
              <w:t>National Conference on Weights &amp; Measurers</w:t>
            </w:r>
          </w:p>
        </w:tc>
        <w:tc>
          <w:tcPr>
            <w:tcW w:w="979" w:type="dxa"/>
          </w:tcPr>
          <w:p w:rsidR="00C63A86" w:rsidRPr="009536F1" w:rsidRDefault="00C63A86" w:rsidP="00AD4A66">
            <w:pPr>
              <w:pStyle w:val="Table"/>
              <w:jc w:val="center"/>
              <w:rPr>
                <w:sz w:val="18"/>
                <w:szCs w:val="18"/>
              </w:rPr>
            </w:pPr>
            <w:r w:rsidRPr="009536F1">
              <w:rPr>
                <w:sz w:val="18"/>
                <w:szCs w:val="18"/>
              </w:rPr>
              <w:t>3244</w:t>
            </w:r>
          </w:p>
        </w:tc>
        <w:tc>
          <w:tcPr>
            <w:tcW w:w="3514" w:type="dxa"/>
          </w:tcPr>
          <w:p w:rsidR="00C63A86" w:rsidRPr="009536F1" w:rsidRDefault="00C63A86" w:rsidP="00AD4A66">
            <w:pPr>
              <w:pStyle w:val="Table"/>
              <w:rPr>
                <w:sz w:val="18"/>
                <w:szCs w:val="18"/>
              </w:rPr>
            </w:pPr>
            <w:r w:rsidRPr="009536F1">
              <w:rPr>
                <w:sz w:val="18"/>
                <w:szCs w:val="18"/>
              </w:rPr>
              <w:t xml:space="preserve">NCWM Membership for Jeff Hunter – Auditor </w:t>
            </w:r>
          </w:p>
        </w:tc>
        <w:tc>
          <w:tcPr>
            <w:tcW w:w="1598" w:type="dxa"/>
            <w:gridSpan w:val="2"/>
          </w:tcPr>
          <w:p w:rsidR="00C63A86" w:rsidRPr="009536F1" w:rsidRDefault="00C63A86" w:rsidP="00AD4A66">
            <w:pPr>
              <w:pStyle w:val="Table"/>
              <w:jc w:val="right"/>
              <w:rPr>
                <w:sz w:val="18"/>
                <w:szCs w:val="18"/>
              </w:rPr>
            </w:pPr>
            <w:r w:rsidRPr="009536F1">
              <w:rPr>
                <w:sz w:val="18"/>
                <w:szCs w:val="18"/>
              </w:rPr>
              <w:t>75.00</w:t>
            </w:r>
          </w:p>
        </w:tc>
      </w:tr>
      <w:tr w:rsidR="00C63A86" w:rsidRPr="009536F1" w:rsidTr="00AD4A66">
        <w:tc>
          <w:tcPr>
            <w:tcW w:w="3989" w:type="dxa"/>
          </w:tcPr>
          <w:p w:rsidR="00C63A86" w:rsidRPr="009536F1" w:rsidRDefault="00C63A86" w:rsidP="00AD4A66">
            <w:pPr>
              <w:pStyle w:val="Table"/>
              <w:rPr>
                <w:sz w:val="18"/>
                <w:szCs w:val="18"/>
              </w:rPr>
            </w:pPr>
            <w:r w:rsidRPr="009536F1">
              <w:rPr>
                <w:sz w:val="18"/>
                <w:szCs w:val="18"/>
              </w:rPr>
              <w:t>Cardaras Funeral Homes</w:t>
            </w:r>
          </w:p>
        </w:tc>
        <w:tc>
          <w:tcPr>
            <w:tcW w:w="979" w:type="dxa"/>
          </w:tcPr>
          <w:p w:rsidR="00C63A86" w:rsidRPr="009536F1" w:rsidRDefault="00C63A86" w:rsidP="00AD4A66">
            <w:pPr>
              <w:pStyle w:val="Table"/>
              <w:jc w:val="center"/>
              <w:rPr>
                <w:sz w:val="18"/>
                <w:szCs w:val="18"/>
              </w:rPr>
            </w:pPr>
            <w:r w:rsidRPr="009536F1">
              <w:rPr>
                <w:sz w:val="18"/>
                <w:szCs w:val="18"/>
              </w:rPr>
              <w:t>3245</w:t>
            </w:r>
          </w:p>
        </w:tc>
        <w:tc>
          <w:tcPr>
            <w:tcW w:w="3514" w:type="dxa"/>
          </w:tcPr>
          <w:p w:rsidR="00C63A86" w:rsidRPr="009536F1" w:rsidRDefault="00C63A86" w:rsidP="00AD4A66">
            <w:pPr>
              <w:pStyle w:val="Table"/>
              <w:rPr>
                <w:sz w:val="18"/>
                <w:szCs w:val="18"/>
              </w:rPr>
            </w:pPr>
            <w:r w:rsidRPr="009536F1">
              <w:rPr>
                <w:sz w:val="18"/>
                <w:szCs w:val="18"/>
              </w:rPr>
              <w:t>Transport of Decedents – Coroner</w:t>
            </w:r>
          </w:p>
        </w:tc>
        <w:tc>
          <w:tcPr>
            <w:tcW w:w="1598" w:type="dxa"/>
            <w:gridSpan w:val="2"/>
          </w:tcPr>
          <w:p w:rsidR="00C63A86" w:rsidRPr="009536F1" w:rsidRDefault="00C63A86" w:rsidP="00AD4A66">
            <w:pPr>
              <w:pStyle w:val="Table"/>
              <w:jc w:val="right"/>
              <w:rPr>
                <w:sz w:val="18"/>
                <w:szCs w:val="18"/>
              </w:rPr>
            </w:pPr>
            <w:r w:rsidRPr="009536F1">
              <w:rPr>
                <w:sz w:val="18"/>
                <w:szCs w:val="18"/>
              </w:rPr>
              <w:t>150.00</w:t>
            </w:r>
          </w:p>
        </w:tc>
      </w:tr>
      <w:tr w:rsidR="00C63A86" w:rsidRPr="009536F1" w:rsidTr="00AD4A66">
        <w:tc>
          <w:tcPr>
            <w:tcW w:w="3989" w:type="dxa"/>
          </w:tcPr>
          <w:p w:rsidR="00C63A86" w:rsidRPr="009536F1" w:rsidRDefault="00C63A86" w:rsidP="00AD4A66">
            <w:pPr>
              <w:pStyle w:val="Table"/>
              <w:rPr>
                <w:sz w:val="18"/>
                <w:szCs w:val="18"/>
              </w:rPr>
            </w:pPr>
            <w:r w:rsidRPr="009536F1">
              <w:rPr>
                <w:sz w:val="18"/>
                <w:szCs w:val="18"/>
              </w:rPr>
              <w:t>Direct Energy</w:t>
            </w:r>
          </w:p>
        </w:tc>
        <w:tc>
          <w:tcPr>
            <w:tcW w:w="979" w:type="dxa"/>
          </w:tcPr>
          <w:p w:rsidR="00C63A86" w:rsidRPr="009536F1" w:rsidRDefault="00C63A86" w:rsidP="00AD4A66">
            <w:pPr>
              <w:pStyle w:val="Table"/>
              <w:jc w:val="center"/>
              <w:rPr>
                <w:sz w:val="18"/>
                <w:szCs w:val="18"/>
              </w:rPr>
            </w:pPr>
            <w:r w:rsidRPr="009536F1">
              <w:rPr>
                <w:sz w:val="18"/>
                <w:szCs w:val="18"/>
              </w:rPr>
              <w:t>3246</w:t>
            </w:r>
          </w:p>
        </w:tc>
        <w:tc>
          <w:tcPr>
            <w:tcW w:w="3514" w:type="dxa"/>
          </w:tcPr>
          <w:p w:rsidR="00C63A86" w:rsidRPr="009536F1" w:rsidRDefault="00C63A86" w:rsidP="00AD4A66">
            <w:pPr>
              <w:pStyle w:val="Table"/>
              <w:rPr>
                <w:sz w:val="18"/>
                <w:szCs w:val="18"/>
              </w:rPr>
            </w:pPr>
            <w:r w:rsidRPr="009536F1">
              <w:rPr>
                <w:sz w:val="18"/>
                <w:szCs w:val="18"/>
              </w:rPr>
              <w:t>Service – Comm.</w:t>
            </w:r>
          </w:p>
        </w:tc>
        <w:tc>
          <w:tcPr>
            <w:tcW w:w="1598" w:type="dxa"/>
            <w:gridSpan w:val="2"/>
          </w:tcPr>
          <w:p w:rsidR="00C63A86" w:rsidRPr="009536F1" w:rsidRDefault="00C63A86" w:rsidP="00AD4A66">
            <w:pPr>
              <w:pStyle w:val="Table"/>
              <w:jc w:val="right"/>
              <w:rPr>
                <w:sz w:val="18"/>
                <w:szCs w:val="18"/>
              </w:rPr>
            </w:pPr>
            <w:r w:rsidRPr="009536F1">
              <w:rPr>
                <w:sz w:val="18"/>
                <w:szCs w:val="18"/>
              </w:rPr>
              <w:t>224.11</w:t>
            </w:r>
          </w:p>
        </w:tc>
      </w:tr>
      <w:tr w:rsidR="00C63A86" w:rsidRPr="009536F1" w:rsidTr="00AD4A66">
        <w:tc>
          <w:tcPr>
            <w:tcW w:w="3989" w:type="dxa"/>
          </w:tcPr>
          <w:p w:rsidR="00C63A86" w:rsidRPr="009536F1" w:rsidRDefault="00C63A86" w:rsidP="00AD4A66">
            <w:pPr>
              <w:pStyle w:val="Table"/>
              <w:rPr>
                <w:sz w:val="18"/>
                <w:szCs w:val="18"/>
              </w:rPr>
            </w:pPr>
            <w:r w:rsidRPr="009536F1">
              <w:rPr>
                <w:sz w:val="18"/>
                <w:szCs w:val="18"/>
              </w:rPr>
              <w:t>AEP</w:t>
            </w:r>
          </w:p>
        </w:tc>
        <w:tc>
          <w:tcPr>
            <w:tcW w:w="979" w:type="dxa"/>
          </w:tcPr>
          <w:p w:rsidR="00C63A86" w:rsidRPr="009536F1" w:rsidRDefault="00C63A86" w:rsidP="00AD4A66">
            <w:pPr>
              <w:pStyle w:val="Table"/>
              <w:jc w:val="center"/>
              <w:rPr>
                <w:sz w:val="18"/>
                <w:szCs w:val="18"/>
              </w:rPr>
            </w:pPr>
            <w:r w:rsidRPr="009536F1">
              <w:rPr>
                <w:sz w:val="18"/>
                <w:szCs w:val="18"/>
              </w:rPr>
              <w:t>3247</w:t>
            </w:r>
          </w:p>
        </w:tc>
        <w:tc>
          <w:tcPr>
            <w:tcW w:w="3514" w:type="dxa"/>
          </w:tcPr>
          <w:p w:rsidR="00C63A86" w:rsidRPr="009536F1" w:rsidRDefault="00C63A86" w:rsidP="00AD4A66">
            <w:pPr>
              <w:pStyle w:val="Table"/>
              <w:rPr>
                <w:sz w:val="18"/>
                <w:szCs w:val="18"/>
              </w:rPr>
            </w:pPr>
            <w:r w:rsidRPr="009536F1">
              <w:rPr>
                <w:sz w:val="18"/>
                <w:szCs w:val="18"/>
              </w:rPr>
              <w:t>Service – Comm.</w:t>
            </w:r>
          </w:p>
        </w:tc>
        <w:tc>
          <w:tcPr>
            <w:tcW w:w="1598" w:type="dxa"/>
            <w:gridSpan w:val="2"/>
          </w:tcPr>
          <w:p w:rsidR="00C63A86" w:rsidRPr="009536F1" w:rsidRDefault="00C63A86" w:rsidP="00AD4A66">
            <w:pPr>
              <w:pStyle w:val="Table"/>
              <w:jc w:val="right"/>
              <w:rPr>
                <w:sz w:val="18"/>
                <w:szCs w:val="18"/>
              </w:rPr>
            </w:pPr>
            <w:r w:rsidRPr="009536F1">
              <w:rPr>
                <w:sz w:val="18"/>
                <w:szCs w:val="18"/>
              </w:rPr>
              <w:t>759.18</w:t>
            </w:r>
          </w:p>
        </w:tc>
      </w:tr>
      <w:tr w:rsidR="00C63A86" w:rsidRPr="009536F1" w:rsidTr="00AD4A66">
        <w:tc>
          <w:tcPr>
            <w:tcW w:w="3989" w:type="dxa"/>
          </w:tcPr>
          <w:p w:rsidR="00C63A86" w:rsidRPr="009536F1" w:rsidRDefault="00C63A86" w:rsidP="00AD4A66">
            <w:pPr>
              <w:pStyle w:val="Table"/>
              <w:rPr>
                <w:sz w:val="18"/>
                <w:szCs w:val="18"/>
              </w:rPr>
            </w:pPr>
            <w:r w:rsidRPr="009536F1">
              <w:rPr>
                <w:sz w:val="18"/>
                <w:szCs w:val="18"/>
              </w:rPr>
              <w:t>Frontier</w:t>
            </w:r>
          </w:p>
        </w:tc>
        <w:tc>
          <w:tcPr>
            <w:tcW w:w="979" w:type="dxa"/>
          </w:tcPr>
          <w:p w:rsidR="00C63A86" w:rsidRPr="009536F1" w:rsidRDefault="00C63A86" w:rsidP="00AD4A66">
            <w:pPr>
              <w:pStyle w:val="Table"/>
              <w:jc w:val="center"/>
              <w:rPr>
                <w:sz w:val="18"/>
                <w:szCs w:val="18"/>
              </w:rPr>
            </w:pPr>
            <w:r w:rsidRPr="009536F1">
              <w:rPr>
                <w:sz w:val="18"/>
                <w:szCs w:val="18"/>
              </w:rPr>
              <w:t>3248</w:t>
            </w:r>
          </w:p>
        </w:tc>
        <w:tc>
          <w:tcPr>
            <w:tcW w:w="3514" w:type="dxa"/>
          </w:tcPr>
          <w:p w:rsidR="00C63A86" w:rsidRPr="009536F1" w:rsidRDefault="00C63A86" w:rsidP="00AD4A66">
            <w:pPr>
              <w:pStyle w:val="Table"/>
              <w:rPr>
                <w:sz w:val="18"/>
                <w:szCs w:val="18"/>
              </w:rPr>
            </w:pPr>
            <w:r w:rsidRPr="009536F1">
              <w:rPr>
                <w:sz w:val="18"/>
                <w:szCs w:val="18"/>
              </w:rPr>
              <w:t>Phone Service – Comm.</w:t>
            </w:r>
          </w:p>
        </w:tc>
        <w:tc>
          <w:tcPr>
            <w:tcW w:w="1598" w:type="dxa"/>
            <w:gridSpan w:val="2"/>
          </w:tcPr>
          <w:p w:rsidR="00C63A86" w:rsidRPr="009536F1" w:rsidRDefault="00C63A86" w:rsidP="00AD4A66">
            <w:pPr>
              <w:pStyle w:val="Table"/>
              <w:jc w:val="right"/>
              <w:rPr>
                <w:sz w:val="18"/>
                <w:szCs w:val="18"/>
              </w:rPr>
            </w:pPr>
            <w:r w:rsidRPr="009536F1">
              <w:rPr>
                <w:sz w:val="18"/>
                <w:szCs w:val="18"/>
              </w:rPr>
              <w:t>1,224.45</w:t>
            </w:r>
          </w:p>
        </w:tc>
      </w:tr>
      <w:tr w:rsidR="00C63A86" w:rsidRPr="009536F1" w:rsidTr="00AD4A66">
        <w:tc>
          <w:tcPr>
            <w:tcW w:w="3989" w:type="dxa"/>
          </w:tcPr>
          <w:p w:rsidR="00C63A86" w:rsidRPr="009536F1" w:rsidRDefault="00C90FFE" w:rsidP="00AD4A66">
            <w:pPr>
              <w:pStyle w:val="Table"/>
              <w:rPr>
                <w:sz w:val="18"/>
                <w:szCs w:val="18"/>
              </w:rPr>
            </w:pPr>
            <w:r w:rsidRPr="009536F1">
              <w:rPr>
                <w:sz w:val="18"/>
                <w:szCs w:val="18"/>
              </w:rPr>
              <w:t>Val Tech</w:t>
            </w:r>
          </w:p>
        </w:tc>
        <w:tc>
          <w:tcPr>
            <w:tcW w:w="979" w:type="dxa"/>
          </w:tcPr>
          <w:p w:rsidR="00C63A86" w:rsidRPr="009536F1" w:rsidRDefault="00C90FFE" w:rsidP="00AD4A66">
            <w:pPr>
              <w:pStyle w:val="Table"/>
              <w:jc w:val="center"/>
              <w:rPr>
                <w:sz w:val="18"/>
                <w:szCs w:val="18"/>
              </w:rPr>
            </w:pPr>
            <w:r w:rsidRPr="009536F1">
              <w:rPr>
                <w:sz w:val="18"/>
                <w:szCs w:val="18"/>
              </w:rPr>
              <w:t>3249</w:t>
            </w:r>
          </w:p>
        </w:tc>
        <w:tc>
          <w:tcPr>
            <w:tcW w:w="3514" w:type="dxa"/>
          </w:tcPr>
          <w:p w:rsidR="00C63A86" w:rsidRPr="009536F1" w:rsidRDefault="00C90FFE" w:rsidP="00AD4A66">
            <w:pPr>
              <w:pStyle w:val="Table"/>
              <w:rPr>
                <w:sz w:val="18"/>
                <w:szCs w:val="18"/>
              </w:rPr>
            </w:pPr>
            <w:r w:rsidRPr="009536F1">
              <w:rPr>
                <w:sz w:val="18"/>
                <w:szCs w:val="18"/>
              </w:rPr>
              <w:t>Service – Comm.</w:t>
            </w:r>
          </w:p>
        </w:tc>
        <w:tc>
          <w:tcPr>
            <w:tcW w:w="1598" w:type="dxa"/>
            <w:gridSpan w:val="2"/>
          </w:tcPr>
          <w:p w:rsidR="00C63A86" w:rsidRPr="009536F1" w:rsidRDefault="00C90FFE" w:rsidP="00AD4A66">
            <w:pPr>
              <w:pStyle w:val="Table"/>
              <w:jc w:val="right"/>
              <w:rPr>
                <w:sz w:val="18"/>
                <w:szCs w:val="18"/>
              </w:rPr>
            </w:pPr>
            <w:r w:rsidRPr="009536F1">
              <w:rPr>
                <w:sz w:val="18"/>
                <w:szCs w:val="18"/>
              </w:rPr>
              <w:t>144.29</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Sandra Leach Hunt</w:t>
            </w:r>
          </w:p>
        </w:tc>
        <w:tc>
          <w:tcPr>
            <w:tcW w:w="979" w:type="dxa"/>
          </w:tcPr>
          <w:p w:rsidR="00C90FFE" w:rsidRPr="009536F1" w:rsidRDefault="00C90FFE" w:rsidP="00AD4A66">
            <w:pPr>
              <w:pStyle w:val="Table"/>
              <w:jc w:val="center"/>
              <w:rPr>
                <w:sz w:val="18"/>
                <w:szCs w:val="18"/>
              </w:rPr>
            </w:pPr>
            <w:r w:rsidRPr="009536F1">
              <w:rPr>
                <w:sz w:val="18"/>
                <w:szCs w:val="18"/>
              </w:rPr>
              <w:t>3250</w:t>
            </w:r>
          </w:p>
        </w:tc>
        <w:tc>
          <w:tcPr>
            <w:tcW w:w="3514" w:type="dxa"/>
          </w:tcPr>
          <w:p w:rsidR="00C90FFE" w:rsidRPr="009536F1" w:rsidRDefault="00C90FFE" w:rsidP="00AD4A66">
            <w:pPr>
              <w:pStyle w:val="Table"/>
              <w:rPr>
                <w:sz w:val="18"/>
                <w:szCs w:val="18"/>
              </w:rPr>
            </w:pPr>
            <w:r w:rsidRPr="009536F1">
              <w:rPr>
                <w:sz w:val="18"/>
                <w:szCs w:val="18"/>
              </w:rPr>
              <w:t>Travel to Continuing Education  Columbus – Recorder</w:t>
            </w:r>
          </w:p>
        </w:tc>
        <w:tc>
          <w:tcPr>
            <w:tcW w:w="1598" w:type="dxa"/>
            <w:gridSpan w:val="2"/>
          </w:tcPr>
          <w:p w:rsidR="00C90FFE" w:rsidRPr="009536F1" w:rsidRDefault="00C90FFE" w:rsidP="00AD4A66">
            <w:pPr>
              <w:pStyle w:val="Table"/>
              <w:jc w:val="right"/>
              <w:rPr>
                <w:sz w:val="18"/>
                <w:szCs w:val="18"/>
              </w:rPr>
            </w:pPr>
            <w:r w:rsidRPr="009536F1">
              <w:rPr>
                <w:sz w:val="18"/>
                <w:szCs w:val="18"/>
              </w:rPr>
              <w:t>33.00</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Save-A-Lot</w:t>
            </w:r>
          </w:p>
        </w:tc>
        <w:tc>
          <w:tcPr>
            <w:tcW w:w="979" w:type="dxa"/>
          </w:tcPr>
          <w:p w:rsidR="00C90FFE" w:rsidRPr="009536F1" w:rsidRDefault="00C90FFE" w:rsidP="00AD4A66">
            <w:pPr>
              <w:pStyle w:val="Table"/>
              <w:jc w:val="center"/>
              <w:rPr>
                <w:sz w:val="18"/>
                <w:szCs w:val="18"/>
              </w:rPr>
            </w:pPr>
            <w:r w:rsidRPr="009536F1">
              <w:rPr>
                <w:sz w:val="18"/>
                <w:szCs w:val="18"/>
              </w:rPr>
              <w:t>3251</w:t>
            </w:r>
          </w:p>
        </w:tc>
        <w:tc>
          <w:tcPr>
            <w:tcW w:w="3514" w:type="dxa"/>
          </w:tcPr>
          <w:p w:rsidR="00C90FFE" w:rsidRPr="009536F1" w:rsidRDefault="00C90FFE" w:rsidP="00AD4A66">
            <w:pPr>
              <w:pStyle w:val="Table"/>
              <w:rPr>
                <w:sz w:val="18"/>
                <w:szCs w:val="18"/>
              </w:rPr>
            </w:pPr>
            <w:r w:rsidRPr="009536F1">
              <w:rPr>
                <w:sz w:val="18"/>
                <w:szCs w:val="18"/>
              </w:rPr>
              <w:t>Food Vouchers – VSC</w:t>
            </w:r>
          </w:p>
        </w:tc>
        <w:tc>
          <w:tcPr>
            <w:tcW w:w="1598" w:type="dxa"/>
            <w:gridSpan w:val="2"/>
          </w:tcPr>
          <w:p w:rsidR="00C90FFE" w:rsidRPr="009536F1" w:rsidRDefault="00C90FFE" w:rsidP="00AD4A66">
            <w:pPr>
              <w:pStyle w:val="Table"/>
              <w:jc w:val="right"/>
              <w:rPr>
                <w:sz w:val="18"/>
                <w:szCs w:val="18"/>
              </w:rPr>
            </w:pPr>
            <w:r w:rsidRPr="009536F1">
              <w:rPr>
                <w:sz w:val="18"/>
                <w:szCs w:val="18"/>
              </w:rPr>
              <w:t>700.00</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Save-A-Lot</w:t>
            </w:r>
          </w:p>
        </w:tc>
        <w:tc>
          <w:tcPr>
            <w:tcW w:w="979" w:type="dxa"/>
          </w:tcPr>
          <w:p w:rsidR="00C90FFE" w:rsidRPr="009536F1" w:rsidRDefault="00C90FFE" w:rsidP="00C90FFE">
            <w:pPr>
              <w:pStyle w:val="Table"/>
              <w:jc w:val="center"/>
              <w:rPr>
                <w:sz w:val="18"/>
                <w:szCs w:val="18"/>
              </w:rPr>
            </w:pPr>
            <w:r w:rsidRPr="009536F1">
              <w:rPr>
                <w:sz w:val="18"/>
                <w:szCs w:val="18"/>
              </w:rPr>
              <w:t>3252</w:t>
            </w:r>
          </w:p>
        </w:tc>
        <w:tc>
          <w:tcPr>
            <w:tcW w:w="3514" w:type="dxa"/>
          </w:tcPr>
          <w:p w:rsidR="00C90FFE" w:rsidRPr="009536F1" w:rsidRDefault="00C90FFE" w:rsidP="00AD4A66">
            <w:pPr>
              <w:pStyle w:val="Table"/>
              <w:rPr>
                <w:sz w:val="18"/>
                <w:szCs w:val="18"/>
              </w:rPr>
            </w:pPr>
            <w:r w:rsidRPr="009536F1">
              <w:rPr>
                <w:sz w:val="18"/>
                <w:szCs w:val="18"/>
              </w:rPr>
              <w:t>Food Vouchers – VSC</w:t>
            </w:r>
          </w:p>
        </w:tc>
        <w:tc>
          <w:tcPr>
            <w:tcW w:w="1598" w:type="dxa"/>
            <w:gridSpan w:val="2"/>
          </w:tcPr>
          <w:p w:rsidR="00C90FFE" w:rsidRPr="009536F1" w:rsidRDefault="00C90FFE" w:rsidP="00AD4A66">
            <w:pPr>
              <w:pStyle w:val="Table"/>
              <w:jc w:val="right"/>
              <w:rPr>
                <w:sz w:val="18"/>
                <w:szCs w:val="18"/>
              </w:rPr>
            </w:pPr>
            <w:r w:rsidRPr="009536F1">
              <w:rPr>
                <w:sz w:val="18"/>
                <w:szCs w:val="18"/>
              </w:rPr>
              <w:t>389.74</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OSACVSC</w:t>
            </w:r>
          </w:p>
        </w:tc>
        <w:tc>
          <w:tcPr>
            <w:tcW w:w="979" w:type="dxa"/>
          </w:tcPr>
          <w:p w:rsidR="00C90FFE" w:rsidRPr="009536F1" w:rsidRDefault="00C90FFE" w:rsidP="00C90FFE">
            <w:pPr>
              <w:pStyle w:val="Table"/>
              <w:jc w:val="center"/>
              <w:rPr>
                <w:sz w:val="18"/>
                <w:szCs w:val="18"/>
              </w:rPr>
            </w:pPr>
            <w:r w:rsidRPr="009536F1">
              <w:rPr>
                <w:sz w:val="18"/>
                <w:szCs w:val="18"/>
              </w:rPr>
              <w:t>3253</w:t>
            </w:r>
          </w:p>
        </w:tc>
        <w:tc>
          <w:tcPr>
            <w:tcW w:w="3514" w:type="dxa"/>
          </w:tcPr>
          <w:p w:rsidR="00C90FFE" w:rsidRPr="009536F1" w:rsidRDefault="00C90FFE" w:rsidP="00AD4A66">
            <w:pPr>
              <w:pStyle w:val="Table"/>
              <w:rPr>
                <w:sz w:val="18"/>
                <w:szCs w:val="18"/>
              </w:rPr>
            </w:pPr>
            <w:r w:rsidRPr="009536F1">
              <w:rPr>
                <w:sz w:val="18"/>
                <w:szCs w:val="18"/>
              </w:rPr>
              <w:t>Reg. Fee for Fall Conf. George Lynch – VSC</w:t>
            </w:r>
          </w:p>
        </w:tc>
        <w:tc>
          <w:tcPr>
            <w:tcW w:w="1598" w:type="dxa"/>
            <w:gridSpan w:val="2"/>
          </w:tcPr>
          <w:p w:rsidR="00C90FFE" w:rsidRPr="009536F1" w:rsidRDefault="00C90FFE" w:rsidP="00AD4A66">
            <w:pPr>
              <w:pStyle w:val="Table"/>
              <w:jc w:val="right"/>
              <w:rPr>
                <w:sz w:val="18"/>
                <w:szCs w:val="18"/>
              </w:rPr>
            </w:pPr>
            <w:r w:rsidRPr="009536F1">
              <w:rPr>
                <w:sz w:val="18"/>
                <w:szCs w:val="18"/>
              </w:rPr>
              <w:t>10.00</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Tara Farley</w:t>
            </w:r>
          </w:p>
        </w:tc>
        <w:tc>
          <w:tcPr>
            <w:tcW w:w="979" w:type="dxa"/>
          </w:tcPr>
          <w:p w:rsidR="00C90FFE" w:rsidRPr="009536F1" w:rsidRDefault="00C90FFE" w:rsidP="00C90FFE">
            <w:pPr>
              <w:pStyle w:val="Table"/>
              <w:jc w:val="center"/>
              <w:rPr>
                <w:sz w:val="18"/>
                <w:szCs w:val="18"/>
              </w:rPr>
            </w:pPr>
            <w:r w:rsidRPr="009536F1">
              <w:rPr>
                <w:sz w:val="18"/>
                <w:szCs w:val="18"/>
              </w:rPr>
              <w:t>3254</w:t>
            </w:r>
          </w:p>
        </w:tc>
        <w:tc>
          <w:tcPr>
            <w:tcW w:w="3514" w:type="dxa"/>
          </w:tcPr>
          <w:p w:rsidR="00C90FFE" w:rsidRPr="009536F1" w:rsidRDefault="00C90FFE" w:rsidP="00AD4A66">
            <w:pPr>
              <w:pStyle w:val="Table"/>
              <w:rPr>
                <w:sz w:val="18"/>
                <w:szCs w:val="18"/>
              </w:rPr>
            </w:pPr>
            <w:r w:rsidRPr="009536F1">
              <w:rPr>
                <w:sz w:val="18"/>
                <w:szCs w:val="18"/>
              </w:rPr>
              <w:t>Meals &amp; Mileage for Training – VSC</w:t>
            </w:r>
          </w:p>
        </w:tc>
        <w:tc>
          <w:tcPr>
            <w:tcW w:w="1598" w:type="dxa"/>
            <w:gridSpan w:val="2"/>
          </w:tcPr>
          <w:p w:rsidR="00C90FFE" w:rsidRPr="009536F1" w:rsidRDefault="00C90FFE" w:rsidP="00AD4A66">
            <w:pPr>
              <w:pStyle w:val="Table"/>
              <w:jc w:val="right"/>
              <w:rPr>
                <w:sz w:val="18"/>
                <w:szCs w:val="18"/>
              </w:rPr>
            </w:pPr>
            <w:r w:rsidRPr="009536F1">
              <w:rPr>
                <w:sz w:val="18"/>
                <w:szCs w:val="18"/>
              </w:rPr>
              <w:t>85.61</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Tara Farley</w:t>
            </w:r>
          </w:p>
        </w:tc>
        <w:tc>
          <w:tcPr>
            <w:tcW w:w="979" w:type="dxa"/>
          </w:tcPr>
          <w:p w:rsidR="00C90FFE" w:rsidRPr="009536F1" w:rsidRDefault="00C90FFE" w:rsidP="00C90FFE">
            <w:pPr>
              <w:pStyle w:val="Table"/>
              <w:jc w:val="center"/>
              <w:rPr>
                <w:sz w:val="18"/>
                <w:szCs w:val="18"/>
              </w:rPr>
            </w:pPr>
            <w:r w:rsidRPr="009536F1">
              <w:rPr>
                <w:sz w:val="18"/>
                <w:szCs w:val="18"/>
              </w:rPr>
              <w:t>3255</w:t>
            </w:r>
          </w:p>
        </w:tc>
        <w:tc>
          <w:tcPr>
            <w:tcW w:w="3514" w:type="dxa"/>
          </w:tcPr>
          <w:p w:rsidR="00C90FFE" w:rsidRPr="009536F1" w:rsidRDefault="00C90FFE" w:rsidP="00AD4A66">
            <w:pPr>
              <w:pStyle w:val="Table"/>
              <w:rPr>
                <w:sz w:val="18"/>
                <w:szCs w:val="18"/>
              </w:rPr>
            </w:pPr>
            <w:r w:rsidRPr="009536F1">
              <w:rPr>
                <w:sz w:val="18"/>
                <w:szCs w:val="18"/>
              </w:rPr>
              <w:t>Meals &amp; Mileage for Training – VSC</w:t>
            </w:r>
          </w:p>
        </w:tc>
        <w:tc>
          <w:tcPr>
            <w:tcW w:w="1598" w:type="dxa"/>
            <w:gridSpan w:val="2"/>
          </w:tcPr>
          <w:p w:rsidR="00C90FFE" w:rsidRPr="009536F1" w:rsidRDefault="00C90FFE" w:rsidP="00AD4A66">
            <w:pPr>
              <w:pStyle w:val="Table"/>
              <w:jc w:val="right"/>
              <w:rPr>
                <w:sz w:val="18"/>
                <w:szCs w:val="18"/>
              </w:rPr>
            </w:pPr>
            <w:r w:rsidRPr="009536F1">
              <w:rPr>
                <w:sz w:val="18"/>
                <w:szCs w:val="18"/>
              </w:rPr>
              <w:t>57.28</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Vicki Rafferty</w:t>
            </w:r>
          </w:p>
        </w:tc>
        <w:tc>
          <w:tcPr>
            <w:tcW w:w="979" w:type="dxa"/>
          </w:tcPr>
          <w:p w:rsidR="00C90FFE" w:rsidRPr="009536F1" w:rsidRDefault="00C90FFE" w:rsidP="00C90FFE">
            <w:pPr>
              <w:pStyle w:val="Table"/>
              <w:jc w:val="center"/>
              <w:rPr>
                <w:sz w:val="18"/>
                <w:szCs w:val="18"/>
              </w:rPr>
            </w:pPr>
            <w:r w:rsidRPr="009536F1">
              <w:rPr>
                <w:sz w:val="18"/>
                <w:szCs w:val="18"/>
              </w:rPr>
              <w:t>3256</w:t>
            </w:r>
          </w:p>
        </w:tc>
        <w:tc>
          <w:tcPr>
            <w:tcW w:w="3514" w:type="dxa"/>
          </w:tcPr>
          <w:p w:rsidR="00C90FFE" w:rsidRPr="009536F1" w:rsidRDefault="00C90FFE" w:rsidP="00AD4A66">
            <w:pPr>
              <w:pStyle w:val="Table"/>
              <w:rPr>
                <w:sz w:val="18"/>
                <w:szCs w:val="18"/>
              </w:rPr>
            </w:pPr>
            <w:r w:rsidRPr="009536F1">
              <w:rPr>
                <w:sz w:val="18"/>
                <w:szCs w:val="18"/>
              </w:rPr>
              <w:t>Meals &amp; Mileage for Training – VSC</w:t>
            </w:r>
          </w:p>
        </w:tc>
        <w:tc>
          <w:tcPr>
            <w:tcW w:w="1598" w:type="dxa"/>
            <w:gridSpan w:val="2"/>
          </w:tcPr>
          <w:p w:rsidR="00C90FFE" w:rsidRPr="009536F1" w:rsidRDefault="00C90FFE" w:rsidP="00AD4A66">
            <w:pPr>
              <w:pStyle w:val="Table"/>
              <w:jc w:val="right"/>
              <w:rPr>
                <w:sz w:val="18"/>
                <w:szCs w:val="18"/>
              </w:rPr>
            </w:pPr>
            <w:r w:rsidRPr="009536F1">
              <w:rPr>
                <w:sz w:val="18"/>
                <w:szCs w:val="18"/>
              </w:rPr>
              <w:t>57.28</w:t>
            </w:r>
          </w:p>
        </w:tc>
      </w:tr>
      <w:tr w:rsidR="00C90FFE" w:rsidRPr="009536F1" w:rsidTr="00AD4A66">
        <w:tc>
          <w:tcPr>
            <w:tcW w:w="3989" w:type="dxa"/>
          </w:tcPr>
          <w:p w:rsidR="00C90FFE" w:rsidRPr="009536F1" w:rsidRDefault="009536F1" w:rsidP="00AD4A66">
            <w:pPr>
              <w:pStyle w:val="Table"/>
              <w:rPr>
                <w:sz w:val="18"/>
                <w:szCs w:val="18"/>
              </w:rPr>
            </w:pPr>
            <w:r w:rsidRPr="009536F1">
              <w:rPr>
                <w:sz w:val="18"/>
                <w:szCs w:val="18"/>
              </w:rPr>
              <w:t>Vicki</w:t>
            </w:r>
            <w:r w:rsidR="00C90FFE" w:rsidRPr="009536F1">
              <w:rPr>
                <w:sz w:val="18"/>
                <w:szCs w:val="18"/>
              </w:rPr>
              <w:t xml:space="preserve"> Rafferty</w:t>
            </w:r>
          </w:p>
        </w:tc>
        <w:tc>
          <w:tcPr>
            <w:tcW w:w="979" w:type="dxa"/>
          </w:tcPr>
          <w:p w:rsidR="00C90FFE" w:rsidRPr="009536F1" w:rsidRDefault="00C90FFE" w:rsidP="00C90FFE">
            <w:pPr>
              <w:pStyle w:val="Table"/>
              <w:jc w:val="center"/>
              <w:rPr>
                <w:sz w:val="18"/>
                <w:szCs w:val="18"/>
              </w:rPr>
            </w:pPr>
            <w:r w:rsidRPr="009536F1">
              <w:rPr>
                <w:sz w:val="18"/>
                <w:szCs w:val="18"/>
              </w:rPr>
              <w:t>3257</w:t>
            </w:r>
          </w:p>
        </w:tc>
        <w:tc>
          <w:tcPr>
            <w:tcW w:w="3514" w:type="dxa"/>
          </w:tcPr>
          <w:p w:rsidR="00C90FFE" w:rsidRPr="009536F1" w:rsidRDefault="00C90FFE" w:rsidP="00AD4A66">
            <w:pPr>
              <w:pStyle w:val="Table"/>
              <w:rPr>
                <w:sz w:val="18"/>
                <w:szCs w:val="18"/>
              </w:rPr>
            </w:pPr>
            <w:r w:rsidRPr="009536F1">
              <w:rPr>
                <w:sz w:val="18"/>
                <w:szCs w:val="18"/>
              </w:rPr>
              <w:t>Meals &amp; Mileage for Training – VSC</w:t>
            </w:r>
          </w:p>
        </w:tc>
        <w:tc>
          <w:tcPr>
            <w:tcW w:w="1598" w:type="dxa"/>
            <w:gridSpan w:val="2"/>
          </w:tcPr>
          <w:p w:rsidR="00C90FFE" w:rsidRPr="009536F1" w:rsidRDefault="00C90FFE" w:rsidP="00AD4A66">
            <w:pPr>
              <w:pStyle w:val="Table"/>
              <w:jc w:val="right"/>
              <w:rPr>
                <w:sz w:val="18"/>
                <w:szCs w:val="18"/>
              </w:rPr>
            </w:pPr>
            <w:r w:rsidRPr="009536F1">
              <w:rPr>
                <w:sz w:val="18"/>
                <w:szCs w:val="18"/>
              </w:rPr>
              <w:t>22.09</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Hocking Hills Messenger</w:t>
            </w:r>
          </w:p>
        </w:tc>
        <w:tc>
          <w:tcPr>
            <w:tcW w:w="979" w:type="dxa"/>
          </w:tcPr>
          <w:p w:rsidR="00C90FFE" w:rsidRPr="009536F1" w:rsidRDefault="00C90FFE" w:rsidP="00C90FFE">
            <w:pPr>
              <w:pStyle w:val="Table"/>
              <w:jc w:val="center"/>
              <w:rPr>
                <w:sz w:val="18"/>
                <w:szCs w:val="18"/>
              </w:rPr>
            </w:pPr>
            <w:r w:rsidRPr="009536F1">
              <w:rPr>
                <w:sz w:val="18"/>
                <w:szCs w:val="18"/>
              </w:rPr>
              <w:t>3258</w:t>
            </w:r>
          </w:p>
        </w:tc>
        <w:tc>
          <w:tcPr>
            <w:tcW w:w="3514" w:type="dxa"/>
          </w:tcPr>
          <w:p w:rsidR="00C90FFE" w:rsidRPr="009536F1" w:rsidRDefault="00C90FFE" w:rsidP="00AD4A66">
            <w:pPr>
              <w:pStyle w:val="Table"/>
              <w:rPr>
                <w:sz w:val="18"/>
                <w:szCs w:val="18"/>
              </w:rPr>
            </w:pPr>
            <w:r w:rsidRPr="009536F1">
              <w:rPr>
                <w:sz w:val="18"/>
                <w:szCs w:val="18"/>
              </w:rPr>
              <w:t>Ad for Fair – VSC</w:t>
            </w:r>
          </w:p>
        </w:tc>
        <w:tc>
          <w:tcPr>
            <w:tcW w:w="1598" w:type="dxa"/>
            <w:gridSpan w:val="2"/>
          </w:tcPr>
          <w:p w:rsidR="00C90FFE" w:rsidRPr="009536F1" w:rsidRDefault="00C90FFE" w:rsidP="00AD4A66">
            <w:pPr>
              <w:pStyle w:val="Table"/>
              <w:jc w:val="right"/>
              <w:rPr>
                <w:sz w:val="18"/>
                <w:szCs w:val="18"/>
              </w:rPr>
            </w:pPr>
            <w:r w:rsidRPr="009536F1">
              <w:rPr>
                <w:sz w:val="18"/>
                <w:szCs w:val="18"/>
              </w:rPr>
              <w:t>45.00</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Charles Gerken</w:t>
            </w:r>
          </w:p>
        </w:tc>
        <w:tc>
          <w:tcPr>
            <w:tcW w:w="979" w:type="dxa"/>
          </w:tcPr>
          <w:p w:rsidR="00C90FFE" w:rsidRPr="009536F1" w:rsidRDefault="00C90FFE" w:rsidP="00C90FFE">
            <w:pPr>
              <w:pStyle w:val="Table"/>
              <w:jc w:val="center"/>
              <w:rPr>
                <w:sz w:val="18"/>
                <w:szCs w:val="18"/>
              </w:rPr>
            </w:pPr>
            <w:r w:rsidRPr="009536F1">
              <w:rPr>
                <w:sz w:val="18"/>
                <w:szCs w:val="18"/>
              </w:rPr>
              <w:t>3259</w:t>
            </w:r>
          </w:p>
        </w:tc>
        <w:tc>
          <w:tcPr>
            <w:tcW w:w="3514" w:type="dxa"/>
          </w:tcPr>
          <w:p w:rsidR="00C90FFE" w:rsidRPr="009536F1" w:rsidRDefault="00C90FFE" w:rsidP="00AD4A66">
            <w:pPr>
              <w:pStyle w:val="Table"/>
              <w:rPr>
                <w:sz w:val="18"/>
                <w:szCs w:val="18"/>
              </w:rPr>
            </w:pPr>
            <w:r w:rsidRPr="009536F1">
              <w:rPr>
                <w:sz w:val="18"/>
                <w:szCs w:val="18"/>
              </w:rPr>
              <w:t>Nathan Wells-14CR0007 – Auditor</w:t>
            </w:r>
          </w:p>
        </w:tc>
        <w:tc>
          <w:tcPr>
            <w:tcW w:w="1598" w:type="dxa"/>
            <w:gridSpan w:val="2"/>
          </w:tcPr>
          <w:p w:rsidR="00C90FFE" w:rsidRPr="009536F1" w:rsidRDefault="00C90FFE" w:rsidP="00AD4A66">
            <w:pPr>
              <w:pStyle w:val="Table"/>
              <w:jc w:val="right"/>
              <w:rPr>
                <w:sz w:val="18"/>
                <w:szCs w:val="18"/>
              </w:rPr>
            </w:pPr>
            <w:r w:rsidRPr="009536F1">
              <w:rPr>
                <w:sz w:val="18"/>
                <w:szCs w:val="18"/>
              </w:rPr>
              <w:t>254.00</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Ryan Shepler</w:t>
            </w:r>
          </w:p>
        </w:tc>
        <w:tc>
          <w:tcPr>
            <w:tcW w:w="979" w:type="dxa"/>
          </w:tcPr>
          <w:p w:rsidR="00C90FFE" w:rsidRPr="009536F1" w:rsidRDefault="00C90FFE" w:rsidP="00C90FFE">
            <w:pPr>
              <w:pStyle w:val="Table"/>
              <w:jc w:val="center"/>
              <w:rPr>
                <w:sz w:val="18"/>
                <w:szCs w:val="18"/>
              </w:rPr>
            </w:pPr>
            <w:r w:rsidRPr="009536F1">
              <w:rPr>
                <w:sz w:val="18"/>
                <w:szCs w:val="18"/>
              </w:rPr>
              <w:t>3260</w:t>
            </w:r>
          </w:p>
        </w:tc>
        <w:tc>
          <w:tcPr>
            <w:tcW w:w="3514" w:type="dxa"/>
          </w:tcPr>
          <w:p w:rsidR="00C90FFE" w:rsidRPr="009536F1" w:rsidRDefault="00C90FFE" w:rsidP="00AD4A66">
            <w:pPr>
              <w:pStyle w:val="Table"/>
              <w:rPr>
                <w:sz w:val="18"/>
                <w:szCs w:val="18"/>
              </w:rPr>
            </w:pPr>
            <w:r w:rsidRPr="009536F1">
              <w:rPr>
                <w:sz w:val="18"/>
                <w:szCs w:val="18"/>
              </w:rPr>
              <w:t>Peighton Keller Foley-214300901- Auditor</w:t>
            </w:r>
          </w:p>
        </w:tc>
        <w:tc>
          <w:tcPr>
            <w:tcW w:w="1598" w:type="dxa"/>
            <w:gridSpan w:val="2"/>
          </w:tcPr>
          <w:p w:rsidR="00C90FFE" w:rsidRPr="009536F1" w:rsidRDefault="00C90FFE" w:rsidP="00AD4A66">
            <w:pPr>
              <w:pStyle w:val="Table"/>
              <w:jc w:val="right"/>
              <w:rPr>
                <w:sz w:val="18"/>
                <w:szCs w:val="18"/>
              </w:rPr>
            </w:pPr>
            <w:r w:rsidRPr="009536F1">
              <w:rPr>
                <w:sz w:val="18"/>
                <w:szCs w:val="18"/>
              </w:rPr>
              <w:t>264.00</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Jason Despetorich</w:t>
            </w:r>
          </w:p>
        </w:tc>
        <w:tc>
          <w:tcPr>
            <w:tcW w:w="979" w:type="dxa"/>
          </w:tcPr>
          <w:p w:rsidR="00C90FFE" w:rsidRPr="009536F1" w:rsidRDefault="00C90FFE" w:rsidP="00C90FFE">
            <w:pPr>
              <w:pStyle w:val="Table"/>
              <w:jc w:val="center"/>
              <w:rPr>
                <w:sz w:val="18"/>
                <w:szCs w:val="18"/>
              </w:rPr>
            </w:pPr>
            <w:r w:rsidRPr="009536F1">
              <w:rPr>
                <w:sz w:val="18"/>
                <w:szCs w:val="18"/>
              </w:rPr>
              <w:t>3261</w:t>
            </w:r>
          </w:p>
        </w:tc>
        <w:tc>
          <w:tcPr>
            <w:tcW w:w="3514" w:type="dxa"/>
          </w:tcPr>
          <w:p w:rsidR="00C90FFE" w:rsidRPr="009536F1" w:rsidRDefault="00C90FFE" w:rsidP="00AD4A66">
            <w:pPr>
              <w:pStyle w:val="Table"/>
              <w:rPr>
                <w:sz w:val="18"/>
                <w:szCs w:val="18"/>
              </w:rPr>
            </w:pPr>
            <w:r w:rsidRPr="009536F1">
              <w:rPr>
                <w:sz w:val="18"/>
                <w:szCs w:val="18"/>
              </w:rPr>
              <w:t>Damien Feyh-CRB1400762, Benjamin Danforth-CRB1400607 – Auditor</w:t>
            </w:r>
          </w:p>
        </w:tc>
        <w:tc>
          <w:tcPr>
            <w:tcW w:w="1598" w:type="dxa"/>
            <w:gridSpan w:val="2"/>
          </w:tcPr>
          <w:p w:rsidR="00C90FFE" w:rsidRPr="009536F1" w:rsidRDefault="00C90FFE" w:rsidP="00AD4A66">
            <w:pPr>
              <w:pStyle w:val="Table"/>
              <w:jc w:val="right"/>
              <w:rPr>
                <w:sz w:val="18"/>
                <w:szCs w:val="18"/>
              </w:rPr>
            </w:pPr>
            <w:r w:rsidRPr="009536F1">
              <w:rPr>
                <w:sz w:val="18"/>
                <w:szCs w:val="18"/>
              </w:rPr>
              <w:t>565.00</w:t>
            </w:r>
          </w:p>
        </w:tc>
      </w:tr>
      <w:tr w:rsidR="00C90FFE" w:rsidRPr="009536F1" w:rsidTr="00AD4A66">
        <w:tc>
          <w:tcPr>
            <w:tcW w:w="3989" w:type="dxa"/>
          </w:tcPr>
          <w:p w:rsidR="00C90FFE" w:rsidRPr="009536F1" w:rsidRDefault="00C90FFE" w:rsidP="00AD4A66">
            <w:pPr>
              <w:pStyle w:val="Table"/>
              <w:rPr>
                <w:sz w:val="18"/>
                <w:szCs w:val="18"/>
              </w:rPr>
            </w:pPr>
            <w:r w:rsidRPr="009536F1">
              <w:rPr>
                <w:sz w:val="18"/>
                <w:szCs w:val="18"/>
              </w:rPr>
              <w:t>Donald Kline</w:t>
            </w:r>
          </w:p>
        </w:tc>
        <w:tc>
          <w:tcPr>
            <w:tcW w:w="979" w:type="dxa"/>
          </w:tcPr>
          <w:p w:rsidR="00C90FFE" w:rsidRPr="009536F1" w:rsidRDefault="00C90FFE" w:rsidP="00C90FFE">
            <w:pPr>
              <w:pStyle w:val="Table"/>
              <w:jc w:val="center"/>
              <w:rPr>
                <w:sz w:val="18"/>
                <w:szCs w:val="18"/>
              </w:rPr>
            </w:pPr>
            <w:r w:rsidRPr="009536F1">
              <w:rPr>
                <w:sz w:val="18"/>
                <w:szCs w:val="18"/>
              </w:rPr>
              <w:t>3262</w:t>
            </w:r>
          </w:p>
        </w:tc>
        <w:tc>
          <w:tcPr>
            <w:tcW w:w="3514" w:type="dxa"/>
          </w:tcPr>
          <w:p w:rsidR="00C90FFE" w:rsidRPr="009536F1" w:rsidRDefault="00C90FFE" w:rsidP="00AD4A66">
            <w:pPr>
              <w:pStyle w:val="Table"/>
              <w:rPr>
                <w:sz w:val="18"/>
                <w:szCs w:val="18"/>
              </w:rPr>
            </w:pPr>
            <w:r w:rsidRPr="009536F1">
              <w:rPr>
                <w:sz w:val="18"/>
                <w:szCs w:val="18"/>
              </w:rPr>
              <w:t>Derrick Cook-CRB1000346 – Auditor</w:t>
            </w:r>
          </w:p>
        </w:tc>
        <w:tc>
          <w:tcPr>
            <w:tcW w:w="1598" w:type="dxa"/>
            <w:gridSpan w:val="2"/>
          </w:tcPr>
          <w:p w:rsidR="00C90FFE" w:rsidRPr="009536F1" w:rsidRDefault="00C90FFE" w:rsidP="00AD4A66">
            <w:pPr>
              <w:pStyle w:val="Table"/>
              <w:jc w:val="right"/>
              <w:rPr>
                <w:sz w:val="18"/>
                <w:szCs w:val="18"/>
              </w:rPr>
            </w:pPr>
            <w:r w:rsidRPr="009536F1">
              <w:rPr>
                <w:sz w:val="18"/>
                <w:szCs w:val="18"/>
              </w:rPr>
              <w:t>248.00</w:t>
            </w:r>
          </w:p>
        </w:tc>
      </w:tr>
      <w:tr w:rsidR="00C90FFE" w:rsidRPr="009536F1" w:rsidTr="00AD4A66">
        <w:tc>
          <w:tcPr>
            <w:tcW w:w="3989" w:type="dxa"/>
          </w:tcPr>
          <w:p w:rsidR="00C90FFE" w:rsidRPr="009536F1" w:rsidRDefault="00A36ABA" w:rsidP="00AD4A66">
            <w:pPr>
              <w:pStyle w:val="Table"/>
              <w:rPr>
                <w:sz w:val="18"/>
                <w:szCs w:val="18"/>
              </w:rPr>
            </w:pPr>
            <w:r w:rsidRPr="009536F1">
              <w:rPr>
                <w:sz w:val="18"/>
                <w:szCs w:val="18"/>
              </w:rPr>
              <w:t>Jorden Meadows</w:t>
            </w:r>
          </w:p>
        </w:tc>
        <w:tc>
          <w:tcPr>
            <w:tcW w:w="979" w:type="dxa"/>
          </w:tcPr>
          <w:p w:rsidR="00C90FFE" w:rsidRPr="009536F1" w:rsidRDefault="00A36ABA" w:rsidP="00C90FFE">
            <w:pPr>
              <w:pStyle w:val="Table"/>
              <w:jc w:val="center"/>
              <w:rPr>
                <w:sz w:val="18"/>
                <w:szCs w:val="18"/>
              </w:rPr>
            </w:pPr>
            <w:r w:rsidRPr="009536F1">
              <w:rPr>
                <w:sz w:val="18"/>
                <w:szCs w:val="18"/>
              </w:rPr>
              <w:t>3263</w:t>
            </w:r>
          </w:p>
        </w:tc>
        <w:tc>
          <w:tcPr>
            <w:tcW w:w="3514" w:type="dxa"/>
          </w:tcPr>
          <w:p w:rsidR="00C90FFE" w:rsidRPr="009536F1" w:rsidRDefault="00A36ABA" w:rsidP="00AD4A66">
            <w:pPr>
              <w:pStyle w:val="Table"/>
              <w:rPr>
                <w:sz w:val="18"/>
                <w:szCs w:val="18"/>
              </w:rPr>
            </w:pPr>
            <w:r w:rsidRPr="009536F1">
              <w:rPr>
                <w:sz w:val="18"/>
                <w:szCs w:val="18"/>
              </w:rPr>
              <w:t>Heather Matos-TRC1401650, Matthew Dupler-CRB1400379, Rachel Stilwell-CRA1300037, Dusty Conkey-CRA1400279, Austin Foley-CRB1400154, Timothy May-CRA1400853, Deborah Rumer-</w:t>
            </w:r>
            <w:r w:rsidRPr="009536F1">
              <w:rPr>
                <w:sz w:val="18"/>
                <w:szCs w:val="18"/>
              </w:rPr>
              <w:br/>
              <w:t>CRA1400837, Jezree l Erkkila-CRA1400752 – Auditor</w:t>
            </w:r>
          </w:p>
        </w:tc>
        <w:tc>
          <w:tcPr>
            <w:tcW w:w="1598" w:type="dxa"/>
            <w:gridSpan w:val="2"/>
          </w:tcPr>
          <w:p w:rsidR="00C90FFE" w:rsidRPr="009536F1" w:rsidRDefault="00A36ABA" w:rsidP="00AD4A66">
            <w:pPr>
              <w:pStyle w:val="Table"/>
              <w:jc w:val="right"/>
              <w:rPr>
                <w:sz w:val="18"/>
                <w:szCs w:val="18"/>
              </w:rPr>
            </w:pPr>
            <w:r w:rsidRPr="009536F1">
              <w:rPr>
                <w:sz w:val="18"/>
                <w:szCs w:val="18"/>
              </w:rPr>
              <w:t>1,287.00</w:t>
            </w:r>
          </w:p>
        </w:tc>
      </w:tr>
      <w:tr w:rsidR="00A36ABA" w:rsidRPr="009536F1" w:rsidTr="00AD4A66">
        <w:tc>
          <w:tcPr>
            <w:tcW w:w="3989" w:type="dxa"/>
          </w:tcPr>
          <w:p w:rsidR="00A36ABA" w:rsidRPr="009536F1" w:rsidRDefault="00A36ABA" w:rsidP="00AD4A66">
            <w:pPr>
              <w:pStyle w:val="Table"/>
              <w:rPr>
                <w:sz w:val="18"/>
                <w:szCs w:val="18"/>
              </w:rPr>
            </w:pPr>
            <w:r w:rsidRPr="009536F1">
              <w:rPr>
                <w:sz w:val="18"/>
                <w:szCs w:val="18"/>
              </w:rPr>
              <w:t>Com Doc</w:t>
            </w:r>
          </w:p>
        </w:tc>
        <w:tc>
          <w:tcPr>
            <w:tcW w:w="979" w:type="dxa"/>
          </w:tcPr>
          <w:p w:rsidR="00A36ABA" w:rsidRPr="009536F1" w:rsidRDefault="00A36ABA" w:rsidP="00C90FFE">
            <w:pPr>
              <w:pStyle w:val="Table"/>
              <w:jc w:val="center"/>
              <w:rPr>
                <w:sz w:val="18"/>
                <w:szCs w:val="18"/>
              </w:rPr>
            </w:pPr>
            <w:r w:rsidRPr="009536F1">
              <w:rPr>
                <w:sz w:val="18"/>
                <w:szCs w:val="18"/>
              </w:rPr>
              <w:t>3264</w:t>
            </w:r>
          </w:p>
        </w:tc>
        <w:tc>
          <w:tcPr>
            <w:tcW w:w="3514" w:type="dxa"/>
          </w:tcPr>
          <w:p w:rsidR="00A36ABA" w:rsidRPr="009536F1" w:rsidRDefault="00A36ABA" w:rsidP="00AD4A66">
            <w:pPr>
              <w:pStyle w:val="Table"/>
              <w:rPr>
                <w:sz w:val="18"/>
                <w:szCs w:val="18"/>
              </w:rPr>
            </w:pPr>
            <w:r w:rsidRPr="009536F1">
              <w:rPr>
                <w:sz w:val="18"/>
                <w:szCs w:val="18"/>
              </w:rPr>
              <w:t>Lease for Sharp Copier – Treasurer</w:t>
            </w:r>
          </w:p>
        </w:tc>
        <w:tc>
          <w:tcPr>
            <w:tcW w:w="1598" w:type="dxa"/>
            <w:gridSpan w:val="2"/>
          </w:tcPr>
          <w:p w:rsidR="00A36ABA" w:rsidRPr="009536F1" w:rsidRDefault="00A36ABA" w:rsidP="00AD4A66">
            <w:pPr>
              <w:pStyle w:val="Table"/>
              <w:jc w:val="right"/>
              <w:rPr>
                <w:sz w:val="18"/>
                <w:szCs w:val="18"/>
              </w:rPr>
            </w:pPr>
            <w:r w:rsidRPr="009536F1">
              <w:rPr>
                <w:sz w:val="18"/>
                <w:szCs w:val="18"/>
              </w:rPr>
              <w:t>71.20</w:t>
            </w:r>
          </w:p>
        </w:tc>
      </w:tr>
      <w:tr w:rsidR="00A36ABA" w:rsidRPr="009536F1" w:rsidTr="00AD4A66">
        <w:tc>
          <w:tcPr>
            <w:tcW w:w="3989" w:type="dxa"/>
          </w:tcPr>
          <w:p w:rsidR="00A36ABA" w:rsidRPr="009536F1" w:rsidRDefault="00A36ABA" w:rsidP="00AD4A66">
            <w:pPr>
              <w:pStyle w:val="Table"/>
              <w:rPr>
                <w:sz w:val="18"/>
                <w:szCs w:val="18"/>
              </w:rPr>
            </w:pPr>
            <w:r w:rsidRPr="009536F1">
              <w:rPr>
                <w:sz w:val="18"/>
                <w:szCs w:val="18"/>
              </w:rPr>
              <w:t>Sharon Edwards</w:t>
            </w:r>
          </w:p>
        </w:tc>
        <w:tc>
          <w:tcPr>
            <w:tcW w:w="979" w:type="dxa"/>
          </w:tcPr>
          <w:p w:rsidR="00A36ABA" w:rsidRPr="009536F1" w:rsidRDefault="00A36ABA" w:rsidP="00C90FFE">
            <w:pPr>
              <w:pStyle w:val="Table"/>
              <w:jc w:val="center"/>
              <w:rPr>
                <w:sz w:val="18"/>
                <w:szCs w:val="18"/>
              </w:rPr>
            </w:pPr>
            <w:r w:rsidRPr="009536F1">
              <w:rPr>
                <w:sz w:val="18"/>
                <w:szCs w:val="18"/>
              </w:rPr>
              <w:t>3265</w:t>
            </w:r>
          </w:p>
        </w:tc>
        <w:tc>
          <w:tcPr>
            <w:tcW w:w="3514" w:type="dxa"/>
          </w:tcPr>
          <w:p w:rsidR="00A36ABA" w:rsidRPr="009536F1" w:rsidRDefault="00A36ABA" w:rsidP="00AD4A66">
            <w:pPr>
              <w:pStyle w:val="Table"/>
              <w:rPr>
                <w:sz w:val="18"/>
                <w:szCs w:val="18"/>
              </w:rPr>
            </w:pPr>
            <w:r w:rsidRPr="009536F1">
              <w:rPr>
                <w:sz w:val="18"/>
                <w:szCs w:val="18"/>
              </w:rPr>
              <w:t>Monthly Clerk Meeting Columbus – Clerk of Courts</w:t>
            </w:r>
          </w:p>
        </w:tc>
        <w:tc>
          <w:tcPr>
            <w:tcW w:w="1598" w:type="dxa"/>
            <w:gridSpan w:val="2"/>
          </w:tcPr>
          <w:p w:rsidR="00A36ABA" w:rsidRPr="009536F1" w:rsidRDefault="00A36ABA" w:rsidP="00AD4A66">
            <w:pPr>
              <w:pStyle w:val="Table"/>
              <w:jc w:val="right"/>
              <w:rPr>
                <w:sz w:val="18"/>
                <w:szCs w:val="18"/>
              </w:rPr>
            </w:pPr>
            <w:r w:rsidRPr="009536F1">
              <w:rPr>
                <w:sz w:val="18"/>
                <w:szCs w:val="18"/>
              </w:rPr>
              <w:t>30.00</w:t>
            </w:r>
          </w:p>
        </w:tc>
      </w:tr>
      <w:tr w:rsidR="00A36ABA" w:rsidRPr="009536F1" w:rsidTr="00AD4A66">
        <w:tc>
          <w:tcPr>
            <w:tcW w:w="3989" w:type="dxa"/>
          </w:tcPr>
          <w:p w:rsidR="00A36ABA" w:rsidRPr="009536F1" w:rsidRDefault="00A36ABA" w:rsidP="00AD4A66">
            <w:pPr>
              <w:pStyle w:val="Table"/>
              <w:rPr>
                <w:sz w:val="18"/>
                <w:szCs w:val="18"/>
              </w:rPr>
            </w:pPr>
            <w:r w:rsidRPr="009536F1">
              <w:rPr>
                <w:sz w:val="18"/>
                <w:szCs w:val="18"/>
              </w:rPr>
              <w:t>MacDonald Freiberg</w:t>
            </w:r>
          </w:p>
        </w:tc>
        <w:tc>
          <w:tcPr>
            <w:tcW w:w="979" w:type="dxa"/>
          </w:tcPr>
          <w:p w:rsidR="00A36ABA" w:rsidRPr="009536F1" w:rsidRDefault="00A36ABA" w:rsidP="00C90FFE">
            <w:pPr>
              <w:pStyle w:val="Table"/>
              <w:jc w:val="center"/>
              <w:rPr>
                <w:sz w:val="18"/>
                <w:szCs w:val="18"/>
              </w:rPr>
            </w:pPr>
            <w:r w:rsidRPr="009536F1">
              <w:rPr>
                <w:sz w:val="18"/>
                <w:szCs w:val="18"/>
              </w:rPr>
              <w:t>3266</w:t>
            </w:r>
          </w:p>
        </w:tc>
        <w:tc>
          <w:tcPr>
            <w:tcW w:w="3514" w:type="dxa"/>
          </w:tcPr>
          <w:p w:rsidR="00A36ABA" w:rsidRPr="009536F1" w:rsidRDefault="00A36ABA" w:rsidP="00AD4A66">
            <w:pPr>
              <w:pStyle w:val="Table"/>
              <w:rPr>
                <w:sz w:val="18"/>
                <w:szCs w:val="18"/>
              </w:rPr>
            </w:pPr>
            <w:r w:rsidRPr="009536F1">
              <w:rPr>
                <w:sz w:val="18"/>
                <w:szCs w:val="18"/>
              </w:rPr>
              <w:t>Complete Support – Clerk of Courts</w:t>
            </w:r>
          </w:p>
        </w:tc>
        <w:tc>
          <w:tcPr>
            <w:tcW w:w="1598" w:type="dxa"/>
            <w:gridSpan w:val="2"/>
          </w:tcPr>
          <w:p w:rsidR="00A36ABA" w:rsidRPr="009536F1" w:rsidRDefault="00A36ABA" w:rsidP="00AD4A66">
            <w:pPr>
              <w:pStyle w:val="Table"/>
              <w:jc w:val="right"/>
              <w:rPr>
                <w:sz w:val="18"/>
                <w:szCs w:val="18"/>
              </w:rPr>
            </w:pPr>
            <w:r w:rsidRPr="009536F1">
              <w:rPr>
                <w:sz w:val="18"/>
                <w:szCs w:val="18"/>
              </w:rPr>
              <w:t>925.00</w:t>
            </w:r>
          </w:p>
        </w:tc>
      </w:tr>
      <w:tr w:rsidR="00A36ABA" w:rsidRPr="009536F1" w:rsidTr="0031097B">
        <w:trPr>
          <w:trHeight w:val="405"/>
        </w:trPr>
        <w:tc>
          <w:tcPr>
            <w:tcW w:w="3989" w:type="dxa"/>
          </w:tcPr>
          <w:p w:rsidR="00A36ABA" w:rsidRPr="009536F1" w:rsidRDefault="00A36ABA" w:rsidP="00AD4A66">
            <w:pPr>
              <w:pStyle w:val="Table"/>
              <w:rPr>
                <w:sz w:val="18"/>
                <w:szCs w:val="18"/>
              </w:rPr>
            </w:pPr>
            <w:r w:rsidRPr="009536F1">
              <w:rPr>
                <w:sz w:val="18"/>
                <w:szCs w:val="18"/>
              </w:rPr>
              <w:t>MacDonald Freiberg</w:t>
            </w:r>
          </w:p>
        </w:tc>
        <w:tc>
          <w:tcPr>
            <w:tcW w:w="979" w:type="dxa"/>
          </w:tcPr>
          <w:p w:rsidR="00A36ABA" w:rsidRPr="009536F1" w:rsidRDefault="0031097B" w:rsidP="00C90FFE">
            <w:pPr>
              <w:pStyle w:val="Table"/>
              <w:jc w:val="center"/>
              <w:rPr>
                <w:sz w:val="18"/>
                <w:szCs w:val="18"/>
              </w:rPr>
            </w:pPr>
            <w:r w:rsidRPr="009536F1">
              <w:rPr>
                <w:sz w:val="18"/>
                <w:szCs w:val="18"/>
              </w:rPr>
              <w:t>3267</w:t>
            </w:r>
          </w:p>
        </w:tc>
        <w:tc>
          <w:tcPr>
            <w:tcW w:w="3514" w:type="dxa"/>
          </w:tcPr>
          <w:p w:rsidR="00A36ABA" w:rsidRPr="009536F1" w:rsidRDefault="0031097B" w:rsidP="00AD4A66">
            <w:pPr>
              <w:pStyle w:val="Table"/>
              <w:rPr>
                <w:sz w:val="18"/>
                <w:szCs w:val="18"/>
              </w:rPr>
            </w:pPr>
            <w:r w:rsidRPr="009536F1">
              <w:rPr>
                <w:sz w:val="18"/>
                <w:szCs w:val="18"/>
              </w:rPr>
              <w:t>Complete Support – Clerk of Courts</w:t>
            </w:r>
          </w:p>
        </w:tc>
        <w:tc>
          <w:tcPr>
            <w:tcW w:w="1598" w:type="dxa"/>
            <w:gridSpan w:val="2"/>
          </w:tcPr>
          <w:p w:rsidR="00A36ABA" w:rsidRPr="009536F1" w:rsidRDefault="0031097B" w:rsidP="00AD4A66">
            <w:pPr>
              <w:pStyle w:val="Table"/>
              <w:jc w:val="right"/>
              <w:rPr>
                <w:sz w:val="18"/>
                <w:szCs w:val="18"/>
              </w:rPr>
            </w:pPr>
            <w:r w:rsidRPr="009536F1">
              <w:rPr>
                <w:sz w:val="18"/>
                <w:szCs w:val="18"/>
              </w:rPr>
              <w:t>925.00</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Kevin’s Service</w:t>
            </w:r>
          </w:p>
        </w:tc>
        <w:tc>
          <w:tcPr>
            <w:tcW w:w="979" w:type="dxa"/>
          </w:tcPr>
          <w:p w:rsidR="0031097B" w:rsidRPr="009536F1" w:rsidRDefault="0031097B" w:rsidP="0031097B">
            <w:pPr>
              <w:pStyle w:val="Table"/>
              <w:jc w:val="center"/>
              <w:rPr>
                <w:sz w:val="18"/>
                <w:szCs w:val="18"/>
              </w:rPr>
            </w:pPr>
            <w:r w:rsidRPr="009536F1">
              <w:rPr>
                <w:sz w:val="18"/>
                <w:szCs w:val="18"/>
              </w:rPr>
              <w:t>3268</w:t>
            </w:r>
          </w:p>
        </w:tc>
        <w:tc>
          <w:tcPr>
            <w:tcW w:w="3514" w:type="dxa"/>
          </w:tcPr>
          <w:p w:rsidR="0031097B" w:rsidRPr="009536F1" w:rsidRDefault="0031097B" w:rsidP="0031097B">
            <w:pPr>
              <w:pStyle w:val="Table"/>
              <w:rPr>
                <w:sz w:val="18"/>
                <w:szCs w:val="18"/>
              </w:rPr>
            </w:pPr>
            <w:r w:rsidRPr="009536F1">
              <w:rPr>
                <w:sz w:val="18"/>
                <w:szCs w:val="18"/>
              </w:rPr>
              <w:t>Van Repairs – Municipal Ct.</w:t>
            </w:r>
          </w:p>
        </w:tc>
        <w:tc>
          <w:tcPr>
            <w:tcW w:w="1598" w:type="dxa"/>
            <w:gridSpan w:val="2"/>
          </w:tcPr>
          <w:p w:rsidR="0031097B" w:rsidRPr="009536F1" w:rsidRDefault="0031097B" w:rsidP="0031097B">
            <w:pPr>
              <w:pStyle w:val="Table"/>
              <w:jc w:val="right"/>
              <w:rPr>
                <w:sz w:val="18"/>
                <w:szCs w:val="18"/>
              </w:rPr>
            </w:pPr>
            <w:r w:rsidRPr="009536F1">
              <w:rPr>
                <w:sz w:val="18"/>
                <w:szCs w:val="18"/>
              </w:rPr>
              <w:t>55.08</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KFC</w:t>
            </w:r>
          </w:p>
        </w:tc>
        <w:tc>
          <w:tcPr>
            <w:tcW w:w="979" w:type="dxa"/>
          </w:tcPr>
          <w:p w:rsidR="0031097B" w:rsidRPr="009536F1" w:rsidRDefault="0031097B" w:rsidP="0031097B">
            <w:pPr>
              <w:pStyle w:val="Table"/>
              <w:jc w:val="center"/>
              <w:rPr>
                <w:sz w:val="18"/>
                <w:szCs w:val="18"/>
              </w:rPr>
            </w:pPr>
            <w:r w:rsidRPr="009536F1">
              <w:rPr>
                <w:sz w:val="18"/>
                <w:szCs w:val="18"/>
              </w:rPr>
              <w:t>3269</w:t>
            </w:r>
          </w:p>
        </w:tc>
        <w:tc>
          <w:tcPr>
            <w:tcW w:w="3514" w:type="dxa"/>
          </w:tcPr>
          <w:p w:rsidR="0031097B" w:rsidRPr="009536F1" w:rsidRDefault="0031097B" w:rsidP="0031097B">
            <w:pPr>
              <w:pStyle w:val="Table"/>
              <w:rPr>
                <w:sz w:val="18"/>
                <w:szCs w:val="18"/>
              </w:rPr>
            </w:pPr>
            <w:r w:rsidRPr="009536F1">
              <w:rPr>
                <w:sz w:val="18"/>
                <w:szCs w:val="18"/>
              </w:rPr>
              <w:t>Drug Ct. Graduation – Municipal Ct.</w:t>
            </w:r>
          </w:p>
        </w:tc>
        <w:tc>
          <w:tcPr>
            <w:tcW w:w="1598" w:type="dxa"/>
            <w:gridSpan w:val="2"/>
          </w:tcPr>
          <w:p w:rsidR="0031097B" w:rsidRPr="009536F1" w:rsidRDefault="0031097B" w:rsidP="0031097B">
            <w:pPr>
              <w:pStyle w:val="Table"/>
              <w:jc w:val="right"/>
              <w:rPr>
                <w:sz w:val="18"/>
                <w:szCs w:val="18"/>
              </w:rPr>
            </w:pPr>
            <w:r w:rsidRPr="009536F1">
              <w:rPr>
                <w:sz w:val="18"/>
                <w:szCs w:val="18"/>
              </w:rPr>
              <w:t>269.70</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Kevin’s Service</w:t>
            </w:r>
          </w:p>
        </w:tc>
        <w:tc>
          <w:tcPr>
            <w:tcW w:w="979" w:type="dxa"/>
          </w:tcPr>
          <w:p w:rsidR="0031097B" w:rsidRPr="009536F1" w:rsidRDefault="0031097B" w:rsidP="0031097B">
            <w:pPr>
              <w:pStyle w:val="Table"/>
              <w:jc w:val="center"/>
              <w:rPr>
                <w:sz w:val="18"/>
                <w:szCs w:val="18"/>
              </w:rPr>
            </w:pPr>
            <w:r w:rsidRPr="009536F1">
              <w:rPr>
                <w:sz w:val="18"/>
                <w:szCs w:val="18"/>
              </w:rPr>
              <w:t>3270</w:t>
            </w:r>
          </w:p>
        </w:tc>
        <w:tc>
          <w:tcPr>
            <w:tcW w:w="3514" w:type="dxa"/>
          </w:tcPr>
          <w:p w:rsidR="0031097B" w:rsidRPr="009536F1" w:rsidRDefault="0031097B" w:rsidP="0031097B">
            <w:pPr>
              <w:pStyle w:val="Table"/>
              <w:rPr>
                <w:sz w:val="18"/>
                <w:szCs w:val="18"/>
              </w:rPr>
            </w:pPr>
            <w:r w:rsidRPr="009536F1">
              <w:rPr>
                <w:sz w:val="18"/>
                <w:szCs w:val="18"/>
              </w:rPr>
              <w:t>Ford Taurus Repairs – Municipal Ct.</w:t>
            </w:r>
          </w:p>
        </w:tc>
        <w:tc>
          <w:tcPr>
            <w:tcW w:w="1598" w:type="dxa"/>
            <w:gridSpan w:val="2"/>
          </w:tcPr>
          <w:p w:rsidR="0031097B" w:rsidRPr="009536F1" w:rsidRDefault="0031097B" w:rsidP="0031097B">
            <w:pPr>
              <w:pStyle w:val="Table"/>
              <w:jc w:val="right"/>
              <w:rPr>
                <w:sz w:val="18"/>
                <w:szCs w:val="18"/>
              </w:rPr>
            </w:pPr>
            <w:r w:rsidRPr="009536F1">
              <w:rPr>
                <w:sz w:val="18"/>
                <w:szCs w:val="18"/>
              </w:rPr>
              <w:t>123.65</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AEP</w:t>
            </w:r>
          </w:p>
        </w:tc>
        <w:tc>
          <w:tcPr>
            <w:tcW w:w="979" w:type="dxa"/>
          </w:tcPr>
          <w:p w:rsidR="0031097B" w:rsidRPr="009536F1" w:rsidRDefault="0031097B" w:rsidP="0031097B">
            <w:pPr>
              <w:pStyle w:val="Table"/>
              <w:jc w:val="center"/>
              <w:rPr>
                <w:sz w:val="18"/>
                <w:szCs w:val="18"/>
              </w:rPr>
            </w:pPr>
            <w:r w:rsidRPr="009536F1">
              <w:rPr>
                <w:sz w:val="18"/>
                <w:szCs w:val="18"/>
              </w:rPr>
              <w:t>3271</w:t>
            </w:r>
          </w:p>
        </w:tc>
        <w:tc>
          <w:tcPr>
            <w:tcW w:w="3514" w:type="dxa"/>
          </w:tcPr>
          <w:p w:rsidR="0031097B" w:rsidRPr="009536F1" w:rsidRDefault="0031097B" w:rsidP="0031097B">
            <w:pPr>
              <w:pStyle w:val="Table"/>
              <w:rPr>
                <w:sz w:val="18"/>
                <w:szCs w:val="18"/>
              </w:rPr>
            </w:pPr>
            <w:r w:rsidRPr="009536F1">
              <w:rPr>
                <w:sz w:val="18"/>
                <w:szCs w:val="18"/>
              </w:rPr>
              <w:t>Service – Comm.</w:t>
            </w:r>
          </w:p>
        </w:tc>
        <w:tc>
          <w:tcPr>
            <w:tcW w:w="1598" w:type="dxa"/>
            <w:gridSpan w:val="2"/>
          </w:tcPr>
          <w:p w:rsidR="0031097B" w:rsidRPr="009536F1" w:rsidRDefault="0031097B" w:rsidP="0031097B">
            <w:pPr>
              <w:pStyle w:val="Table"/>
              <w:jc w:val="right"/>
              <w:rPr>
                <w:sz w:val="18"/>
                <w:szCs w:val="18"/>
              </w:rPr>
            </w:pPr>
            <w:r w:rsidRPr="009536F1">
              <w:rPr>
                <w:sz w:val="18"/>
                <w:szCs w:val="18"/>
              </w:rPr>
              <w:t>140.85</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Direct Energy</w:t>
            </w:r>
          </w:p>
        </w:tc>
        <w:tc>
          <w:tcPr>
            <w:tcW w:w="979" w:type="dxa"/>
          </w:tcPr>
          <w:p w:rsidR="0031097B" w:rsidRPr="009536F1" w:rsidRDefault="0031097B" w:rsidP="0031097B">
            <w:pPr>
              <w:pStyle w:val="Table"/>
              <w:jc w:val="center"/>
              <w:rPr>
                <w:sz w:val="18"/>
                <w:szCs w:val="18"/>
              </w:rPr>
            </w:pPr>
            <w:r w:rsidRPr="009536F1">
              <w:rPr>
                <w:sz w:val="18"/>
                <w:szCs w:val="18"/>
              </w:rPr>
              <w:t>3272</w:t>
            </w:r>
          </w:p>
        </w:tc>
        <w:tc>
          <w:tcPr>
            <w:tcW w:w="3514" w:type="dxa"/>
          </w:tcPr>
          <w:p w:rsidR="0031097B" w:rsidRPr="009536F1" w:rsidRDefault="0031097B" w:rsidP="0031097B">
            <w:pPr>
              <w:pStyle w:val="Table"/>
              <w:rPr>
                <w:sz w:val="18"/>
                <w:szCs w:val="18"/>
              </w:rPr>
            </w:pPr>
            <w:r w:rsidRPr="009536F1">
              <w:rPr>
                <w:sz w:val="18"/>
                <w:szCs w:val="18"/>
              </w:rPr>
              <w:t>Service – Comm.</w:t>
            </w:r>
          </w:p>
        </w:tc>
        <w:tc>
          <w:tcPr>
            <w:tcW w:w="1598" w:type="dxa"/>
            <w:gridSpan w:val="2"/>
          </w:tcPr>
          <w:p w:rsidR="0031097B" w:rsidRPr="009536F1" w:rsidRDefault="0031097B" w:rsidP="0031097B">
            <w:pPr>
              <w:pStyle w:val="Table"/>
              <w:jc w:val="right"/>
              <w:rPr>
                <w:sz w:val="18"/>
                <w:szCs w:val="18"/>
              </w:rPr>
            </w:pPr>
            <w:r w:rsidRPr="009536F1">
              <w:rPr>
                <w:sz w:val="18"/>
                <w:szCs w:val="18"/>
              </w:rPr>
              <w:t>97.57</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Val Tech</w:t>
            </w:r>
          </w:p>
        </w:tc>
        <w:tc>
          <w:tcPr>
            <w:tcW w:w="979" w:type="dxa"/>
          </w:tcPr>
          <w:p w:rsidR="0031097B" w:rsidRPr="009536F1" w:rsidRDefault="0031097B" w:rsidP="0031097B">
            <w:pPr>
              <w:pStyle w:val="Table"/>
              <w:jc w:val="center"/>
              <w:rPr>
                <w:sz w:val="18"/>
                <w:szCs w:val="18"/>
              </w:rPr>
            </w:pPr>
            <w:r w:rsidRPr="009536F1">
              <w:rPr>
                <w:sz w:val="18"/>
                <w:szCs w:val="18"/>
              </w:rPr>
              <w:t>3273</w:t>
            </w:r>
          </w:p>
        </w:tc>
        <w:tc>
          <w:tcPr>
            <w:tcW w:w="3514" w:type="dxa"/>
          </w:tcPr>
          <w:p w:rsidR="0031097B" w:rsidRPr="009536F1" w:rsidRDefault="0031097B" w:rsidP="0031097B">
            <w:pPr>
              <w:pStyle w:val="Table"/>
              <w:rPr>
                <w:sz w:val="18"/>
                <w:szCs w:val="18"/>
              </w:rPr>
            </w:pPr>
            <w:r w:rsidRPr="009536F1">
              <w:rPr>
                <w:sz w:val="18"/>
                <w:szCs w:val="18"/>
              </w:rPr>
              <w:t>Service – 911</w:t>
            </w:r>
          </w:p>
        </w:tc>
        <w:tc>
          <w:tcPr>
            <w:tcW w:w="1598" w:type="dxa"/>
            <w:gridSpan w:val="2"/>
          </w:tcPr>
          <w:p w:rsidR="0031097B" w:rsidRPr="009536F1" w:rsidRDefault="0031097B" w:rsidP="0031097B">
            <w:pPr>
              <w:pStyle w:val="Table"/>
              <w:jc w:val="right"/>
              <w:rPr>
                <w:sz w:val="18"/>
                <w:szCs w:val="18"/>
              </w:rPr>
            </w:pPr>
            <w:r w:rsidRPr="009536F1">
              <w:rPr>
                <w:sz w:val="18"/>
                <w:szCs w:val="18"/>
              </w:rPr>
              <w:t>11.70</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Donahue Supply</w:t>
            </w:r>
          </w:p>
        </w:tc>
        <w:tc>
          <w:tcPr>
            <w:tcW w:w="979" w:type="dxa"/>
          </w:tcPr>
          <w:p w:rsidR="0031097B" w:rsidRPr="009536F1" w:rsidRDefault="0031097B" w:rsidP="0031097B">
            <w:pPr>
              <w:pStyle w:val="Table"/>
              <w:jc w:val="center"/>
              <w:rPr>
                <w:sz w:val="18"/>
                <w:szCs w:val="18"/>
              </w:rPr>
            </w:pPr>
            <w:r w:rsidRPr="009536F1">
              <w:rPr>
                <w:sz w:val="18"/>
                <w:szCs w:val="18"/>
              </w:rPr>
              <w:t>3274</w:t>
            </w:r>
          </w:p>
        </w:tc>
        <w:tc>
          <w:tcPr>
            <w:tcW w:w="3514" w:type="dxa"/>
          </w:tcPr>
          <w:p w:rsidR="0031097B" w:rsidRPr="009536F1" w:rsidRDefault="0031097B" w:rsidP="0031097B">
            <w:pPr>
              <w:pStyle w:val="Table"/>
              <w:rPr>
                <w:sz w:val="18"/>
                <w:szCs w:val="18"/>
              </w:rPr>
            </w:pPr>
            <w:r w:rsidRPr="009536F1">
              <w:rPr>
                <w:sz w:val="18"/>
                <w:szCs w:val="18"/>
              </w:rPr>
              <w:t>Maint. Supplies for Building – SHSC</w:t>
            </w:r>
          </w:p>
        </w:tc>
        <w:tc>
          <w:tcPr>
            <w:tcW w:w="1598" w:type="dxa"/>
            <w:gridSpan w:val="2"/>
          </w:tcPr>
          <w:p w:rsidR="0031097B" w:rsidRPr="009536F1" w:rsidRDefault="0031097B" w:rsidP="0031097B">
            <w:pPr>
              <w:pStyle w:val="Table"/>
              <w:jc w:val="right"/>
              <w:rPr>
                <w:sz w:val="18"/>
                <w:szCs w:val="18"/>
              </w:rPr>
            </w:pPr>
            <w:r w:rsidRPr="009536F1">
              <w:rPr>
                <w:sz w:val="18"/>
                <w:szCs w:val="18"/>
              </w:rPr>
              <w:t>48.40</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Office City</w:t>
            </w:r>
          </w:p>
        </w:tc>
        <w:tc>
          <w:tcPr>
            <w:tcW w:w="979" w:type="dxa"/>
          </w:tcPr>
          <w:p w:rsidR="0031097B" w:rsidRPr="009536F1" w:rsidRDefault="0031097B" w:rsidP="0031097B">
            <w:pPr>
              <w:pStyle w:val="Table"/>
              <w:jc w:val="center"/>
              <w:rPr>
                <w:sz w:val="18"/>
                <w:szCs w:val="18"/>
              </w:rPr>
            </w:pPr>
            <w:r w:rsidRPr="009536F1">
              <w:rPr>
                <w:sz w:val="18"/>
                <w:szCs w:val="18"/>
              </w:rPr>
              <w:t>3275</w:t>
            </w:r>
          </w:p>
        </w:tc>
        <w:tc>
          <w:tcPr>
            <w:tcW w:w="3514" w:type="dxa"/>
          </w:tcPr>
          <w:p w:rsidR="0031097B" w:rsidRPr="009536F1" w:rsidRDefault="0031097B" w:rsidP="0031097B">
            <w:pPr>
              <w:pStyle w:val="Table"/>
              <w:rPr>
                <w:sz w:val="18"/>
                <w:szCs w:val="18"/>
              </w:rPr>
            </w:pPr>
            <w:r w:rsidRPr="009536F1">
              <w:rPr>
                <w:sz w:val="18"/>
                <w:szCs w:val="18"/>
              </w:rPr>
              <w:t>Office Supplies – SHSC</w:t>
            </w:r>
          </w:p>
        </w:tc>
        <w:tc>
          <w:tcPr>
            <w:tcW w:w="1598" w:type="dxa"/>
            <w:gridSpan w:val="2"/>
          </w:tcPr>
          <w:p w:rsidR="0031097B" w:rsidRPr="009536F1" w:rsidRDefault="0031097B" w:rsidP="0031097B">
            <w:pPr>
              <w:pStyle w:val="Table"/>
              <w:jc w:val="right"/>
              <w:rPr>
                <w:sz w:val="18"/>
                <w:szCs w:val="18"/>
              </w:rPr>
            </w:pPr>
            <w:r w:rsidRPr="009536F1">
              <w:rPr>
                <w:sz w:val="18"/>
                <w:szCs w:val="18"/>
              </w:rPr>
              <w:t>60.73</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Young’s Family Market</w:t>
            </w:r>
          </w:p>
        </w:tc>
        <w:tc>
          <w:tcPr>
            <w:tcW w:w="979" w:type="dxa"/>
          </w:tcPr>
          <w:p w:rsidR="0031097B" w:rsidRPr="009536F1" w:rsidRDefault="0031097B" w:rsidP="0031097B">
            <w:pPr>
              <w:pStyle w:val="Table"/>
              <w:jc w:val="center"/>
              <w:rPr>
                <w:sz w:val="18"/>
                <w:szCs w:val="18"/>
              </w:rPr>
            </w:pPr>
            <w:r w:rsidRPr="009536F1">
              <w:rPr>
                <w:sz w:val="18"/>
                <w:szCs w:val="18"/>
              </w:rPr>
              <w:t>3276</w:t>
            </w:r>
          </w:p>
        </w:tc>
        <w:tc>
          <w:tcPr>
            <w:tcW w:w="3514" w:type="dxa"/>
          </w:tcPr>
          <w:p w:rsidR="0031097B" w:rsidRPr="009536F1" w:rsidRDefault="0031097B" w:rsidP="0031097B">
            <w:pPr>
              <w:pStyle w:val="Table"/>
              <w:rPr>
                <w:sz w:val="18"/>
                <w:szCs w:val="18"/>
              </w:rPr>
            </w:pPr>
            <w:r w:rsidRPr="009536F1">
              <w:rPr>
                <w:sz w:val="18"/>
                <w:szCs w:val="18"/>
              </w:rPr>
              <w:t>Monthly Service – SHSC</w:t>
            </w:r>
          </w:p>
        </w:tc>
        <w:tc>
          <w:tcPr>
            <w:tcW w:w="1598" w:type="dxa"/>
            <w:gridSpan w:val="2"/>
          </w:tcPr>
          <w:p w:rsidR="0031097B" w:rsidRPr="009536F1" w:rsidRDefault="0031097B" w:rsidP="0031097B">
            <w:pPr>
              <w:pStyle w:val="Table"/>
              <w:jc w:val="right"/>
              <w:rPr>
                <w:sz w:val="18"/>
                <w:szCs w:val="18"/>
              </w:rPr>
            </w:pPr>
            <w:r w:rsidRPr="009536F1">
              <w:rPr>
                <w:sz w:val="18"/>
                <w:szCs w:val="18"/>
              </w:rPr>
              <w:t>9.56</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South Central Power</w:t>
            </w:r>
          </w:p>
        </w:tc>
        <w:tc>
          <w:tcPr>
            <w:tcW w:w="979" w:type="dxa"/>
          </w:tcPr>
          <w:p w:rsidR="0031097B" w:rsidRPr="009536F1" w:rsidRDefault="0031097B" w:rsidP="0031097B">
            <w:pPr>
              <w:pStyle w:val="Table"/>
              <w:jc w:val="center"/>
              <w:rPr>
                <w:sz w:val="18"/>
                <w:szCs w:val="18"/>
              </w:rPr>
            </w:pPr>
            <w:r w:rsidRPr="009536F1">
              <w:rPr>
                <w:sz w:val="18"/>
                <w:szCs w:val="18"/>
              </w:rPr>
              <w:t>3277</w:t>
            </w:r>
          </w:p>
        </w:tc>
        <w:tc>
          <w:tcPr>
            <w:tcW w:w="3514" w:type="dxa"/>
          </w:tcPr>
          <w:p w:rsidR="0031097B" w:rsidRPr="009536F1" w:rsidRDefault="0031097B" w:rsidP="0031097B">
            <w:pPr>
              <w:pStyle w:val="Table"/>
              <w:rPr>
                <w:sz w:val="18"/>
                <w:szCs w:val="18"/>
              </w:rPr>
            </w:pPr>
            <w:r w:rsidRPr="009536F1">
              <w:rPr>
                <w:sz w:val="18"/>
                <w:szCs w:val="18"/>
              </w:rPr>
              <w:t>Monthly Service – SHSC</w:t>
            </w:r>
          </w:p>
        </w:tc>
        <w:tc>
          <w:tcPr>
            <w:tcW w:w="1598" w:type="dxa"/>
            <w:gridSpan w:val="2"/>
          </w:tcPr>
          <w:p w:rsidR="0031097B" w:rsidRPr="009536F1" w:rsidRDefault="0031097B" w:rsidP="0031097B">
            <w:pPr>
              <w:pStyle w:val="Table"/>
              <w:jc w:val="right"/>
              <w:rPr>
                <w:sz w:val="18"/>
                <w:szCs w:val="18"/>
              </w:rPr>
            </w:pPr>
            <w:r w:rsidRPr="009536F1">
              <w:rPr>
                <w:sz w:val="18"/>
                <w:szCs w:val="18"/>
              </w:rPr>
              <w:t>54.27</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United Dairy</w:t>
            </w:r>
          </w:p>
        </w:tc>
        <w:tc>
          <w:tcPr>
            <w:tcW w:w="979" w:type="dxa"/>
          </w:tcPr>
          <w:p w:rsidR="0031097B" w:rsidRPr="009536F1" w:rsidRDefault="0031097B" w:rsidP="0031097B">
            <w:pPr>
              <w:pStyle w:val="Table"/>
              <w:jc w:val="center"/>
              <w:rPr>
                <w:sz w:val="18"/>
                <w:szCs w:val="18"/>
              </w:rPr>
            </w:pPr>
            <w:r w:rsidRPr="009536F1">
              <w:rPr>
                <w:sz w:val="18"/>
                <w:szCs w:val="18"/>
              </w:rPr>
              <w:t>3278</w:t>
            </w:r>
          </w:p>
        </w:tc>
        <w:tc>
          <w:tcPr>
            <w:tcW w:w="3514" w:type="dxa"/>
          </w:tcPr>
          <w:p w:rsidR="0031097B" w:rsidRPr="009536F1" w:rsidRDefault="0031097B" w:rsidP="0031097B">
            <w:pPr>
              <w:pStyle w:val="Table"/>
              <w:rPr>
                <w:sz w:val="18"/>
                <w:szCs w:val="18"/>
              </w:rPr>
            </w:pPr>
            <w:r w:rsidRPr="009536F1">
              <w:rPr>
                <w:sz w:val="18"/>
                <w:szCs w:val="18"/>
              </w:rPr>
              <w:t>Ice Cream, Milk, Supplies – SHSC</w:t>
            </w:r>
          </w:p>
        </w:tc>
        <w:tc>
          <w:tcPr>
            <w:tcW w:w="1598" w:type="dxa"/>
            <w:gridSpan w:val="2"/>
          </w:tcPr>
          <w:p w:rsidR="0031097B" w:rsidRPr="009536F1" w:rsidRDefault="0031097B" w:rsidP="0031097B">
            <w:pPr>
              <w:pStyle w:val="Table"/>
              <w:jc w:val="right"/>
              <w:rPr>
                <w:sz w:val="18"/>
                <w:szCs w:val="18"/>
              </w:rPr>
            </w:pPr>
            <w:r w:rsidRPr="009536F1">
              <w:rPr>
                <w:sz w:val="18"/>
                <w:szCs w:val="18"/>
              </w:rPr>
              <w:t>185.68</w:t>
            </w:r>
          </w:p>
        </w:tc>
      </w:tr>
      <w:tr w:rsidR="0031097B" w:rsidRPr="009536F1" w:rsidTr="00AD4A66">
        <w:tc>
          <w:tcPr>
            <w:tcW w:w="3989" w:type="dxa"/>
          </w:tcPr>
          <w:p w:rsidR="0031097B" w:rsidRPr="009536F1" w:rsidRDefault="0031097B" w:rsidP="0031097B">
            <w:pPr>
              <w:pStyle w:val="Table"/>
              <w:rPr>
                <w:sz w:val="18"/>
                <w:szCs w:val="18"/>
              </w:rPr>
            </w:pPr>
            <w:r w:rsidRPr="009536F1">
              <w:rPr>
                <w:sz w:val="18"/>
                <w:szCs w:val="18"/>
              </w:rPr>
              <w:t>Pat Saniga</w:t>
            </w:r>
          </w:p>
        </w:tc>
        <w:tc>
          <w:tcPr>
            <w:tcW w:w="979" w:type="dxa"/>
          </w:tcPr>
          <w:p w:rsidR="0031097B" w:rsidRPr="009536F1" w:rsidRDefault="0031097B" w:rsidP="0031097B">
            <w:pPr>
              <w:pStyle w:val="Table"/>
              <w:jc w:val="center"/>
              <w:rPr>
                <w:sz w:val="18"/>
                <w:szCs w:val="18"/>
              </w:rPr>
            </w:pPr>
            <w:r w:rsidRPr="009536F1">
              <w:rPr>
                <w:sz w:val="18"/>
                <w:szCs w:val="18"/>
              </w:rPr>
              <w:t>3279</w:t>
            </w:r>
          </w:p>
        </w:tc>
        <w:tc>
          <w:tcPr>
            <w:tcW w:w="3514" w:type="dxa"/>
          </w:tcPr>
          <w:p w:rsidR="0031097B" w:rsidRPr="009536F1" w:rsidRDefault="0031097B" w:rsidP="0031097B">
            <w:pPr>
              <w:pStyle w:val="Table"/>
              <w:rPr>
                <w:sz w:val="18"/>
                <w:szCs w:val="18"/>
              </w:rPr>
            </w:pPr>
            <w:r w:rsidRPr="009536F1">
              <w:rPr>
                <w:sz w:val="18"/>
                <w:szCs w:val="18"/>
              </w:rPr>
              <w:t>Meeting</w:t>
            </w:r>
            <w:r w:rsidR="00045DC1" w:rsidRPr="009536F1">
              <w:rPr>
                <w:sz w:val="18"/>
                <w:szCs w:val="18"/>
              </w:rPr>
              <w:t xml:space="preserve"> Developing Standards/Best Practices for Prosecutor Based Advocate Rape Crisis Services – VOCA</w:t>
            </w:r>
          </w:p>
        </w:tc>
        <w:tc>
          <w:tcPr>
            <w:tcW w:w="1598" w:type="dxa"/>
            <w:gridSpan w:val="2"/>
          </w:tcPr>
          <w:p w:rsidR="00045DC1" w:rsidRPr="009536F1" w:rsidRDefault="00045DC1" w:rsidP="00045DC1">
            <w:pPr>
              <w:pStyle w:val="Table"/>
              <w:jc w:val="right"/>
              <w:rPr>
                <w:sz w:val="18"/>
                <w:szCs w:val="18"/>
              </w:rPr>
            </w:pPr>
            <w:r w:rsidRPr="009536F1">
              <w:rPr>
                <w:sz w:val="18"/>
                <w:szCs w:val="18"/>
              </w:rPr>
              <w:t>59.90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Victoria Hilliard</w:t>
            </w:r>
          </w:p>
        </w:tc>
        <w:tc>
          <w:tcPr>
            <w:tcW w:w="979" w:type="dxa"/>
          </w:tcPr>
          <w:p w:rsidR="00045DC1" w:rsidRPr="009536F1" w:rsidRDefault="00045DC1" w:rsidP="0031097B">
            <w:pPr>
              <w:pStyle w:val="Table"/>
              <w:jc w:val="center"/>
              <w:rPr>
                <w:sz w:val="18"/>
                <w:szCs w:val="18"/>
              </w:rPr>
            </w:pPr>
            <w:r w:rsidRPr="009536F1">
              <w:rPr>
                <w:sz w:val="18"/>
                <w:szCs w:val="18"/>
              </w:rPr>
              <w:t>3280</w:t>
            </w:r>
          </w:p>
        </w:tc>
        <w:tc>
          <w:tcPr>
            <w:tcW w:w="3514" w:type="dxa"/>
          </w:tcPr>
          <w:p w:rsidR="00045DC1" w:rsidRPr="009536F1" w:rsidRDefault="00045DC1" w:rsidP="0031097B">
            <w:pPr>
              <w:pStyle w:val="Table"/>
              <w:rPr>
                <w:sz w:val="18"/>
                <w:szCs w:val="18"/>
              </w:rPr>
            </w:pPr>
            <w:r w:rsidRPr="009536F1">
              <w:rPr>
                <w:sz w:val="18"/>
                <w:szCs w:val="18"/>
              </w:rPr>
              <w:t>Office Supplies – FCFC</w:t>
            </w:r>
          </w:p>
        </w:tc>
        <w:tc>
          <w:tcPr>
            <w:tcW w:w="1598" w:type="dxa"/>
            <w:gridSpan w:val="2"/>
          </w:tcPr>
          <w:p w:rsidR="00045DC1" w:rsidRPr="009536F1" w:rsidRDefault="00045DC1" w:rsidP="00045DC1">
            <w:pPr>
              <w:pStyle w:val="Table"/>
              <w:jc w:val="right"/>
              <w:rPr>
                <w:sz w:val="18"/>
                <w:szCs w:val="18"/>
              </w:rPr>
            </w:pPr>
            <w:r w:rsidRPr="009536F1">
              <w:rPr>
                <w:sz w:val="18"/>
                <w:szCs w:val="18"/>
              </w:rPr>
              <w:t>70.75</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Jessica Thompson</w:t>
            </w:r>
          </w:p>
        </w:tc>
        <w:tc>
          <w:tcPr>
            <w:tcW w:w="979" w:type="dxa"/>
          </w:tcPr>
          <w:p w:rsidR="00045DC1" w:rsidRPr="009536F1" w:rsidRDefault="00045DC1" w:rsidP="0031097B">
            <w:pPr>
              <w:pStyle w:val="Table"/>
              <w:jc w:val="center"/>
              <w:rPr>
                <w:sz w:val="18"/>
                <w:szCs w:val="18"/>
              </w:rPr>
            </w:pPr>
            <w:r w:rsidRPr="009536F1">
              <w:rPr>
                <w:sz w:val="18"/>
                <w:szCs w:val="18"/>
              </w:rPr>
              <w:t>3281</w:t>
            </w:r>
          </w:p>
        </w:tc>
        <w:tc>
          <w:tcPr>
            <w:tcW w:w="3514" w:type="dxa"/>
          </w:tcPr>
          <w:p w:rsidR="00045DC1" w:rsidRPr="009536F1" w:rsidRDefault="00045DC1" w:rsidP="0031097B">
            <w:pPr>
              <w:pStyle w:val="Table"/>
              <w:rPr>
                <w:sz w:val="18"/>
                <w:szCs w:val="18"/>
              </w:rPr>
            </w:pPr>
            <w:r w:rsidRPr="009536F1">
              <w:rPr>
                <w:sz w:val="18"/>
                <w:szCs w:val="18"/>
              </w:rPr>
              <w:t>Stipend for Parent Representative – FCFC</w:t>
            </w:r>
          </w:p>
        </w:tc>
        <w:tc>
          <w:tcPr>
            <w:tcW w:w="1598" w:type="dxa"/>
            <w:gridSpan w:val="2"/>
          </w:tcPr>
          <w:p w:rsidR="00045DC1" w:rsidRPr="009536F1" w:rsidRDefault="00045DC1" w:rsidP="00045DC1">
            <w:pPr>
              <w:pStyle w:val="Table"/>
              <w:jc w:val="right"/>
              <w:rPr>
                <w:sz w:val="18"/>
                <w:szCs w:val="18"/>
              </w:rPr>
            </w:pPr>
            <w:r w:rsidRPr="009536F1">
              <w:rPr>
                <w:sz w:val="18"/>
                <w:szCs w:val="18"/>
              </w:rPr>
              <w:t>30.00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Hopewell Health Centers, Inc.</w:t>
            </w:r>
          </w:p>
        </w:tc>
        <w:tc>
          <w:tcPr>
            <w:tcW w:w="979" w:type="dxa"/>
          </w:tcPr>
          <w:p w:rsidR="00045DC1" w:rsidRPr="009536F1" w:rsidRDefault="00045DC1" w:rsidP="0031097B">
            <w:pPr>
              <w:pStyle w:val="Table"/>
              <w:jc w:val="center"/>
              <w:rPr>
                <w:sz w:val="18"/>
                <w:szCs w:val="18"/>
              </w:rPr>
            </w:pPr>
            <w:r w:rsidRPr="009536F1">
              <w:rPr>
                <w:sz w:val="18"/>
                <w:szCs w:val="18"/>
              </w:rPr>
              <w:t>3282</w:t>
            </w:r>
          </w:p>
        </w:tc>
        <w:tc>
          <w:tcPr>
            <w:tcW w:w="3514" w:type="dxa"/>
          </w:tcPr>
          <w:p w:rsidR="00045DC1" w:rsidRPr="009536F1" w:rsidRDefault="00045DC1" w:rsidP="0031097B">
            <w:pPr>
              <w:pStyle w:val="Table"/>
              <w:rPr>
                <w:sz w:val="18"/>
                <w:szCs w:val="18"/>
              </w:rPr>
            </w:pPr>
            <w:r w:rsidRPr="009536F1">
              <w:rPr>
                <w:sz w:val="18"/>
                <w:szCs w:val="18"/>
              </w:rPr>
              <w:t>Mental Health Treatment Services – FCFC</w:t>
            </w:r>
          </w:p>
        </w:tc>
        <w:tc>
          <w:tcPr>
            <w:tcW w:w="1598" w:type="dxa"/>
            <w:gridSpan w:val="2"/>
          </w:tcPr>
          <w:p w:rsidR="00045DC1" w:rsidRPr="009536F1" w:rsidRDefault="00045DC1" w:rsidP="00045DC1">
            <w:pPr>
              <w:pStyle w:val="Table"/>
              <w:jc w:val="right"/>
              <w:rPr>
                <w:sz w:val="18"/>
                <w:szCs w:val="18"/>
              </w:rPr>
            </w:pPr>
            <w:r w:rsidRPr="009536F1">
              <w:rPr>
                <w:sz w:val="18"/>
                <w:szCs w:val="18"/>
              </w:rPr>
              <w:t>245.00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M &amp; E Good</w:t>
            </w:r>
          </w:p>
        </w:tc>
        <w:tc>
          <w:tcPr>
            <w:tcW w:w="979" w:type="dxa"/>
          </w:tcPr>
          <w:p w:rsidR="00045DC1" w:rsidRPr="009536F1" w:rsidRDefault="00045DC1" w:rsidP="0031097B">
            <w:pPr>
              <w:pStyle w:val="Table"/>
              <w:jc w:val="center"/>
              <w:rPr>
                <w:sz w:val="18"/>
                <w:szCs w:val="18"/>
              </w:rPr>
            </w:pPr>
            <w:r w:rsidRPr="009536F1">
              <w:rPr>
                <w:sz w:val="18"/>
                <w:szCs w:val="18"/>
              </w:rPr>
              <w:t>3283</w:t>
            </w:r>
          </w:p>
        </w:tc>
        <w:tc>
          <w:tcPr>
            <w:tcW w:w="3514" w:type="dxa"/>
          </w:tcPr>
          <w:p w:rsidR="00045DC1" w:rsidRPr="009536F1" w:rsidRDefault="00045DC1" w:rsidP="0031097B">
            <w:pPr>
              <w:pStyle w:val="Table"/>
              <w:rPr>
                <w:sz w:val="18"/>
                <w:szCs w:val="18"/>
              </w:rPr>
            </w:pPr>
            <w:r w:rsidRPr="009536F1">
              <w:rPr>
                <w:sz w:val="18"/>
                <w:szCs w:val="18"/>
              </w:rPr>
              <w:t>Septic Systems 2012-007 – Comm.</w:t>
            </w:r>
          </w:p>
        </w:tc>
        <w:tc>
          <w:tcPr>
            <w:tcW w:w="1598" w:type="dxa"/>
            <w:gridSpan w:val="2"/>
          </w:tcPr>
          <w:p w:rsidR="00045DC1" w:rsidRPr="009536F1" w:rsidRDefault="00045DC1" w:rsidP="00045DC1">
            <w:pPr>
              <w:pStyle w:val="Table"/>
              <w:jc w:val="right"/>
              <w:rPr>
                <w:sz w:val="18"/>
                <w:szCs w:val="18"/>
              </w:rPr>
            </w:pPr>
            <w:r w:rsidRPr="009536F1">
              <w:rPr>
                <w:sz w:val="18"/>
                <w:szCs w:val="18"/>
              </w:rPr>
              <w:t>12,000.00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ME &amp; Sons</w:t>
            </w:r>
          </w:p>
        </w:tc>
        <w:tc>
          <w:tcPr>
            <w:tcW w:w="979" w:type="dxa"/>
          </w:tcPr>
          <w:p w:rsidR="00045DC1" w:rsidRPr="009536F1" w:rsidRDefault="00045DC1" w:rsidP="0031097B">
            <w:pPr>
              <w:pStyle w:val="Table"/>
              <w:jc w:val="center"/>
              <w:rPr>
                <w:sz w:val="18"/>
                <w:szCs w:val="18"/>
              </w:rPr>
            </w:pPr>
            <w:r w:rsidRPr="009536F1">
              <w:rPr>
                <w:sz w:val="18"/>
                <w:szCs w:val="18"/>
              </w:rPr>
              <w:t>3284</w:t>
            </w:r>
          </w:p>
        </w:tc>
        <w:tc>
          <w:tcPr>
            <w:tcW w:w="3514" w:type="dxa"/>
          </w:tcPr>
          <w:p w:rsidR="00045DC1" w:rsidRPr="009536F1" w:rsidRDefault="00045DC1" w:rsidP="0031097B">
            <w:pPr>
              <w:pStyle w:val="Table"/>
              <w:rPr>
                <w:sz w:val="18"/>
                <w:szCs w:val="18"/>
              </w:rPr>
            </w:pPr>
            <w:r w:rsidRPr="009536F1">
              <w:rPr>
                <w:sz w:val="18"/>
                <w:szCs w:val="18"/>
              </w:rPr>
              <w:t>Septic System Installation 2012-004 – Comm.</w:t>
            </w:r>
          </w:p>
        </w:tc>
        <w:tc>
          <w:tcPr>
            <w:tcW w:w="1598" w:type="dxa"/>
            <w:gridSpan w:val="2"/>
          </w:tcPr>
          <w:p w:rsidR="00045DC1" w:rsidRPr="009536F1" w:rsidRDefault="00045DC1" w:rsidP="00045DC1">
            <w:pPr>
              <w:pStyle w:val="Table"/>
              <w:jc w:val="right"/>
              <w:rPr>
                <w:sz w:val="18"/>
                <w:szCs w:val="18"/>
              </w:rPr>
            </w:pPr>
            <w:r w:rsidRPr="009536F1">
              <w:rPr>
                <w:sz w:val="18"/>
                <w:szCs w:val="18"/>
              </w:rPr>
              <w:t>15,200.00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ME Good &amp; Sons</w:t>
            </w:r>
          </w:p>
        </w:tc>
        <w:tc>
          <w:tcPr>
            <w:tcW w:w="979" w:type="dxa"/>
          </w:tcPr>
          <w:p w:rsidR="00045DC1" w:rsidRPr="009536F1" w:rsidRDefault="00045DC1" w:rsidP="0031097B">
            <w:pPr>
              <w:pStyle w:val="Table"/>
              <w:jc w:val="center"/>
              <w:rPr>
                <w:sz w:val="18"/>
                <w:szCs w:val="18"/>
              </w:rPr>
            </w:pPr>
            <w:r w:rsidRPr="009536F1">
              <w:rPr>
                <w:sz w:val="18"/>
                <w:szCs w:val="18"/>
              </w:rPr>
              <w:t>3285</w:t>
            </w:r>
          </w:p>
        </w:tc>
        <w:tc>
          <w:tcPr>
            <w:tcW w:w="3514" w:type="dxa"/>
          </w:tcPr>
          <w:p w:rsidR="00045DC1" w:rsidRPr="009536F1" w:rsidRDefault="00045DC1" w:rsidP="0031097B">
            <w:pPr>
              <w:pStyle w:val="Table"/>
              <w:rPr>
                <w:sz w:val="18"/>
                <w:szCs w:val="18"/>
              </w:rPr>
            </w:pPr>
            <w:r w:rsidRPr="009536F1">
              <w:rPr>
                <w:sz w:val="18"/>
                <w:szCs w:val="18"/>
              </w:rPr>
              <w:t>#6 Septic System Installment 2012 – Comm.</w:t>
            </w:r>
          </w:p>
        </w:tc>
        <w:tc>
          <w:tcPr>
            <w:tcW w:w="1598" w:type="dxa"/>
            <w:gridSpan w:val="2"/>
          </w:tcPr>
          <w:p w:rsidR="00045DC1" w:rsidRPr="009536F1" w:rsidRDefault="00045DC1" w:rsidP="00045DC1">
            <w:pPr>
              <w:pStyle w:val="Table"/>
              <w:jc w:val="right"/>
              <w:rPr>
                <w:sz w:val="18"/>
                <w:szCs w:val="18"/>
              </w:rPr>
            </w:pPr>
            <w:r w:rsidRPr="009536F1">
              <w:rPr>
                <w:sz w:val="18"/>
                <w:szCs w:val="18"/>
              </w:rPr>
              <w:t>18,800.00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Storts Excavating</w:t>
            </w:r>
          </w:p>
        </w:tc>
        <w:tc>
          <w:tcPr>
            <w:tcW w:w="979" w:type="dxa"/>
          </w:tcPr>
          <w:p w:rsidR="00045DC1" w:rsidRPr="009536F1" w:rsidRDefault="00045DC1" w:rsidP="0031097B">
            <w:pPr>
              <w:pStyle w:val="Table"/>
              <w:jc w:val="center"/>
              <w:rPr>
                <w:sz w:val="18"/>
                <w:szCs w:val="18"/>
              </w:rPr>
            </w:pPr>
            <w:r w:rsidRPr="009536F1">
              <w:rPr>
                <w:sz w:val="18"/>
                <w:szCs w:val="18"/>
              </w:rPr>
              <w:t>3286</w:t>
            </w:r>
          </w:p>
        </w:tc>
        <w:tc>
          <w:tcPr>
            <w:tcW w:w="3514" w:type="dxa"/>
          </w:tcPr>
          <w:p w:rsidR="00045DC1" w:rsidRPr="009536F1" w:rsidRDefault="00045DC1" w:rsidP="0031097B">
            <w:pPr>
              <w:pStyle w:val="Table"/>
              <w:rPr>
                <w:sz w:val="18"/>
                <w:szCs w:val="18"/>
              </w:rPr>
            </w:pPr>
            <w:r w:rsidRPr="009536F1">
              <w:rPr>
                <w:sz w:val="18"/>
                <w:szCs w:val="18"/>
              </w:rPr>
              <w:t>Septic System Installation 2012-008 – Comm.</w:t>
            </w:r>
          </w:p>
        </w:tc>
        <w:tc>
          <w:tcPr>
            <w:tcW w:w="1598" w:type="dxa"/>
            <w:gridSpan w:val="2"/>
          </w:tcPr>
          <w:p w:rsidR="00045DC1" w:rsidRPr="009536F1" w:rsidRDefault="00045DC1" w:rsidP="00045DC1">
            <w:pPr>
              <w:pStyle w:val="Table"/>
              <w:jc w:val="right"/>
              <w:rPr>
                <w:sz w:val="18"/>
                <w:szCs w:val="18"/>
              </w:rPr>
            </w:pPr>
            <w:r w:rsidRPr="009536F1">
              <w:rPr>
                <w:sz w:val="18"/>
                <w:szCs w:val="18"/>
              </w:rPr>
              <w:t>7,750.00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Storts Excavating</w:t>
            </w:r>
          </w:p>
        </w:tc>
        <w:tc>
          <w:tcPr>
            <w:tcW w:w="979" w:type="dxa"/>
          </w:tcPr>
          <w:p w:rsidR="00045DC1" w:rsidRPr="009536F1" w:rsidRDefault="00045DC1" w:rsidP="0031097B">
            <w:pPr>
              <w:pStyle w:val="Table"/>
              <w:jc w:val="center"/>
              <w:rPr>
                <w:sz w:val="18"/>
                <w:szCs w:val="18"/>
              </w:rPr>
            </w:pPr>
            <w:r w:rsidRPr="009536F1">
              <w:rPr>
                <w:sz w:val="18"/>
                <w:szCs w:val="18"/>
              </w:rPr>
              <w:t>3287</w:t>
            </w:r>
          </w:p>
        </w:tc>
        <w:tc>
          <w:tcPr>
            <w:tcW w:w="3514" w:type="dxa"/>
          </w:tcPr>
          <w:p w:rsidR="00045DC1" w:rsidRPr="009536F1" w:rsidRDefault="00045DC1" w:rsidP="0031097B">
            <w:pPr>
              <w:pStyle w:val="Table"/>
              <w:rPr>
                <w:sz w:val="18"/>
                <w:szCs w:val="18"/>
              </w:rPr>
            </w:pPr>
            <w:r w:rsidRPr="009536F1">
              <w:rPr>
                <w:sz w:val="18"/>
                <w:szCs w:val="18"/>
              </w:rPr>
              <w:t>Septic System Installation 2012-009 – Comm.</w:t>
            </w:r>
          </w:p>
        </w:tc>
        <w:tc>
          <w:tcPr>
            <w:tcW w:w="1598" w:type="dxa"/>
            <w:gridSpan w:val="2"/>
          </w:tcPr>
          <w:p w:rsidR="00045DC1" w:rsidRPr="009536F1" w:rsidRDefault="00045DC1" w:rsidP="00045DC1">
            <w:pPr>
              <w:pStyle w:val="Table"/>
              <w:jc w:val="right"/>
              <w:rPr>
                <w:sz w:val="18"/>
                <w:szCs w:val="18"/>
              </w:rPr>
            </w:pPr>
            <w:r w:rsidRPr="009536F1">
              <w:rPr>
                <w:sz w:val="18"/>
                <w:szCs w:val="18"/>
              </w:rPr>
              <w:t>13,090.00</w:t>
            </w:r>
          </w:p>
        </w:tc>
      </w:tr>
      <w:tr w:rsidR="00045DC1" w:rsidRPr="009536F1" w:rsidTr="00AD4A66">
        <w:tc>
          <w:tcPr>
            <w:tcW w:w="3989" w:type="dxa"/>
          </w:tcPr>
          <w:p w:rsidR="00045DC1" w:rsidRPr="009536F1" w:rsidRDefault="00045DC1" w:rsidP="0031097B">
            <w:pPr>
              <w:pStyle w:val="Table"/>
              <w:rPr>
                <w:sz w:val="18"/>
                <w:szCs w:val="18"/>
              </w:rPr>
            </w:pPr>
            <w:r w:rsidRPr="009536F1">
              <w:rPr>
                <w:sz w:val="18"/>
                <w:szCs w:val="18"/>
              </w:rPr>
              <w:t>Storts Excavating</w:t>
            </w:r>
          </w:p>
        </w:tc>
        <w:tc>
          <w:tcPr>
            <w:tcW w:w="979" w:type="dxa"/>
          </w:tcPr>
          <w:p w:rsidR="00045DC1" w:rsidRPr="009536F1" w:rsidRDefault="00045DC1" w:rsidP="0031097B">
            <w:pPr>
              <w:pStyle w:val="Table"/>
              <w:jc w:val="center"/>
              <w:rPr>
                <w:sz w:val="18"/>
                <w:szCs w:val="18"/>
              </w:rPr>
            </w:pPr>
            <w:r w:rsidRPr="009536F1">
              <w:rPr>
                <w:sz w:val="18"/>
                <w:szCs w:val="18"/>
              </w:rPr>
              <w:t>3288</w:t>
            </w:r>
          </w:p>
        </w:tc>
        <w:tc>
          <w:tcPr>
            <w:tcW w:w="3514" w:type="dxa"/>
          </w:tcPr>
          <w:p w:rsidR="00045DC1" w:rsidRPr="009536F1" w:rsidRDefault="00045DC1" w:rsidP="0031097B">
            <w:pPr>
              <w:pStyle w:val="Table"/>
              <w:rPr>
                <w:sz w:val="18"/>
                <w:szCs w:val="18"/>
              </w:rPr>
            </w:pPr>
            <w:r w:rsidRPr="009536F1">
              <w:rPr>
                <w:sz w:val="18"/>
                <w:szCs w:val="18"/>
              </w:rPr>
              <w:t>Septic System Installation 2013-001 – Comm.</w:t>
            </w:r>
          </w:p>
        </w:tc>
        <w:tc>
          <w:tcPr>
            <w:tcW w:w="1598" w:type="dxa"/>
            <w:gridSpan w:val="2"/>
          </w:tcPr>
          <w:p w:rsidR="00045DC1" w:rsidRPr="009536F1" w:rsidRDefault="00045DC1" w:rsidP="00045DC1">
            <w:pPr>
              <w:pStyle w:val="Table"/>
              <w:jc w:val="right"/>
              <w:rPr>
                <w:sz w:val="18"/>
                <w:szCs w:val="18"/>
              </w:rPr>
            </w:pPr>
            <w:r w:rsidRPr="009536F1">
              <w:rPr>
                <w:sz w:val="18"/>
                <w:szCs w:val="18"/>
              </w:rPr>
              <w:t>6,205.</w:t>
            </w:r>
            <w:r w:rsidR="008F1DEC" w:rsidRPr="009536F1">
              <w:rPr>
                <w:sz w:val="18"/>
                <w:szCs w:val="18"/>
              </w:rPr>
              <w:t>00</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Bill Peters</w:t>
            </w:r>
          </w:p>
        </w:tc>
        <w:tc>
          <w:tcPr>
            <w:tcW w:w="979" w:type="dxa"/>
          </w:tcPr>
          <w:p w:rsidR="008F1DEC" w:rsidRPr="009536F1" w:rsidRDefault="008F1DEC" w:rsidP="0031097B">
            <w:pPr>
              <w:pStyle w:val="Table"/>
              <w:jc w:val="center"/>
              <w:rPr>
                <w:sz w:val="18"/>
                <w:szCs w:val="18"/>
              </w:rPr>
            </w:pPr>
            <w:r w:rsidRPr="009536F1">
              <w:rPr>
                <w:sz w:val="18"/>
                <w:szCs w:val="18"/>
              </w:rPr>
              <w:t>3289</w:t>
            </w:r>
          </w:p>
        </w:tc>
        <w:tc>
          <w:tcPr>
            <w:tcW w:w="3514" w:type="dxa"/>
          </w:tcPr>
          <w:p w:rsidR="008F1DEC" w:rsidRPr="009536F1" w:rsidRDefault="008F1DEC" w:rsidP="0031097B">
            <w:pPr>
              <w:pStyle w:val="Table"/>
              <w:rPr>
                <w:sz w:val="18"/>
                <w:szCs w:val="18"/>
              </w:rPr>
            </w:pPr>
            <w:r w:rsidRPr="009536F1">
              <w:rPr>
                <w:sz w:val="18"/>
                <w:szCs w:val="18"/>
              </w:rPr>
              <w:t>Septic Treatment-West/Davis – Comm.</w:t>
            </w:r>
          </w:p>
        </w:tc>
        <w:tc>
          <w:tcPr>
            <w:tcW w:w="1598" w:type="dxa"/>
            <w:gridSpan w:val="2"/>
          </w:tcPr>
          <w:p w:rsidR="008F1DEC" w:rsidRPr="009536F1" w:rsidRDefault="008F1DEC" w:rsidP="00045DC1">
            <w:pPr>
              <w:pStyle w:val="Table"/>
              <w:jc w:val="right"/>
              <w:rPr>
                <w:sz w:val="18"/>
                <w:szCs w:val="18"/>
              </w:rPr>
            </w:pPr>
            <w:r w:rsidRPr="009536F1">
              <w:rPr>
                <w:sz w:val="18"/>
                <w:szCs w:val="18"/>
              </w:rPr>
              <w:t>3,950.00</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Melvin Stone Co., LLC</w:t>
            </w:r>
          </w:p>
        </w:tc>
        <w:tc>
          <w:tcPr>
            <w:tcW w:w="979" w:type="dxa"/>
          </w:tcPr>
          <w:p w:rsidR="008F1DEC" w:rsidRPr="009536F1" w:rsidRDefault="008F1DEC" w:rsidP="0031097B">
            <w:pPr>
              <w:pStyle w:val="Table"/>
              <w:jc w:val="center"/>
              <w:rPr>
                <w:sz w:val="18"/>
                <w:szCs w:val="18"/>
              </w:rPr>
            </w:pPr>
            <w:r w:rsidRPr="009536F1">
              <w:rPr>
                <w:sz w:val="18"/>
                <w:szCs w:val="18"/>
              </w:rPr>
              <w:t>3290</w:t>
            </w:r>
          </w:p>
        </w:tc>
        <w:tc>
          <w:tcPr>
            <w:tcW w:w="3514" w:type="dxa"/>
          </w:tcPr>
          <w:p w:rsidR="008F1DEC" w:rsidRPr="009536F1" w:rsidRDefault="008F1DEC" w:rsidP="0031097B">
            <w:pPr>
              <w:pStyle w:val="Table"/>
              <w:rPr>
                <w:sz w:val="18"/>
                <w:szCs w:val="18"/>
              </w:rPr>
            </w:pPr>
            <w:r w:rsidRPr="009536F1">
              <w:rPr>
                <w:sz w:val="18"/>
                <w:szCs w:val="18"/>
              </w:rPr>
              <w:t>Rip-Rap C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4,652.82</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Melvin Stone Co., LLC</w:t>
            </w:r>
          </w:p>
        </w:tc>
        <w:tc>
          <w:tcPr>
            <w:tcW w:w="979" w:type="dxa"/>
          </w:tcPr>
          <w:p w:rsidR="008F1DEC" w:rsidRPr="009536F1" w:rsidRDefault="008F1DEC" w:rsidP="0031097B">
            <w:pPr>
              <w:pStyle w:val="Table"/>
              <w:jc w:val="center"/>
              <w:rPr>
                <w:sz w:val="18"/>
                <w:szCs w:val="18"/>
              </w:rPr>
            </w:pPr>
            <w:r w:rsidRPr="009536F1">
              <w:rPr>
                <w:sz w:val="18"/>
                <w:szCs w:val="18"/>
              </w:rPr>
              <w:t>3291</w:t>
            </w:r>
          </w:p>
        </w:tc>
        <w:tc>
          <w:tcPr>
            <w:tcW w:w="3514" w:type="dxa"/>
          </w:tcPr>
          <w:p w:rsidR="008F1DEC" w:rsidRPr="009536F1" w:rsidRDefault="008F1DEC" w:rsidP="0031097B">
            <w:pPr>
              <w:pStyle w:val="Table"/>
              <w:rPr>
                <w:sz w:val="18"/>
                <w:szCs w:val="18"/>
              </w:rPr>
            </w:pPr>
            <w:r w:rsidRPr="009536F1">
              <w:rPr>
                <w:sz w:val="18"/>
                <w:szCs w:val="18"/>
              </w:rPr>
              <w:t>Various Aggregate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1,249.16</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Asphalt Materials, Inc.</w:t>
            </w:r>
          </w:p>
        </w:tc>
        <w:tc>
          <w:tcPr>
            <w:tcW w:w="979" w:type="dxa"/>
          </w:tcPr>
          <w:p w:rsidR="008F1DEC" w:rsidRPr="009536F1" w:rsidRDefault="008F1DEC" w:rsidP="0031097B">
            <w:pPr>
              <w:pStyle w:val="Table"/>
              <w:jc w:val="center"/>
              <w:rPr>
                <w:sz w:val="18"/>
                <w:szCs w:val="18"/>
              </w:rPr>
            </w:pPr>
            <w:r w:rsidRPr="009536F1">
              <w:rPr>
                <w:sz w:val="18"/>
                <w:szCs w:val="18"/>
              </w:rPr>
              <w:t>3292</w:t>
            </w:r>
          </w:p>
        </w:tc>
        <w:tc>
          <w:tcPr>
            <w:tcW w:w="3514" w:type="dxa"/>
          </w:tcPr>
          <w:p w:rsidR="008F1DEC" w:rsidRPr="009536F1" w:rsidRDefault="008F1DEC" w:rsidP="0031097B">
            <w:pPr>
              <w:pStyle w:val="Table"/>
              <w:rPr>
                <w:sz w:val="18"/>
                <w:szCs w:val="18"/>
              </w:rPr>
            </w:pPr>
            <w:r w:rsidRPr="009536F1">
              <w:rPr>
                <w:sz w:val="18"/>
                <w:szCs w:val="18"/>
              </w:rPr>
              <w:t>MWS-90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2,829.45</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Mar-Zane, Inc.</w:t>
            </w:r>
          </w:p>
        </w:tc>
        <w:tc>
          <w:tcPr>
            <w:tcW w:w="979" w:type="dxa"/>
          </w:tcPr>
          <w:p w:rsidR="008F1DEC" w:rsidRPr="009536F1" w:rsidRDefault="008F1DEC" w:rsidP="0031097B">
            <w:pPr>
              <w:pStyle w:val="Table"/>
              <w:jc w:val="center"/>
              <w:rPr>
                <w:sz w:val="18"/>
                <w:szCs w:val="18"/>
              </w:rPr>
            </w:pPr>
            <w:r w:rsidRPr="009536F1">
              <w:rPr>
                <w:sz w:val="18"/>
                <w:szCs w:val="18"/>
              </w:rPr>
              <w:t>3293</w:t>
            </w:r>
          </w:p>
        </w:tc>
        <w:tc>
          <w:tcPr>
            <w:tcW w:w="3514" w:type="dxa"/>
          </w:tcPr>
          <w:p w:rsidR="008F1DEC" w:rsidRPr="009536F1" w:rsidRDefault="008F1DEC" w:rsidP="0031097B">
            <w:pPr>
              <w:pStyle w:val="Table"/>
              <w:rPr>
                <w:sz w:val="18"/>
                <w:szCs w:val="18"/>
              </w:rPr>
            </w:pPr>
            <w:r w:rsidRPr="009536F1">
              <w:rPr>
                <w:sz w:val="18"/>
                <w:szCs w:val="18"/>
              </w:rPr>
              <w:t>Hot Mix #448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148.92</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Mar-Zane, Inc.</w:t>
            </w:r>
          </w:p>
        </w:tc>
        <w:tc>
          <w:tcPr>
            <w:tcW w:w="979" w:type="dxa"/>
          </w:tcPr>
          <w:p w:rsidR="008F1DEC" w:rsidRPr="009536F1" w:rsidRDefault="008F1DEC" w:rsidP="0031097B">
            <w:pPr>
              <w:pStyle w:val="Table"/>
              <w:jc w:val="center"/>
              <w:rPr>
                <w:sz w:val="18"/>
                <w:szCs w:val="18"/>
              </w:rPr>
            </w:pPr>
            <w:r w:rsidRPr="009536F1">
              <w:rPr>
                <w:sz w:val="18"/>
                <w:szCs w:val="18"/>
              </w:rPr>
              <w:t>3294</w:t>
            </w:r>
          </w:p>
        </w:tc>
        <w:tc>
          <w:tcPr>
            <w:tcW w:w="3514" w:type="dxa"/>
          </w:tcPr>
          <w:p w:rsidR="008F1DEC" w:rsidRPr="009536F1" w:rsidRDefault="008F1DEC" w:rsidP="0031097B">
            <w:pPr>
              <w:pStyle w:val="Table"/>
              <w:rPr>
                <w:sz w:val="18"/>
                <w:szCs w:val="18"/>
              </w:rPr>
            </w:pPr>
            <w:r w:rsidRPr="009536F1">
              <w:rPr>
                <w:sz w:val="18"/>
                <w:szCs w:val="18"/>
              </w:rPr>
              <w:t>Hot Mix #448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6,151.96</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Goss Supply Co.</w:t>
            </w:r>
          </w:p>
        </w:tc>
        <w:tc>
          <w:tcPr>
            <w:tcW w:w="979" w:type="dxa"/>
          </w:tcPr>
          <w:p w:rsidR="008F1DEC" w:rsidRPr="009536F1" w:rsidRDefault="008F1DEC" w:rsidP="0031097B">
            <w:pPr>
              <w:pStyle w:val="Table"/>
              <w:jc w:val="center"/>
              <w:rPr>
                <w:sz w:val="18"/>
                <w:szCs w:val="18"/>
              </w:rPr>
            </w:pPr>
            <w:r w:rsidRPr="009536F1">
              <w:rPr>
                <w:sz w:val="18"/>
                <w:szCs w:val="18"/>
              </w:rPr>
              <w:t>3295</w:t>
            </w:r>
          </w:p>
        </w:tc>
        <w:tc>
          <w:tcPr>
            <w:tcW w:w="3514" w:type="dxa"/>
          </w:tcPr>
          <w:p w:rsidR="008F1DEC" w:rsidRPr="009536F1" w:rsidRDefault="008F1DEC" w:rsidP="0031097B">
            <w:pPr>
              <w:pStyle w:val="Table"/>
              <w:rPr>
                <w:sz w:val="18"/>
                <w:szCs w:val="18"/>
              </w:rPr>
            </w:pPr>
            <w:r w:rsidRPr="009536F1">
              <w:rPr>
                <w:sz w:val="18"/>
                <w:szCs w:val="18"/>
              </w:rPr>
              <w:t>Oil Dry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55.14</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Suncoast Research Labs, Inc.</w:t>
            </w:r>
          </w:p>
        </w:tc>
        <w:tc>
          <w:tcPr>
            <w:tcW w:w="979" w:type="dxa"/>
          </w:tcPr>
          <w:p w:rsidR="008F1DEC" w:rsidRPr="009536F1" w:rsidRDefault="008F1DEC" w:rsidP="0031097B">
            <w:pPr>
              <w:pStyle w:val="Table"/>
              <w:jc w:val="center"/>
              <w:rPr>
                <w:sz w:val="18"/>
                <w:szCs w:val="18"/>
              </w:rPr>
            </w:pPr>
            <w:r w:rsidRPr="009536F1">
              <w:rPr>
                <w:sz w:val="18"/>
                <w:szCs w:val="18"/>
              </w:rPr>
              <w:t>3293</w:t>
            </w:r>
          </w:p>
        </w:tc>
        <w:tc>
          <w:tcPr>
            <w:tcW w:w="3514" w:type="dxa"/>
          </w:tcPr>
          <w:p w:rsidR="008F1DEC" w:rsidRPr="009536F1" w:rsidRDefault="008F1DEC" w:rsidP="0031097B">
            <w:pPr>
              <w:pStyle w:val="Table"/>
              <w:rPr>
                <w:sz w:val="18"/>
                <w:szCs w:val="18"/>
              </w:rPr>
            </w:pPr>
            <w:r w:rsidRPr="009536F1">
              <w:rPr>
                <w:sz w:val="18"/>
                <w:szCs w:val="18"/>
              </w:rPr>
              <w:t>Tar &amp; Asphalt Remover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1,100.00</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lastRenderedPageBreak/>
              <w:t xml:space="preserve">Southeastern Natural Gas </w:t>
            </w:r>
          </w:p>
        </w:tc>
        <w:tc>
          <w:tcPr>
            <w:tcW w:w="979" w:type="dxa"/>
          </w:tcPr>
          <w:p w:rsidR="008F1DEC" w:rsidRPr="009536F1" w:rsidRDefault="008F1DEC" w:rsidP="0031097B">
            <w:pPr>
              <w:pStyle w:val="Table"/>
              <w:jc w:val="center"/>
              <w:rPr>
                <w:sz w:val="18"/>
                <w:szCs w:val="18"/>
              </w:rPr>
            </w:pPr>
            <w:r w:rsidRPr="009536F1">
              <w:rPr>
                <w:sz w:val="18"/>
                <w:szCs w:val="18"/>
              </w:rPr>
              <w:t>3294</w:t>
            </w:r>
          </w:p>
        </w:tc>
        <w:tc>
          <w:tcPr>
            <w:tcW w:w="3514" w:type="dxa"/>
          </w:tcPr>
          <w:p w:rsidR="008F1DEC" w:rsidRPr="009536F1" w:rsidRDefault="008F1DEC" w:rsidP="0031097B">
            <w:pPr>
              <w:pStyle w:val="Table"/>
              <w:rPr>
                <w:sz w:val="18"/>
                <w:szCs w:val="18"/>
              </w:rPr>
            </w:pPr>
            <w:r w:rsidRPr="009536F1">
              <w:rPr>
                <w:sz w:val="18"/>
                <w:szCs w:val="18"/>
              </w:rPr>
              <w:t>Service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6.82</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Val Tech Communications</w:t>
            </w:r>
          </w:p>
        </w:tc>
        <w:tc>
          <w:tcPr>
            <w:tcW w:w="979" w:type="dxa"/>
          </w:tcPr>
          <w:p w:rsidR="008F1DEC" w:rsidRPr="009536F1" w:rsidRDefault="008F1DEC" w:rsidP="0031097B">
            <w:pPr>
              <w:pStyle w:val="Table"/>
              <w:jc w:val="center"/>
              <w:rPr>
                <w:sz w:val="18"/>
                <w:szCs w:val="18"/>
              </w:rPr>
            </w:pPr>
            <w:r w:rsidRPr="009536F1">
              <w:rPr>
                <w:sz w:val="18"/>
                <w:szCs w:val="18"/>
              </w:rPr>
              <w:t>3295</w:t>
            </w:r>
          </w:p>
        </w:tc>
        <w:tc>
          <w:tcPr>
            <w:tcW w:w="3514" w:type="dxa"/>
          </w:tcPr>
          <w:p w:rsidR="008F1DEC" w:rsidRPr="009536F1" w:rsidRDefault="008F1DEC" w:rsidP="0031097B">
            <w:pPr>
              <w:pStyle w:val="Table"/>
              <w:rPr>
                <w:sz w:val="18"/>
                <w:szCs w:val="18"/>
              </w:rPr>
            </w:pPr>
            <w:r w:rsidRPr="009536F1">
              <w:rPr>
                <w:sz w:val="18"/>
                <w:szCs w:val="18"/>
              </w:rPr>
              <w:t>Long Distance Service – Engineer</w:t>
            </w:r>
          </w:p>
        </w:tc>
        <w:tc>
          <w:tcPr>
            <w:tcW w:w="1598" w:type="dxa"/>
            <w:gridSpan w:val="2"/>
          </w:tcPr>
          <w:p w:rsidR="008F1DEC" w:rsidRPr="009536F1" w:rsidRDefault="008F1DEC" w:rsidP="00045DC1">
            <w:pPr>
              <w:pStyle w:val="Table"/>
              <w:jc w:val="right"/>
              <w:rPr>
                <w:sz w:val="18"/>
                <w:szCs w:val="18"/>
              </w:rPr>
            </w:pPr>
            <w:r w:rsidRPr="009536F1">
              <w:rPr>
                <w:sz w:val="18"/>
                <w:szCs w:val="18"/>
              </w:rPr>
              <w:t>14.06</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 xml:space="preserve"> Forensic Bioinformatic Services</w:t>
            </w:r>
          </w:p>
        </w:tc>
        <w:tc>
          <w:tcPr>
            <w:tcW w:w="979" w:type="dxa"/>
          </w:tcPr>
          <w:p w:rsidR="008F1DEC" w:rsidRPr="009536F1" w:rsidRDefault="008F1DEC" w:rsidP="0031097B">
            <w:pPr>
              <w:pStyle w:val="Table"/>
              <w:jc w:val="center"/>
              <w:rPr>
                <w:sz w:val="18"/>
                <w:szCs w:val="18"/>
              </w:rPr>
            </w:pPr>
            <w:r w:rsidRPr="009536F1">
              <w:rPr>
                <w:sz w:val="18"/>
                <w:szCs w:val="18"/>
              </w:rPr>
              <w:t>3296</w:t>
            </w:r>
          </w:p>
        </w:tc>
        <w:tc>
          <w:tcPr>
            <w:tcW w:w="3514" w:type="dxa"/>
          </w:tcPr>
          <w:p w:rsidR="008F1DEC" w:rsidRPr="009536F1" w:rsidRDefault="008F1DEC" w:rsidP="0031097B">
            <w:pPr>
              <w:pStyle w:val="Table"/>
              <w:rPr>
                <w:sz w:val="18"/>
                <w:szCs w:val="18"/>
              </w:rPr>
            </w:pPr>
            <w:r w:rsidRPr="009536F1">
              <w:rPr>
                <w:sz w:val="18"/>
                <w:szCs w:val="18"/>
              </w:rPr>
              <w:t>Evaluation-Terry Neal – Comm.</w:t>
            </w:r>
          </w:p>
        </w:tc>
        <w:tc>
          <w:tcPr>
            <w:tcW w:w="1598" w:type="dxa"/>
            <w:gridSpan w:val="2"/>
          </w:tcPr>
          <w:p w:rsidR="008F1DEC" w:rsidRPr="009536F1" w:rsidRDefault="008F1DEC" w:rsidP="00045DC1">
            <w:pPr>
              <w:pStyle w:val="Table"/>
              <w:jc w:val="right"/>
              <w:rPr>
                <w:sz w:val="18"/>
                <w:szCs w:val="18"/>
              </w:rPr>
            </w:pPr>
            <w:r w:rsidRPr="009536F1">
              <w:rPr>
                <w:sz w:val="18"/>
                <w:szCs w:val="18"/>
              </w:rPr>
              <w:t>2,000.00</w:t>
            </w:r>
          </w:p>
        </w:tc>
      </w:tr>
      <w:tr w:rsidR="008F1DEC" w:rsidRPr="009536F1" w:rsidTr="00AD4A66">
        <w:tc>
          <w:tcPr>
            <w:tcW w:w="3989" w:type="dxa"/>
          </w:tcPr>
          <w:p w:rsidR="008F1DEC" w:rsidRPr="009536F1" w:rsidRDefault="008F1DEC" w:rsidP="0031097B">
            <w:pPr>
              <w:pStyle w:val="Table"/>
              <w:rPr>
                <w:sz w:val="18"/>
                <w:szCs w:val="18"/>
              </w:rPr>
            </w:pPr>
            <w:r w:rsidRPr="009536F1">
              <w:rPr>
                <w:sz w:val="18"/>
                <w:szCs w:val="18"/>
              </w:rPr>
              <w:t>Office Mart, Inc.</w:t>
            </w:r>
          </w:p>
        </w:tc>
        <w:tc>
          <w:tcPr>
            <w:tcW w:w="979" w:type="dxa"/>
          </w:tcPr>
          <w:p w:rsidR="008F1DEC" w:rsidRPr="009536F1" w:rsidRDefault="008F1DEC" w:rsidP="0031097B">
            <w:pPr>
              <w:pStyle w:val="Table"/>
              <w:jc w:val="center"/>
              <w:rPr>
                <w:sz w:val="18"/>
                <w:szCs w:val="18"/>
              </w:rPr>
            </w:pPr>
            <w:r w:rsidRPr="009536F1">
              <w:rPr>
                <w:sz w:val="18"/>
                <w:szCs w:val="18"/>
              </w:rPr>
              <w:t>3297</w:t>
            </w:r>
          </w:p>
        </w:tc>
        <w:tc>
          <w:tcPr>
            <w:tcW w:w="3514" w:type="dxa"/>
          </w:tcPr>
          <w:p w:rsidR="008F1DEC" w:rsidRPr="009536F1" w:rsidRDefault="008F1DEC" w:rsidP="0031097B">
            <w:pPr>
              <w:pStyle w:val="Table"/>
              <w:rPr>
                <w:sz w:val="18"/>
                <w:szCs w:val="18"/>
              </w:rPr>
            </w:pPr>
            <w:r w:rsidRPr="009536F1">
              <w:rPr>
                <w:sz w:val="18"/>
                <w:szCs w:val="18"/>
              </w:rPr>
              <w:t>Lexmark MXSIODE Multifunction Printer/Copier/Fax – Community Corrections</w:t>
            </w:r>
          </w:p>
        </w:tc>
        <w:tc>
          <w:tcPr>
            <w:tcW w:w="1598" w:type="dxa"/>
            <w:gridSpan w:val="2"/>
          </w:tcPr>
          <w:p w:rsidR="008F1DEC" w:rsidRPr="009536F1" w:rsidRDefault="008F1DEC" w:rsidP="00045DC1">
            <w:pPr>
              <w:pStyle w:val="Table"/>
              <w:jc w:val="right"/>
              <w:rPr>
                <w:sz w:val="18"/>
                <w:szCs w:val="18"/>
              </w:rPr>
            </w:pPr>
            <w:r w:rsidRPr="009536F1">
              <w:rPr>
                <w:sz w:val="18"/>
                <w:szCs w:val="18"/>
              </w:rPr>
              <w:t>890.00</w:t>
            </w:r>
          </w:p>
        </w:tc>
      </w:tr>
      <w:tr w:rsidR="00AD4A66" w:rsidRPr="009536F1" w:rsidTr="00AD4A66">
        <w:tc>
          <w:tcPr>
            <w:tcW w:w="8640" w:type="dxa"/>
            <w:gridSpan w:val="4"/>
          </w:tcPr>
          <w:p w:rsidR="00AD4A66" w:rsidRPr="009536F1" w:rsidRDefault="00EC6EFD" w:rsidP="00AD4A66">
            <w:pPr>
              <w:pStyle w:val="Table"/>
              <w:rPr>
                <w:b/>
                <w:sz w:val="18"/>
                <w:szCs w:val="18"/>
              </w:rPr>
            </w:pPr>
            <w:r w:rsidRPr="009536F1">
              <w:rPr>
                <w:b/>
                <w:sz w:val="18"/>
                <w:szCs w:val="18"/>
              </w:rPr>
              <w:t>County, Treas-Delinq RE Tax Assess, Cert of Title Administrative, Common Pleas Clerk’s Computer, Municipal Ct Probation, Hocking County Sewer District, HO CO Integrated INTERV/CCA, Hocking County 911, Senior Citizens, VOCA Grant, Family and Children First, WPCLF-Household Sewage Treatm</w:t>
            </w:r>
            <w:r w:rsidR="00D572F9" w:rsidRPr="009536F1">
              <w:rPr>
                <w:b/>
                <w:sz w:val="18"/>
                <w:szCs w:val="18"/>
              </w:rPr>
              <w:t>ent</w:t>
            </w:r>
            <w:r w:rsidRPr="009536F1">
              <w:rPr>
                <w:b/>
                <w:sz w:val="18"/>
                <w:szCs w:val="18"/>
              </w:rPr>
              <w:t>, Auto Gas</w:t>
            </w:r>
          </w:p>
        </w:tc>
        <w:tc>
          <w:tcPr>
            <w:tcW w:w="1440" w:type="dxa"/>
            <w:tcBorders>
              <w:top w:val="dotted" w:sz="4" w:space="0" w:color="auto"/>
            </w:tcBorders>
          </w:tcPr>
          <w:p w:rsidR="00AD4A66" w:rsidRPr="009536F1" w:rsidRDefault="00EC6EFD" w:rsidP="00AD4A66">
            <w:pPr>
              <w:pStyle w:val="Table"/>
              <w:jc w:val="right"/>
              <w:rPr>
                <w:b/>
                <w:sz w:val="18"/>
                <w:szCs w:val="18"/>
              </w:rPr>
            </w:pPr>
            <w:r w:rsidRPr="009536F1">
              <w:rPr>
                <w:b/>
                <w:sz w:val="18"/>
                <w:szCs w:val="18"/>
              </w:rPr>
              <w:t>$</w:t>
            </w:r>
            <w:r w:rsidR="00106A43" w:rsidRPr="009536F1">
              <w:rPr>
                <w:b/>
                <w:sz w:val="18"/>
                <w:szCs w:val="18"/>
              </w:rPr>
              <w:t>92,752.69</w:t>
            </w:r>
          </w:p>
        </w:tc>
      </w:tr>
    </w:tbl>
    <w:p w:rsidR="00501B24" w:rsidRPr="009536F1" w:rsidRDefault="00D572F9">
      <w:pPr>
        <w:rPr>
          <w:sz w:val="18"/>
          <w:szCs w:val="18"/>
        </w:rPr>
      </w:pPr>
      <w:r w:rsidRPr="009536F1">
        <w:rPr>
          <w:b/>
          <w:sz w:val="18"/>
          <w:szCs w:val="18"/>
          <w:u w:val="single"/>
        </w:rPr>
        <w:t>HOUSING EARNED INCOME REPORT:</w:t>
      </w:r>
      <w:r w:rsidRPr="009536F1">
        <w:rPr>
          <w:sz w:val="18"/>
          <w:szCs w:val="18"/>
        </w:rPr>
        <w:t xml:space="preserve"> Motion by Clark Sheets and seconded by John Walker to authorize President Sandy Ogle to sign the Hocking County Housing Semi-Annual P</w:t>
      </w:r>
      <w:r w:rsidR="006164DA" w:rsidRPr="009536F1">
        <w:rPr>
          <w:sz w:val="18"/>
          <w:szCs w:val="18"/>
        </w:rPr>
        <w:t>r</w:t>
      </w:r>
      <w:r w:rsidRPr="009536F1">
        <w:rPr>
          <w:sz w:val="18"/>
          <w:szCs w:val="18"/>
        </w:rPr>
        <w:t>ogram Income Report.</w:t>
      </w:r>
    </w:p>
    <w:p w:rsidR="00D572F9" w:rsidRPr="009536F1" w:rsidRDefault="00D572F9">
      <w:pPr>
        <w:rPr>
          <w:sz w:val="18"/>
          <w:szCs w:val="18"/>
        </w:rPr>
      </w:pPr>
      <w:r w:rsidRPr="009536F1">
        <w:rPr>
          <w:sz w:val="18"/>
          <w:szCs w:val="18"/>
        </w:rPr>
        <w:t>Vote: Sheets, yea, Walker, yea, Ogle, yea.</w:t>
      </w:r>
    </w:p>
    <w:p w:rsidR="00501B24" w:rsidRPr="009536F1" w:rsidRDefault="00501B24" w:rsidP="00501B24">
      <w:pPr>
        <w:rPr>
          <w:b/>
          <w:sz w:val="18"/>
          <w:szCs w:val="18"/>
          <w:u w:val="single"/>
        </w:rPr>
      </w:pPr>
      <w:r w:rsidRPr="009536F1">
        <w:rPr>
          <w:b/>
          <w:sz w:val="18"/>
          <w:szCs w:val="18"/>
          <w:u w:val="single"/>
        </w:rPr>
        <w:t>APPROPRIATION TRANSFER:</w:t>
      </w:r>
      <w:r w:rsidRPr="009536F1">
        <w:rPr>
          <w:sz w:val="18"/>
          <w:szCs w:val="18"/>
        </w:rPr>
        <w:t xml:space="preserve"> Motion by </w:t>
      </w:r>
      <w:r w:rsidR="007209F5" w:rsidRPr="009536F1">
        <w:rPr>
          <w:sz w:val="18"/>
          <w:szCs w:val="18"/>
        </w:rPr>
        <w:t xml:space="preserve">John Walker </w:t>
      </w:r>
      <w:r w:rsidRPr="009536F1">
        <w:rPr>
          <w:sz w:val="18"/>
          <w:szCs w:val="18"/>
        </w:rPr>
        <w:t xml:space="preserve">and seconded by </w:t>
      </w:r>
      <w:r w:rsidR="007209F5" w:rsidRPr="009536F1">
        <w:rPr>
          <w:sz w:val="18"/>
          <w:szCs w:val="18"/>
        </w:rPr>
        <w:t xml:space="preserve">Clark Sheets </w:t>
      </w:r>
      <w:r w:rsidRPr="009536F1">
        <w:rPr>
          <w:sz w:val="18"/>
          <w:szCs w:val="18"/>
        </w:rPr>
        <w:t>to approve the following Appropriation Transfer:</w:t>
      </w:r>
      <w:r w:rsidRPr="009536F1">
        <w:rPr>
          <w:b/>
          <w:sz w:val="18"/>
          <w:szCs w:val="18"/>
          <w:u w:val="single"/>
        </w:rPr>
        <w:t xml:space="preserve"> </w:t>
      </w:r>
    </w:p>
    <w:p w:rsidR="00501B24" w:rsidRPr="009536F1" w:rsidRDefault="00501B24" w:rsidP="00501B24">
      <w:pPr>
        <w:rPr>
          <w:sz w:val="18"/>
          <w:szCs w:val="18"/>
        </w:rPr>
      </w:pPr>
      <w:r w:rsidRPr="009536F1">
        <w:rPr>
          <w:sz w:val="18"/>
          <w:szCs w:val="18"/>
        </w:rPr>
        <w:t>1) DD</w:t>
      </w:r>
      <w:r w:rsidRPr="009536F1">
        <w:rPr>
          <w:sz w:val="18"/>
          <w:szCs w:val="18"/>
        </w:rPr>
        <w:tab/>
      </w:r>
      <w:r w:rsidRPr="009536F1">
        <w:rPr>
          <w:sz w:val="18"/>
          <w:szCs w:val="18"/>
        </w:rPr>
        <w:tab/>
      </w:r>
      <w:r w:rsidRPr="009536F1">
        <w:rPr>
          <w:sz w:val="18"/>
          <w:szCs w:val="18"/>
        </w:rPr>
        <w:tab/>
        <w:t>-</w:t>
      </w:r>
      <w:r w:rsidRPr="009536F1">
        <w:rPr>
          <w:sz w:val="18"/>
          <w:szCs w:val="18"/>
        </w:rPr>
        <w:tab/>
        <w:t>$1,500 from S19-23/Contract Serv.-HMG to S19-25/Other-HMG</w:t>
      </w:r>
      <w:r w:rsidRPr="009536F1">
        <w:rPr>
          <w:sz w:val="18"/>
          <w:szCs w:val="18"/>
        </w:rPr>
        <w:tab/>
      </w:r>
      <w:r w:rsidRPr="009536F1">
        <w:rPr>
          <w:sz w:val="18"/>
          <w:szCs w:val="18"/>
        </w:rPr>
        <w:tab/>
      </w:r>
    </w:p>
    <w:p w:rsidR="00F50D53" w:rsidRPr="009536F1" w:rsidRDefault="00501B24" w:rsidP="00501B24">
      <w:pPr>
        <w:rPr>
          <w:sz w:val="18"/>
          <w:szCs w:val="18"/>
        </w:rPr>
      </w:pPr>
      <w:r w:rsidRPr="009536F1">
        <w:rPr>
          <w:sz w:val="18"/>
          <w:szCs w:val="18"/>
        </w:rPr>
        <w:t xml:space="preserve">Vote: Sheets, yea, Walker, </w:t>
      </w:r>
      <w:r w:rsidR="007209F5" w:rsidRPr="009536F1">
        <w:rPr>
          <w:sz w:val="18"/>
          <w:szCs w:val="18"/>
        </w:rPr>
        <w:t>yea</w:t>
      </w:r>
      <w:r w:rsidRPr="009536F1">
        <w:rPr>
          <w:sz w:val="18"/>
          <w:szCs w:val="18"/>
        </w:rPr>
        <w:t>, Ogle, yea.</w:t>
      </w:r>
    </w:p>
    <w:p w:rsidR="00501B24" w:rsidRPr="009536F1" w:rsidRDefault="00F50D53" w:rsidP="00501B24">
      <w:pPr>
        <w:rPr>
          <w:sz w:val="18"/>
          <w:szCs w:val="18"/>
        </w:rPr>
      </w:pPr>
      <w:r w:rsidRPr="009536F1">
        <w:rPr>
          <w:b/>
          <w:sz w:val="18"/>
          <w:szCs w:val="18"/>
          <w:u w:val="single"/>
        </w:rPr>
        <w:t>LODGING TAX DISCUSSION:</w:t>
      </w:r>
      <w:r w:rsidRPr="009536F1">
        <w:rPr>
          <w:sz w:val="18"/>
          <w:szCs w:val="18"/>
        </w:rPr>
        <w:t xml:space="preserve"> </w:t>
      </w:r>
      <w:r w:rsidR="005031C7" w:rsidRPr="009536F1">
        <w:rPr>
          <w:sz w:val="18"/>
          <w:szCs w:val="18"/>
        </w:rPr>
        <w:t>John discussed a letter regarding lodging tax that requested the late fee be waived. John stated that the taxes are due by the last day of the month and the payment was received on the 2</w:t>
      </w:r>
      <w:r w:rsidR="005031C7" w:rsidRPr="009536F1">
        <w:rPr>
          <w:sz w:val="18"/>
          <w:szCs w:val="18"/>
          <w:vertAlign w:val="superscript"/>
        </w:rPr>
        <w:t>nd</w:t>
      </w:r>
      <w:r w:rsidR="005031C7" w:rsidRPr="009536F1">
        <w:rPr>
          <w:sz w:val="18"/>
          <w:szCs w:val="18"/>
        </w:rPr>
        <w:t xml:space="preserve"> of the month. It was </w:t>
      </w:r>
      <w:r w:rsidR="003F62C3" w:rsidRPr="009536F1">
        <w:rPr>
          <w:sz w:val="18"/>
          <w:szCs w:val="18"/>
        </w:rPr>
        <w:t xml:space="preserve">discussed and </w:t>
      </w:r>
      <w:r w:rsidR="005031C7" w:rsidRPr="009536F1">
        <w:rPr>
          <w:sz w:val="18"/>
          <w:szCs w:val="18"/>
        </w:rPr>
        <w:t>decided there would be a late fee.</w:t>
      </w:r>
    </w:p>
    <w:p w:rsidR="005031C7" w:rsidRPr="009536F1" w:rsidRDefault="009536F1" w:rsidP="00501B24">
      <w:pPr>
        <w:rPr>
          <w:sz w:val="18"/>
          <w:szCs w:val="18"/>
        </w:rPr>
      </w:pPr>
      <w:r w:rsidRPr="009536F1">
        <w:rPr>
          <w:b/>
          <w:sz w:val="18"/>
          <w:szCs w:val="18"/>
          <w:u w:val="single"/>
        </w:rPr>
        <w:t>SCOJFS</w:t>
      </w:r>
      <w:r w:rsidR="005031C7" w:rsidRPr="009536F1">
        <w:rPr>
          <w:b/>
          <w:sz w:val="18"/>
          <w:szCs w:val="18"/>
          <w:u w:val="single"/>
        </w:rPr>
        <w:t>:</w:t>
      </w:r>
      <w:r w:rsidR="005031C7" w:rsidRPr="009536F1">
        <w:rPr>
          <w:sz w:val="18"/>
          <w:szCs w:val="18"/>
        </w:rPr>
        <w:t xml:space="preserve"> Sandy stated that she attended the South Central Job and Family Services me</w:t>
      </w:r>
      <w:r w:rsidR="007A44A0" w:rsidRPr="009536F1">
        <w:rPr>
          <w:sz w:val="18"/>
          <w:szCs w:val="18"/>
        </w:rPr>
        <w:t>e</w:t>
      </w:r>
      <w:r w:rsidR="005031C7" w:rsidRPr="009536F1">
        <w:rPr>
          <w:sz w:val="18"/>
          <w:szCs w:val="18"/>
        </w:rPr>
        <w:t xml:space="preserve">ting and that 75% of children taken in are drug related and the total </w:t>
      </w:r>
      <w:r w:rsidR="007A44A0" w:rsidRPr="009536F1">
        <w:rPr>
          <w:sz w:val="18"/>
          <w:szCs w:val="18"/>
        </w:rPr>
        <w:t xml:space="preserve">Medicaid recipients </w:t>
      </w:r>
      <w:r w:rsidR="005031C7" w:rsidRPr="009536F1">
        <w:rPr>
          <w:sz w:val="18"/>
          <w:szCs w:val="18"/>
        </w:rPr>
        <w:t>for the thre</w:t>
      </w:r>
      <w:r w:rsidR="007A44A0" w:rsidRPr="009536F1">
        <w:rPr>
          <w:sz w:val="18"/>
          <w:szCs w:val="18"/>
        </w:rPr>
        <w:t>e</w:t>
      </w:r>
      <w:r w:rsidR="005031C7" w:rsidRPr="009536F1">
        <w:rPr>
          <w:sz w:val="18"/>
          <w:szCs w:val="18"/>
        </w:rPr>
        <w:t xml:space="preserve"> counties</w:t>
      </w:r>
      <w:r w:rsidR="007A44A0" w:rsidRPr="009536F1">
        <w:rPr>
          <w:sz w:val="18"/>
          <w:szCs w:val="18"/>
        </w:rPr>
        <w:t xml:space="preserve"> is 37,063 people. </w:t>
      </w:r>
    </w:p>
    <w:p w:rsidR="007A44A0" w:rsidRPr="009536F1" w:rsidRDefault="007A44A0" w:rsidP="00501B24">
      <w:pPr>
        <w:rPr>
          <w:sz w:val="18"/>
          <w:szCs w:val="18"/>
        </w:rPr>
      </w:pPr>
      <w:r w:rsidRPr="009536F1">
        <w:rPr>
          <w:b/>
          <w:sz w:val="18"/>
          <w:szCs w:val="18"/>
          <w:u w:val="single"/>
        </w:rPr>
        <w:t>RECESS:</w:t>
      </w:r>
      <w:r w:rsidRPr="009536F1">
        <w:rPr>
          <w:sz w:val="18"/>
          <w:szCs w:val="18"/>
        </w:rPr>
        <w:t xml:space="preserve"> 9:13AM</w:t>
      </w:r>
      <w:r w:rsidRPr="009536F1">
        <w:rPr>
          <w:sz w:val="18"/>
          <w:szCs w:val="18"/>
        </w:rPr>
        <w:tab/>
      </w:r>
      <w:r w:rsidRPr="009536F1">
        <w:rPr>
          <w:sz w:val="18"/>
          <w:szCs w:val="18"/>
        </w:rPr>
        <w:tab/>
      </w:r>
      <w:r w:rsidRPr="009536F1">
        <w:rPr>
          <w:sz w:val="18"/>
          <w:szCs w:val="18"/>
        </w:rPr>
        <w:tab/>
      </w:r>
      <w:r w:rsidRPr="009536F1">
        <w:rPr>
          <w:sz w:val="18"/>
          <w:szCs w:val="18"/>
        </w:rPr>
        <w:tab/>
      </w:r>
      <w:r w:rsidRPr="009536F1">
        <w:rPr>
          <w:sz w:val="18"/>
          <w:szCs w:val="18"/>
        </w:rPr>
        <w:tab/>
      </w:r>
      <w:r w:rsidRPr="009536F1">
        <w:rPr>
          <w:b/>
          <w:sz w:val="18"/>
          <w:szCs w:val="18"/>
          <w:u w:val="single"/>
        </w:rPr>
        <w:t>RECONVENE:</w:t>
      </w:r>
      <w:r w:rsidRPr="009536F1">
        <w:rPr>
          <w:sz w:val="18"/>
          <w:szCs w:val="18"/>
        </w:rPr>
        <w:t xml:space="preserve"> 9:35AM</w:t>
      </w:r>
    </w:p>
    <w:p w:rsidR="007A44A0" w:rsidRPr="009536F1" w:rsidRDefault="007A44A0" w:rsidP="00501B24">
      <w:pPr>
        <w:rPr>
          <w:sz w:val="18"/>
          <w:szCs w:val="18"/>
        </w:rPr>
      </w:pPr>
      <w:r w:rsidRPr="009536F1">
        <w:rPr>
          <w:b/>
          <w:sz w:val="18"/>
          <w:szCs w:val="18"/>
          <w:u w:val="single"/>
        </w:rPr>
        <w:t xml:space="preserve">PALMER ENERGY: </w:t>
      </w:r>
      <w:r w:rsidRPr="009536F1">
        <w:rPr>
          <w:sz w:val="18"/>
          <w:szCs w:val="18"/>
        </w:rPr>
        <w:t>Bill Bradish of Palmer Energy updated the commissioners on the electric aggregate and gave information that Columbia Gas customers also can be put on an aggregate program.</w:t>
      </w:r>
    </w:p>
    <w:p w:rsidR="007A44A0" w:rsidRPr="009536F1" w:rsidRDefault="007A44A0" w:rsidP="00501B24">
      <w:pPr>
        <w:rPr>
          <w:sz w:val="18"/>
          <w:szCs w:val="18"/>
        </w:rPr>
      </w:pPr>
      <w:r w:rsidRPr="009536F1">
        <w:rPr>
          <w:b/>
          <w:sz w:val="18"/>
          <w:szCs w:val="18"/>
          <w:u w:val="single"/>
        </w:rPr>
        <w:t>FOR THE RECORD:</w:t>
      </w:r>
      <w:r w:rsidRPr="009536F1">
        <w:rPr>
          <w:sz w:val="18"/>
          <w:szCs w:val="18"/>
        </w:rPr>
        <w:t xml:space="preserve"> Sandy left the meeting at 9:45AM</w:t>
      </w:r>
      <w:r w:rsidR="00357B91" w:rsidRPr="009536F1">
        <w:rPr>
          <w:sz w:val="18"/>
          <w:szCs w:val="18"/>
        </w:rPr>
        <w:t>.</w:t>
      </w:r>
    </w:p>
    <w:p w:rsidR="008A3DF6" w:rsidRPr="009536F1" w:rsidRDefault="007A44A0" w:rsidP="00501B24">
      <w:pPr>
        <w:rPr>
          <w:sz w:val="18"/>
          <w:szCs w:val="18"/>
        </w:rPr>
      </w:pPr>
      <w:r w:rsidRPr="009536F1">
        <w:rPr>
          <w:b/>
          <w:sz w:val="18"/>
          <w:szCs w:val="18"/>
          <w:u w:val="single"/>
        </w:rPr>
        <w:t>ADJOURNMENT:</w:t>
      </w:r>
      <w:r w:rsidR="008A3DF6" w:rsidRPr="009536F1">
        <w:rPr>
          <w:sz w:val="18"/>
          <w:szCs w:val="18"/>
        </w:rPr>
        <w:t xml:space="preserve"> Motion by Clark Sheets and seconded by John Walker to adjourn the meeting.</w:t>
      </w:r>
    </w:p>
    <w:p w:rsidR="007A44A0" w:rsidRPr="009536F1" w:rsidRDefault="008A3DF6" w:rsidP="00501B24">
      <w:pPr>
        <w:rPr>
          <w:sz w:val="18"/>
          <w:szCs w:val="18"/>
        </w:rPr>
      </w:pPr>
      <w:r w:rsidRPr="009536F1">
        <w:rPr>
          <w:sz w:val="18"/>
          <w:szCs w:val="18"/>
        </w:rPr>
        <w:t>Vote: Sheets, yea, Walker, yea.</w:t>
      </w:r>
      <w:r w:rsidR="007A44A0" w:rsidRPr="009536F1">
        <w:rPr>
          <w:sz w:val="18"/>
          <w:szCs w:val="18"/>
        </w:rPr>
        <w:t xml:space="preserve"> </w:t>
      </w:r>
    </w:p>
    <w:p w:rsidR="00501B24" w:rsidRPr="009536F1" w:rsidRDefault="00501B24">
      <w:pPr>
        <w:rPr>
          <w:sz w:val="18"/>
          <w:szCs w:val="18"/>
        </w:rPr>
      </w:pPr>
    </w:p>
    <w:p w:rsidR="00AD1F9F" w:rsidRPr="009536F1" w:rsidRDefault="00AD1F9F">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9536F1" w:rsidTr="00977855">
        <w:trPr>
          <w:trHeight w:val="576"/>
        </w:trPr>
        <w:tc>
          <w:tcPr>
            <w:tcW w:w="4678" w:type="dxa"/>
            <w:tcBorders>
              <w:bottom w:val="dotted" w:sz="4" w:space="0" w:color="auto"/>
            </w:tcBorders>
          </w:tcPr>
          <w:p w:rsidR="00977855" w:rsidRPr="009536F1" w:rsidRDefault="00977855">
            <w:pPr>
              <w:pStyle w:val="Signatures"/>
              <w:rPr>
                <w:sz w:val="18"/>
                <w:szCs w:val="18"/>
              </w:rPr>
            </w:pPr>
          </w:p>
        </w:tc>
        <w:tc>
          <w:tcPr>
            <w:tcW w:w="895" w:type="dxa"/>
          </w:tcPr>
          <w:p w:rsidR="00977855" w:rsidRPr="009536F1" w:rsidRDefault="00977855">
            <w:pPr>
              <w:pStyle w:val="Signatures"/>
              <w:rPr>
                <w:sz w:val="18"/>
                <w:szCs w:val="18"/>
              </w:rPr>
            </w:pPr>
          </w:p>
        </w:tc>
        <w:tc>
          <w:tcPr>
            <w:tcW w:w="4892" w:type="dxa"/>
            <w:tcBorders>
              <w:bottom w:val="dotted" w:sz="4" w:space="0" w:color="auto"/>
            </w:tcBorders>
          </w:tcPr>
          <w:p w:rsidR="00977855" w:rsidRPr="009536F1" w:rsidRDefault="00977855">
            <w:pPr>
              <w:pStyle w:val="Signatures"/>
              <w:rPr>
                <w:sz w:val="18"/>
                <w:szCs w:val="18"/>
              </w:rPr>
            </w:pPr>
          </w:p>
        </w:tc>
      </w:tr>
      <w:tr w:rsidR="00977855" w:rsidRPr="009536F1" w:rsidTr="00977855">
        <w:trPr>
          <w:trHeight w:val="576"/>
        </w:trPr>
        <w:tc>
          <w:tcPr>
            <w:tcW w:w="4678" w:type="dxa"/>
            <w:tcBorders>
              <w:top w:val="dotted" w:sz="4" w:space="0" w:color="auto"/>
            </w:tcBorders>
          </w:tcPr>
          <w:p w:rsidR="00977855" w:rsidRPr="009536F1" w:rsidRDefault="00977855">
            <w:pPr>
              <w:pStyle w:val="Signatures"/>
              <w:rPr>
                <w:sz w:val="18"/>
                <w:szCs w:val="18"/>
              </w:rPr>
            </w:pPr>
            <w:r w:rsidRPr="009536F1">
              <w:rPr>
                <w:sz w:val="18"/>
                <w:szCs w:val="18"/>
              </w:rPr>
              <w:t>Peggi Warthman, Clerk</w:t>
            </w:r>
          </w:p>
        </w:tc>
        <w:tc>
          <w:tcPr>
            <w:tcW w:w="895" w:type="dxa"/>
          </w:tcPr>
          <w:p w:rsidR="00977855" w:rsidRPr="009536F1" w:rsidRDefault="00977855">
            <w:pPr>
              <w:pStyle w:val="Signatures"/>
              <w:rPr>
                <w:sz w:val="18"/>
                <w:szCs w:val="18"/>
              </w:rPr>
            </w:pPr>
          </w:p>
        </w:tc>
        <w:tc>
          <w:tcPr>
            <w:tcW w:w="4892" w:type="dxa"/>
            <w:tcBorders>
              <w:top w:val="dotted" w:sz="4" w:space="0" w:color="auto"/>
              <w:bottom w:val="dotted" w:sz="4" w:space="0" w:color="auto"/>
            </w:tcBorders>
          </w:tcPr>
          <w:p w:rsidR="00977855" w:rsidRPr="009536F1" w:rsidRDefault="00977855">
            <w:pPr>
              <w:pStyle w:val="Signatures"/>
              <w:rPr>
                <w:sz w:val="18"/>
                <w:szCs w:val="18"/>
              </w:rPr>
            </w:pPr>
          </w:p>
        </w:tc>
      </w:tr>
      <w:tr w:rsidR="00977855" w:rsidRPr="009536F1" w:rsidTr="00977855">
        <w:trPr>
          <w:trHeight w:val="576"/>
        </w:trPr>
        <w:tc>
          <w:tcPr>
            <w:tcW w:w="4678" w:type="dxa"/>
          </w:tcPr>
          <w:p w:rsidR="00977855" w:rsidRPr="009536F1" w:rsidRDefault="00977855">
            <w:pPr>
              <w:pStyle w:val="Signatures"/>
              <w:rPr>
                <w:sz w:val="18"/>
                <w:szCs w:val="18"/>
              </w:rPr>
            </w:pPr>
          </w:p>
        </w:tc>
        <w:tc>
          <w:tcPr>
            <w:tcW w:w="895" w:type="dxa"/>
          </w:tcPr>
          <w:p w:rsidR="00977855" w:rsidRPr="009536F1" w:rsidRDefault="00977855">
            <w:pPr>
              <w:pStyle w:val="Signatures"/>
              <w:rPr>
                <w:sz w:val="18"/>
                <w:szCs w:val="18"/>
              </w:rPr>
            </w:pPr>
          </w:p>
        </w:tc>
        <w:tc>
          <w:tcPr>
            <w:tcW w:w="4892" w:type="dxa"/>
            <w:tcBorders>
              <w:top w:val="dotted" w:sz="4" w:space="0" w:color="auto"/>
              <w:bottom w:val="dotted" w:sz="4" w:space="0" w:color="auto"/>
            </w:tcBorders>
          </w:tcPr>
          <w:p w:rsidR="00977855" w:rsidRPr="009536F1" w:rsidRDefault="00977855">
            <w:pPr>
              <w:pStyle w:val="Signatures"/>
              <w:rPr>
                <w:sz w:val="18"/>
                <w:szCs w:val="18"/>
              </w:rPr>
            </w:pPr>
          </w:p>
        </w:tc>
      </w:tr>
      <w:tr w:rsidR="00977855" w:rsidRPr="009536F1" w:rsidTr="00977855">
        <w:tc>
          <w:tcPr>
            <w:tcW w:w="4678" w:type="dxa"/>
          </w:tcPr>
          <w:p w:rsidR="00977855" w:rsidRPr="009536F1" w:rsidRDefault="00977855">
            <w:pPr>
              <w:pStyle w:val="Signatures"/>
              <w:rPr>
                <w:sz w:val="18"/>
                <w:szCs w:val="18"/>
              </w:rPr>
            </w:pPr>
          </w:p>
        </w:tc>
        <w:tc>
          <w:tcPr>
            <w:tcW w:w="895" w:type="dxa"/>
          </w:tcPr>
          <w:p w:rsidR="00977855" w:rsidRPr="009536F1" w:rsidRDefault="00977855">
            <w:pPr>
              <w:pStyle w:val="Signatures"/>
              <w:rPr>
                <w:sz w:val="18"/>
                <w:szCs w:val="18"/>
              </w:rPr>
            </w:pPr>
          </w:p>
        </w:tc>
        <w:tc>
          <w:tcPr>
            <w:tcW w:w="4892" w:type="dxa"/>
            <w:tcBorders>
              <w:top w:val="dotted" w:sz="4" w:space="0" w:color="auto"/>
            </w:tcBorders>
          </w:tcPr>
          <w:p w:rsidR="00977855" w:rsidRPr="009536F1" w:rsidRDefault="00977855">
            <w:pPr>
              <w:pStyle w:val="Signatures"/>
              <w:rPr>
                <w:sz w:val="18"/>
                <w:szCs w:val="18"/>
              </w:rPr>
            </w:pPr>
            <w:r w:rsidRPr="009536F1">
              <w:rPr>
                <w:sz w:val="18"/>
                <w:szCs w:val="18"/>
              </w:rPr>
              <w:t>Board of Hocking County Commissioners</w:t>
            </w:r>
          </w:p>
        </w:tc>
      </w:tr>
      <w:tr w:rsidR="00977855" w:rsidRPr="009536F1" w:rsidTr="00977855">
        <w:tc>
          <w:tcPr>
            <w:tcW w:w="4678" w:type="dxa"/>
          </w:tcPr>
          <w:p w:rsidR="00977855" w:rsidRPr="009536F1" w:rsidRDefault="00977855">
            <w:pPr>
              <w:pStyle w:val="Signatures"/>
              <w:rPr>
                <w:sz w:val="18"/>
                <w:szCs w:val="18"/>
              </w:rPr>
            </w:pPr>
          </w:p>
        </w:tc>
        <w:tc>
          <w:tcPr>
            <w:tcW w:w="895" w:type="dxa"/>
          </w:tcPr>
          <w:p w:rsidR="00977855" w:rsidRPr="009536F1" w:rsidRDefault="00977855">
            <w:pPr>
              <w:pStyle w:val="Signatures"/>
              <w:rPr>
                <w:sz w:val="18"/>
                <w:szCs w:val="18"/>
              </w:rPr>
            </w:pPr>
          </w:p>
        </w:tc>
        <w:tc>
          <w:tcPr>
            <w:tcW w:w="4892" w:type="dxa"/>
          </w:tcPr>
          <w:p w:rsidR="00977855" w:rsidRPr="009536F1" w:rsidRDefault="00977855">
            <w:pPr>
              <w:pStyle w:val="Signatures"/>
              <w:rPr>
                <w:sz w:val="18"/>
                <w:szCs w:val="18"/>
              </w:rPr>
            </w:pPr>
          </w:p>
        </w:tc>
      </w:tr>
      <w:tr w:rsidR="00977855" w:rsidRPr="009536F1" w:rsidTr="00977855">
        <w:tc>
          <w:tcPr>
            <w:tcW w:w="10465" w:type="dxa"/>
            <w:gridSpan w:val="3"/>
          </w:tcPr>
          <w:p w:rsidR="00977855" w:rsidRPr="009536F1" w:rsidRDefault="00977855" w:rsidP="00AD4A66">
            <w:pPr>
              <w:pStyle w:val="Signatures"/>
              <w:rPr>
                <w:sz w:val="18"/>
                <w:szCs w:val="18"/>
              </w:rPr>
            </w:pPr>
            <w:r w:rsidRPr="009536F1">
              <w:rPr>
                <w:sz w:val="18"/>
                <w:szCs w:val="18"/>
              </w:rPr>
              <w:t xml:space="preserve">This is to certify that the above is the true action taken by this Board of Hocking County Commissioners at a regular meeting of the Board held on </w:t>
            </w:r>
            <w:r w:rsidR="00AD4A66" w:rsidRPr="009536F1">
              <w:rPr>
                <w:sz w:val="18"/>
                <w:szCs w:val="18"/>
              </w:rPr>
              <w:t>September 25</w:t>
            </w:r>
            <w:r w:rsidRPr="009536F1">
              <w:rPr>
                <w:sz w:val="18"/>
                <w:szCs w:val="18"/>
              </w:rPr>
              <w:t>, 201</w:t>
            </w:r>
            <w:r w:rsidR="00F7120E" w:rsidRPr="009536F1">
              <w:rPr>
                <w:sz w:val="18"/>
                <w:szCs w:val="18"/>
              </w:rPr>
              <w:t>4</w:t>
            </w:r>
            <w:r w:rsidRPr="009536F1">
              <w:rPr>
                <w:sz w:val="18"/>
                <w:szCs w:val="18"/>
              </w:rPr>
              <w:t>.</w:t>
            </w:r>
          </w:p>
        </w:tc>
      </w:tr>
      <w:tr w:rsidR="00977855" w:rsidRPr="009536F1" w:rsidTr="00977855">
        <w:trPr>
          <w:trHeight w:val="576"/>
        </w:trPr>
        <w:tc>
          <w:tcPr>
            <w:tcW w:w="4678" w:type="dxa"/>
            <w:tcBorders>
              <w:bottom w:val="dotted" w:sz="4" w:space="0" w:color="auto"/>
            </w:tcBorders>
          </w:tcPr>
          <w:p w:rsidR="00977855" w:rsidRPr="009536F1" w:rsidRDefault="00977855">
            <w:pPr>
              <w:pStyle w:val="Signatures"/>
              <w:rPr>
                <w:sz w:val="18"/>
                <w:szCs w:val="18"/>
              </w:rPr>
            </w:pPr>
          </w:p>
        </w:tc>
        <w:tc>
          <w:tcPr>
            <w:tcW w:w="895" w:type="dxa"/>
          </w:tcPr>
          <w:p w:rsidR="00977855" w:rsidRPr="009536F1" w:rsidRDefault="00977855">
            <w:pPr>
              <w:pStyle w:val="Signatures"/>
              <w:rPr>
                <w:sz w:val="18"/>
                <w:szCs w:val="18"/>
              </w:rPr>
            </w:pPr>
          </w:p>
        </w:tc>
        <w:tc>
          <w:tcPr>
            <w:tcW w:w="4892" w:type="dxa"/>
            <w:tcBorders>
              <w:bottom w:val="dotted" w:sz="4" w:space="0" w:color="auto"/>
            </w:tcBorders>
          </w:tcPr>
          <w:p w:rsidR="00977855" w:rsidRPr="009536F1" w:rsidRDefault="00977855">
            <w:pPr>
              <w:pStyle w:val="Signatures"/>
              <w:rPr>
                <w:sz w:val="18"/>
                <w:szCs w:val="18"/>
              </w:rPr>
            </w:pPr>
          </w:p>
        </w:tc>
      </w:tr>
      <w:tr w:rsidR="00977855" w:rsidRPr="009536F1" w:rsidTr="00977855">
        <w:tc>
          <w:tcPr>
            <w:tcW w:w="4678" w:type="dxa"/>
            <w:tcBorders>
              <w:top w:val="dotted" w:sz="4" w:space="0" w:color="auto"/>
            </w:tcBorders>
          </w:tcPr>
          <w:p w:rsidR="00977855" w:rsidRPr="009536F1" w:rsidRDefault="00977855">
            <w:pPr>
              <w:pStyle w:val="Signatures"/>
              <w:rPr>
                <w:sz w:val="18"/>
                <w:szCs w:val="18"/>
              </w:rPr>
            </w:pPr>
            <w:r w:rsidRPr="009536F1">
              <w:rPr>
                <w:sz w:val="18"/>
                <w:szCs w:val="18"/>
              </w:rPr>
              <w:t>Peggi Warthman, Clerk</w:t>
            </w:r>
          </w:p>
        </w:tc>
        <w:tc>
          <w:tcPr>
            <w:tcW w:w="895" w:type="dxa"/>
          </w:tcPr>
          <w:p w:rsidR="00977855" w:rsidRPr="009536F1" w:rsidRDefault="00977855">
            <w:pPr>
              <w:pStyle w:val="Signatures"/>
              <w:rPr>
                <w:sz w:val="18"/>
                <w:szCs w:val="18"/>
              </w:rPr>
            </w:pPr>
          </w:p>
        </w:tc>
        <w:tc>
          <w:tcPr>
            <w:tcW w:w="4892" w:type="dxa"/>
          </w:tcPr>
          <w:p w:rsidR="00977855" w:rsidRPr="009536F1" w:rsidRDefault="00BE1933">
            <w:pPr>
              <w:pStyle w:val="Signatures"/>
              <w:rPr>
                <w:sz w:val="18"/>
                <w:szCs w:val="18"/>
              </w:rPr>
            </w:pPr>
            <w:r w:rsidRPr="009536F1">
              <w:rPr>
                <w:sz w:val="18"/>
                <w:szCs w:val="18"/>
              </w:rPr>
              <w:t>Sandy Ogle</w:t>
            </w:r>
            <w:r w:rsidR="00977855" w:rsidRPr="009536F1">
              <w:rPr>
                <w:sz w:val="18"/>
                <w:szCs w:val="18"/>
              </w:rPr>
              <w:t>, President</w:t>
            </w:r>
          </w:p>
        </w:tc>
      </w:tr>
    </w:tbl>
    <w:p w:rsidR="00BF2B03" w:rsidRPr="009536F1" w:rsidRDefault="00BF2B03">
      <w:pPr>
        <w:pStyle w:val="Signatures"/>
        <w:tabs>
          <w:tab w:val="clear" w:pos="4680"/>
        </w:tabs>
        <w:rPr>
          <w:sz w:val="18"/>
          <w:szCs w:val="18"/>
        </w:rPr>
      </w:pPr>
    </w:p>
    <w:sectPr w:rsidR="00BF2B03" w:rsidRPr="009536F1" w:rsidSect="009536F1">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66" w:rsidRDefault="00AD4A66" w:rsidP="00A50895">
      <w:pPr>
        <w:spacing w:before="0" w:after="0"/>
      </w:pPr>
      <w:r>
        <w:separator/>
      </w:r>
    </w:p>
  </w:endnote>
  <w:endnote w:type="continuationSeparator" w:id="0">
    <w:p w:rsidR="00AD4A66" w:rsidRDefault="00AD4A6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66" w:rsidRDefault="00AD4A66" w:rsidP="00A50895">
      <w:pPr>
        <w:spacing w:before="0" w:after="0"/>
      </w:pPr>
      <w:r>
        <w:separator/>
      </w:r>
    </w:p>
  </w:footnote>
  <w:footnote w:type="continuationSeparator" w:id="0">
    <w:p w:rsidR="00AD4A66" w:rsidRDefault="00AD4A6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D4A66">
      <w:t>September 25,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4A66"/>
    <w:rsid w:val="00045DC1"/>
    <w:rsid w:val="00106A43"/>
    <w:rsid w:val="00191651"/>
    <w:rsid w:val="002665D4"/>
    <w:rsid w:val="002A5D52"/>
    <w:rsid w:val="0031097B"/>
    <w:rsid w:val="00357B91"/>
    <w:rsid w:val="0036328E"/>
    <w:rsid w:val="00393D3C"/>
    <w:rsid w:val="003F62C3"/>
    <w:rsid w:val="00400C82"/>
    <w:rsid w:val="00466249"/>
    <w:rsid w:val="00501B24"/>
    <w:rsid w:val="005031C7"/>
    <w:rsid w:val="006164DA"/>
    <w:rsid w:val="007209F5"/>
    <w:rsid w:val="00746BB6"/>
    <w:rsid w:val="00793203"/>
    <w:rsid w:val="007A44A0"/>
    <w:rsid w:val="00897F95"/>
    <w:rsid w:val="008A3DF6"/>
    <w:rsid w:val="008F1DEC"/>
    <w:rsid w:val="009536F1"/>
    <w:rsid w:val="00977855"/>
    <w:rsid w:val="00A1184D"/>
    <w:rsid w:val="00A36ABA"/>
    <w:rsid w:val="00AD1F9F"/>
    <w:rsid w:val="00AD4A66"/>
    <w:rsid w:val="00B86635"/>
    <w:rsid w:val="00BE1933"/>
    <w:rsid w:val="00BF2B03"/>
    <w:rsid w:val="00C63A86"/>
    <w:rsid w:val="00C90FFE"/>
    <w:rsid w:val="00D147D9"/>
    <w:rsid w:val="00D345E5"/>
    <w:rsid w:val="00D572F9"/>
    <w:rsid w:val="00EC6EFD"/>
    <w:rsid w:val="00F2016B"/>
    <w:rsid w:val="00F50D53"/>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7727F4-170A-413F-A01F-B67A4337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8F1DEC"/>
    <w:rPr>
      <w:sz w:val="16"/>
      <w:szCs w:val="16"/>
    </w:rPr>
  </w:style>
  <w:style w:type="paragraph" w:styleId="CommentText">
    <w:name w:val="annotation text"/>
    <w:basedOn w:val="Normal"/>
    <w:link w:val="CommentTextChar"/>
    <w:uiPriority w:val="99"/>
    <w:semiHidden/>
    <w:unhideWhenUsed/>
    <w:rsid w:val="008F1DEC"/>
    <w:rPr>
      <w:sz w:val="20"/>
    </w:rPr>
  </w:style>
  <w:style w:type="character" w:customStyle="1" w:styleId="CommentTextChar">
    <w:name w:val="Comment Text Char"/>
    <w:basedOn w:val="DefaultParagraphFont"/>
    <w:link w:val="CommentText"/>
    <w:uiPriority w:val="99"/>
    <w:semiHidden/>
    <w:rsid w:val="008F1DEC"/>
  </w:style>
  <w:style w:type="paragraph" w:styleId="CommentSubject">
    <w:name w:val="annotation subject"/>
    <w:basedOn w:val="CommentText"/>
    <w:next w:val="CommentText"/>
    <w:link w:val="CommentSubjectChar"/>
    <w:uiPriority w:val="99"/>
    <w:semiHidden/>
    <w:unhideWhenUsed/>
    <w:rsid w:val="008F1DEC"/>
    <w:rPr>
      <w:b/>
      <w:bCs/>
    </w:rPr>
  </w:style>
  <w:style w:type="character" w:customStyle="1" w:styleId="CommentSubjectChar">
    <w:name w:val="Comment Subject Char"/>
    <w:basedOn w:val="CommentTextChar"/>
    <w:link w:val="CommentSubject"/>
    <w:uiPriority w:val="99"/>
    <w:semiHidden/>
    <w:rsid w:val="008F1DEC"/>
    <w:rPr>
      <w:b/>
      <w:bCs/>
    </w:rPr>
  </w:style>
  <w:style w:type="paragraph" w:styleId="BalloonText">
    <w:name w:val="Balloon Text"/>
    <w:basedOn w:val="Normal"/>
    <w:link w:val="BalloonTextChar"/>
    <w:uiPriority w:val="99"/>
    <w:semiHidden/>
    <w:unhideWhenUsed/>
    <w:rsid w:val="008F1DE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423</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13</cp:revision>
  <cp:lastPrinted>2014-10-01T19:29:00Z</cp:lastPrinted>
  <dcterms:created xsi:type="dcterms:W3CDTF">2014-09-25T12:30:00Z</dcterms:created>
  <dcterms:modified xsi:type="dcterms:W3CDTF">2014-10-01T19:35:00Z</dcterms:modified>
  <cp:category>minutes</cp:category>
</cp:coreProperties>
</file>