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C612C6">
        <w:t xml:space="preserve"> this 17</w:t>
      </w:r>
      <w:r w:rsidR="00C612C6" w:rsidRPr="00C612C6">
        <w:rPr>
          <w:vertAlign w:val="superscript"/>
        </w:rPr>
        <w:t>th</w:t>
      </w:r>
      <w:r w:rsidR="00C612C6">
        <w:t xml:space="preserve"> day of December 2015 with the following members present Sandy Ogle, Jeff Dickerson, and Larry Dicken.</w:t>
      </w:r>
      <w:r>
        <w:t xml:space="preserve"> </w:t>
      </w:r>
    </w:p>
    <w:p w:rsidR="00C612C6" w:rsidRPr="003E3D30" w:rsidRDefault="00C612C6" w:rsidP="00C612C6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Larry Dicken</w:t>
      </w:r>
      <w:r w:rsidRPr="003E3D30">
        <w:t>.</w:t>
      </w:r>
    </w:p>
    <w:p w:rsidR="00C612C6" w:rsidRPr="003E3D30" w:rsidRDefault="00C612C6" w:rsidP="00C612C6">
      <w:r w:rsidRPr="003E3D30">
        <w:rPr>
          <w:b/>
          <w:u w:val="single"/>
        </w:rPr>
        <w:t>MINUTES:</w:t>
      </w:r>
      <w:r>
        <w:t xml:space="preserve"> December 15</w:t>
      </w:r>
      <w:r w:rsidRPr="003E3D30">
        <w:t xml:space="preserve">, 2015 minutes approved. </w:t>
      </w:r>
    </w:p>
    <w:p w:rsidR="00C612C6" w:rsidRPr="003E3D30" w:rsidRDefault="00C612C6" w:rsidP="00C612C6">
      <w:r w:rsidRPr="003E3D30">
        <w:rPr>
          <w:b/>
          <w:u w:val="single"/>
        </w:rPr>
        <w:t>AGENDA:</w:t>
      </w:r>
      <w:r w:rsidRPr="003E3D30">
        <w:t xml:space="preserve">  Motion by Jeff Dickerson seconded by</w:t>
      </w:r>
      <w:r>
        <w:t xml:space="preserve"> Sandy Ogle</w:t>
      </w:r>
      <w:r w:rsidRPr="003E3D30">
        <w:t xml:space="preserve"> to approve the agenda. Vote: </w:t>
      </w:r>
      <w:r>
        <w:t xml:space="preserve">Ogle, yea, </w:t>
      </w:r>
      <w:r w:rsidRPr="003E3D30">
        <w:t>Dickerson, yea</w:t>
      </w:r>
      <w:r>
        <w:t>, Dicken, yea.</w:t>
      </w:r>
    </w:p>
    <w:p w:rsidR="00BF2B03" w:rsidRDefault="00C612C6">
      <w:r w:rsidRPr="003E3D30">
        <w:rPr>
          <w:b/>
          <w:u w:val="single"/>
        </w:rPr>
        <w:t>BILLS:</w:t>
      </w:r>
      <w:r w:rsidRPr="003E3D30">
        <w:t xml:space="preserve"> The following bills were presented for examination and approval:</w:t>
      </w:r>
    </w:p>
    <w:tbl>
      <w:tblPr>
        <w:tblW w:w="10238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72"/>
        <w:gridCol w:w="158"/>
        <w:gridCol w:w="1440"/>
      </w:tblGrid>
      <w:tr w:rsidR="00223D97" w:rsidTr="00A023ED">
        <w:tc>
          <w:tcPr>
            <w:tcW w:w="3989" w:type="dxa"/>
          </w:tcPr>
          <w:p w:rsidR="00223D97" w:rsidRDefault="00223D97" w:rsidP="00223D9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223D97" w:rsidRDefault="00223D97" w:rsidP="00223D9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72" w:type="dxa"/>
          </w:tcPr>
          <w:p w:rsidR="00223D97" w:rsidRDefault="00223D97" w:rsidP="00223D97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223D97" w:rsidRDefault="00223D97" w:rsidP="00223D97">
            <w:pPr>
              <w:pStyle w:val="TableHeaders"/>
              <w:jc w:val="right"/>
            </w:pPr>
            <w:r>
              <w:t>Amount</w:t>
            </w:r>
          </w:p>
        </w:tc>
      </w:tr>
      <w:tr w:rsidR="00223D97" w:rsidTr="00A023ED">
        <w:tc>
          <w:tcPr>
            <w:tcW w:w="3989" w:type="dxa"/>
          </w:tcPr>
          <w:p w:rsidR="00223D97" w:rsidRDefault="007477C5" w:rsidP="00223D97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223D97" w:rsidRDefault="00C612C6" w:rsidP="00223D97">
            <w:pPr>
              <w:pStyle w:val="Table"/>
              <w:jc w:val="center"/>
            </w:pPr>
            <w:r>
              <w:t>4086</w:t>
            </w:r>
          </w:p>
        </w:tc>
        <w:tc>
          <w:tcPr>
            <w:tcW w:w="3672" w:type="dxa"/>
          </w:tcPr>
          <w:p w:rsidR="00223D97" w:rsidRDefault="007477C5" w:rsidP="00223D97">
            <w:pPr>
              <w:pStyle w:val="Table"/>
            </w:pPr>
            <w:r>
              <w:t>Monthly Maint. Agreement for Xerox Copier – Treasurer</w:t>
            </w:r>
          </w:p>
        </w:tc>
        <w:tc>
          <w:tcPr>
            <w:tcW w:w="1598" w:type="dxa"/>
            <w:gridSpan w:val="2"/>
          </w:tcPr>
          <w:p w:rsidR="00223D97" w:rsidRDefault="007477C5" w:rsidP="00223D97">
            <w:pPr>
              <w:pStyle w:val="Table"/>
              <w:jc w:val="right"/>
            </w:pPr>
            <w:r>
              <w:t>14.00</w:t>
            </w:r>
          </w:p>
        </w:tc>
      </w:tr>
      <w:tr w:rsidR="007477C5" w:rsidTr="00A023ED">
        <w:tc>
          <w:tcPr>
            <w:tcW w:w="3989" w:type="dxa"/>
          </w:tcPr>
          <w:p w:rsidR="007477C5" w:rsidRDefault="007477C5" w:rsidP="00223D97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7477C5" w:rsidRDefault="007477C5" w:rsidP="00223D97">
            <w:pPr>
              <w:pStyle w:val="Table"/>
              <w:jc w:val="center"/>
            </w:pPr>
            <w:r>
              <w:t>4087</w:t>
            </w:r>
          </w:p>
        </w:tc>
        <w:tc>
          <w:tcPr>
            <w:tcW w:w="3672" w:type="dxa"/>
          </w:tcPr>
          <w:p w:rsidR="007477C5" w:rsidRDefault="007477C5" w:rsidP="00223D97">
            <w:pPr>
              <w:pStyle w:val="Table"/>
            </w:pPr>
            <w:r>
              <w:t>Reimb. For Martin Yale 1611 Folding Machine MYL1611 Folder Preventative Maint. Kit – Treasurer</w:t>
            </w:r>
          </w:p>
        </w:tc>
        <w:tc>
          <w:tcPr>
            <w:tcW w:w="1598" w:type="dxa"/>
            <w:gridSpan w:val="2"/>
          </w:tcPr>
          <w:p w:rsidR="007477C5" w:rsidRDefault="007477C5" w:rsidP="00223D97">
            <w:pPr>
              <w:pStyle w:val="Table"/>
              <w:jc w:val="right"/>
            </w:pPr>
            <w:r>
              <w:t>729.95</w:t>
            </w:r>
          </w:p>
        </w:tc>
      </w:tr>
      <w:tr w:rsidR="007477C5" w:rsidTr="00A023ED">
        <w:tc>
          <w:tcPr>
            <w:tcW w:w="3989" w:type="dxa"/>
          </w:tcPr>
          <w:p w:rsidR="007477C5" w:rsidRDefault="00301B18" w:rsidP="00223D97">
            <w:pPr>
              <w:pStyle w:val="Table"/>
            </w:pPr>
            <w:r>
              <w:t>Vickroy’s</w:t>
            </w:r>
            <w:r w:rsidR="007477C5">
              <w:t xml:space="preserve"> Disposal</w:t>
            </w:r>
          </w:p>
        </w:tc>
        <w:tc>
          <w:tcPr>
            <w:tcW w:w="979" w:type="dxa"/>
          </w:tcPr>
          <w:p w:rsidR="007477C5" w:rsidRDefault="007477C5" w:rsidP="00223D97">
            <w:pPr>
              <w:pStyle w:val="Table"/>
              <w:jc w:val="center"/>
            </w:pPr>
            <w:r>
              <w:t>4088</w:t>
            </w:r>
          </w:p>
        </w:tc>
        <w:tc>
          <w:tcPr>
            <w:tcW w:w="3672" w:type="dxa"/>
          </w:tcPr>
          <w:p w:rsidR="007477C5" w:rsidRDefault="007477C5" w:rsidP="00223D97">
            <w:pPr>
              <w:pStyle w:val="Table"/>
            </w:pPr>
            <w:r>
              <w:t>Garbage Pick-up – Dog &amp; Kennel</w:t>
            </w:r>
          </w:p>
        </w:tc>
        <w:tc>
          <w:tcPr>
            <w:tcW w:w="1598" w:type="dxa"/>
            <w:gridSpan w:val="2"/>
          </w:tcPr>
          <w:p w:rsidR="007477C5" w:rsidRDefault="007477C5" w:rsidP="00223D97">
            <w:pPr>
              <w:pStyle w:val="Table"/>
              <w:jc w:val="right"/>
            </w:pPr>
            <w:r>
              <w:t>110.00</w:t>
            </w:r>
          </w:p>
        </w:tc>
      </w:tr>
      <w:tr w:rsidR="007477C5" w:rsidTr="00A023ED">
        <w:tc>
          <w:tcPr>
            <w:tcW w:w="3989" w:type="dxa"/>
          </w:tcPr>
          <w:p w:rsidR="007477C5" w:rsidRDefault="007477C5" w:rsidP="00223D97">
            <w:pPr>
              <w:pStyle w:val="Table"/>
            </w:pPr>
            <w:r>
              <w:t>Jani Source</w:t>
            </w:r>
          </w:p>
        </w:tc>
        <w:tc>
          <w:tcPr>
            <w:tcW w:w="979" w:type="dxa"/>
          </w:tcPr>
          <w:p w:rsidR="007477C5" w:rsidRDefault="007477C5" w:rsidP="00223D97">
            <w:pPr>
              <w:pStyle w:val="Table"/>
              <w:jc w:val="center"/>
            </w:pPr>
            <w:r>
              <w:t>4089</w:t>
            </w:r>
          </w:p>
        </w:tc>
        <w:tc>
          <w:tcPr>
            <w:tcW w:w="3672" w:type="dxa"/>
          </w:tcPr>
          <w:p w:rsidR="007477C5" w:rsidRDefault="007477C5" w:rsidP="00223D97">
            <w:pPr>
              <w:pStyle w:val="Table"/>
            </w:pPr>
            <w:r>
              <w:t>Parvo Scrub – Dog &amp; Kennel</w:t>
            </w:r>
          </w:p>
        </w:tc>
        <w:tc>
          <w:tcPr>
            <w:tcW w:w="1598" w:type="dxa"/>
            <w:gridSpan w:val="2"/>
          </w:tcPr>
          <w:p w:rsidR="007477C5" w:rsidRDefault="007477C5" w:rsidP="00223D97">
            <w:pPr>
              <w:pStyle w:val="Table"/>
              <w:jc w:val="right"/>
            </w:pPr>
            <w:r>
              <w:t>80.12</w:t>
            </w:r>
          </w:p>
        </w:tc>
      </w:tr>
      <w:tr w:rsidR="007477C5" w:rsidTr="00A023ED">
        <w:tc>
          <w:tcPr>
            <w:tcW w:w="3989" w:type="dxa"/>
          </w:tcPr>
          <w:p w:rsidR="007477C5" w:rsidRDefault="007477C5" w:rsidP="00223D97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7477C5" w:rsidRDefault="007477C5" w:rsidP="00223D97">
            <w:pPr>
              <w:pStyle w:val="Table"/>
              <w:jc w:val="center"/>
            </w:pPr>
            <w:r>
              <w:t>4090</w:t>
            </w:r>
          </w:p>
        </w:tc>
        <w:tc>
          <w:tcPr>
            <w:tcW w:w="3672" w:type="dxa"/>
          </w:tcPr>
          <w:p w:rsidR="007477C5" w:rsidRDefault="007477C5" w:rsidP="00223D97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7477C5" w:rsidRDefault="007477C5" w:rsidP="00223D97">
            <w:pPr>
              <w:pStyle w:val="Table"/>
              <w:jc w:val="right"/>
            </w:pPr>
            <w:r>
              <w:t>28.44</w:t>
            </w:r>
          </w:p>
        </w:tc>
      </w:tr>
      <w:tr w:rsidR="007477C5" w:rsidTr="00A023ED">
        <w:tc>
          <w:tcPr>
            <w:tcW w:w="3989" w:type="dxa"/>
          </w:tcPr>
          <w:p w:rsidR="007477C5" w:rsidRDefault="007477C5" w:rsidP="00223D97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7477C5" w:rsidRDefault="007477C5" w:rsidP="00223D97">
            <w:pPr>
              <w:pStyle w:val="Table"/>
              <w:jc w:val="center"/>
            </w:pPr>
            <w:r>
              <w:t>4091</w:t>
            </w:r>
          </w:p>
        </w:tc>
        <w:tc>
          <w:tcPr>
            <w:tcW w:w="3672" w:type="dxa"/>
          </w:tcPr>
          <w:p w:rsidR="007477C5" w:rsidRDefault="007477C5" w:rsidP="00223D97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7477C5" w:rsidRDefault="007477C5" w:rsidP="00223D97">
            <w:pPr>
              <w:pStyle w:val="Table"/>
              <w:jc w:val="right"/>
            </w:pPr>
            <w:r>
              <w:t>578.00</w:t>
            </w:r>
          </w:p>
        </w:tc>
      </w:tr>
      <w:tr w:rsidR="007477C5" w:rsidTr="00A023ED">
        <w:tc>
          <w:tcPr>
            <w:tcW w:w="3989" w:type="dxa"/>
          </w:tcPr>
          <w:p w:rsidR="007477C5" w:rsidRDefault="007477C5" w:rsidP="00223D97">
            <w:pPr>
              <w:pStyle w:val="Table"/>
            </w:pPr>
            <w:r>
              <w:t>Barrett Brothers</w:t>
            </w:r>
          </w:p>
        </w:tc>
        <w:tc>
          <w:tcPr>
            <w:tcW w:w="979" w:type="dxa"/>
          </w:tcPr>
          <w:p w:rsidR="007477C5" w:rsidRDefault="00603E29" w:rsidP="00223D97">
            <w:pPr>
              <w:pStyle w:val="Table"/>
              <w:jc w:val="center"/>
            </w:pPr>
            <w:r>
              <w:t>4092</w:t>
            </w:r>
          </w:p>
        </w:tc>
        <w:tc>
          <w:tcPr>
            <w:tcW w:w="3672" w:type="dxa"/>
          </w:tcPr>
          <w:p w:rsidR="007477C5" w:rsidRDefault="00603E29" w:rsidP="00A023ED">
            <w:pPr>
              <w:pStyle w:val="Table"/>
            </w:pPr>
            <w:r>
              <w:t xml:space="preserve">Valuable Paper Folders </w:t>
            </w:r>
            <w:r w:rsidR="00A023ED">
              <w:t>-</w:t>
            </w:r>
            <w:r>
              <w:t>Clerk of Courts</w:t>
            </w:r>
          </w:p>
        </w:tc>
        <w:tc>
          <w:tcPr>
            <w:tcW w:w="1598" w:type="dxa"/>
            <w:gridSpan w:val="2"/>
          </w:tcPr>
          <w:p w:rsidR="007477C5" w:rsidRDefault="00603E29" w:rsidP="00223D97">
            <w:pPr>
              <w:pStyle w:val="Table"/>
              <w:jc w:val="right"/>
            </w:pPr>
            <w:r>
              <w:t>2,810.00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North End-Pro Forma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4093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Balance of Envelopes – Clerk of Courts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21.00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Bushes Restaurant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4094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Christmas Party – Comm.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379.50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4095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 xml:space="preserve">Laptop for Magistrate </w:t>
            </w:r>
            <w:proofErr w:type="spellStart"/>
            <w:r>
              <w:t>Neniee</w:t>
            </w:r>
            <w:proofErr w:type="spellEnd"/>
            <w:r>
              <w:t xml:space="preserve"> – Juvenile Ct.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943.88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MacDonald Freberg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4096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800.00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4097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Cell Phone Bill – Municipal Ct.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471.82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Mary Ann Boone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4098</w:t>
            </w:r>
          </w:p>
        </w:tc>
        <w:tc>
          <w:tcPr>
            <w:tcW w:w="3672" w:type="dxa"/>
          </w:tcPr>
          <w:p w:rsidR="00603E29" w:rsidRDefault="00603E29" w:rsidP="00A023ED">
            <w:pPr>
              <w:pStyle w:val="Table"/>
            </w:pPr>
            <w:r>
              <w:t>Magistrate Services</w:t>
            </w:r>
            <w:r w:rsidR="00A023ED">
              <w:t>-</w:t>
            </w:r>
            <w:r>
              <w:t>Municipal Ct.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300.00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 xml:space="preserve">Shred-It 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4099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Shredding Services – Municipal Ct.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77.00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 xml:space="preserve">Shred-It 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4100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Shredding Services – Municipal Ct.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27.00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4101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Misc. Supplies – Treasurer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243.68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4102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 xml:space="preserve">Supplies – Real Estate Assessment 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47.17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4103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603E29" w:rsidRDefault="00603E29" w:rsidP="00223D97">
            <w:pPr>
              <w:pStyle w:val="Table"/>
              <w:jc w:val="right"/>
            </w:pPr>
            <w:r>
              <w:t>2,410.00</w:t>
            </w:r>
          </w:p>
        </w:tc>
      </w:tr>
      <w:tr w:rsidR="00603E29" w:rsidTr="00A023ED">
        <w:tc>
          <w:tcPr>
            <w:tcW w:w="3989" w:type="dxa"/>
          </w:tcPr>
          <w:p w:rsidR="00603E29" w:rsidRDefault="00603E29" w:rsidP="00223D97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603E29" w:rsidRDefault="00603E29" w:rsidP="00223D97">
            <w:pPr>
              <w:pStyle w:val="Table"/>
              <w:jc w:val="center"/>
            </w:pPr>
            <w:r>
              <w:t>4104</w:t>
            </w:r>
          </w:p>
        </w:tc>
        <w:tc>
          <w:tcPr>
            <w:tcW w:w="3672" w:type="dxa"/>
          </w:tcPr>
          <w:p w:rsidR="00603E29" w:rsidRDefault="00603E29" w:rsidP="00223D97">
            <w:pPr>
              <w:pStyle w:val="Table"/>
            </w:pPr>
            <w:r>
              <w:t>Copier &amp; Duplicator Service Agreements – HSWCD10.50</w:t>
            </w:r>
          </w:p>
        </w:tc>
        <w:tc>
          <w:tcPr>
            <w:tcW w:w="1598" w:type="dxa"/>
            <w:gridSpan w:val="2"/>
          </w:tcPr>
          <w:p w:rsidR="00603E29" w:rsidRDefault="00002D55" w:rsidP="00002D55">
            <w:pPr>
              <w:pStyle w:val="Table"/>
              <w:jc w:val="right"/>
            </w:pPr>
            <w:r>
              <w:t>10.50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4105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656.84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Gordon Flesch/GFC Leasing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4106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Leasing of Copier &amp; Per Copy Charges – Juvenile Ct.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100.90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4107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Cell Phone Service for Probation Officers – Juvenile Ct.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462.62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Drakes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4108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Boiler-Huls – Comm.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4,802.60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4109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Courthouse Electric Project 1 – Comm.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28,058.00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4110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119.84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lastRenderedPageBreak/>
              <w:t>CDWG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4111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67.74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Brian Davis Home Elect.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4112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1,276.00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4113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10.65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C &amp; E Janitorial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4114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497.93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4115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68.48</w:t>
            </w:r>
          </w:p>
        </w:tc>
      </w:tr>
      <w:tr w:rsidR="00002D55" w:rsidTr="00A023ED">
        <w:tc>
          <w:tcPr>
            <w:tcW w:w="3989" w:type="dxa"/>
          </w:tcPr>
          <w:p w:rsidR="00002D55" w:rsidRDefault="00002D55" w:rsidP="00223D97">
            <w:pPr>
              <w:pStyle w:val="Table"/>
            </w:pPr>
            <w:r>
              <w:t>Logan Kiwanis Club</w:t>
            </w:r>
          </w:p>
        </w:tc>
        <w:tc>
          <w:tcPr>
            <w:tcW w:w="979" w:type="dxa"/>
          </w:tcPr>
          <w:p w:rsidR="00002D55" w:rsidRDefault="00002D55" w:rsidP="00223D97">
            <w:pPr>
              <w:pStyle w:val="Table"/>
              <w:jc w:val="center"/>
            </w:pPr>
            <w:r>
              <w:t>4116</w:t>
            </w:r>
          </w:p>
        </w:tc>
        <w:tc>
          <w:tcPr>
            <w:tcW w:w="3672" w:type="dxa"/>
          </w:tcPr>
          <w:p w:rsidR="00002D55" w:rsidRDefault="00002D55" w:rsidP="00223D97">
            <w:pPr>
              <w:pStyle w:val="Table"/>
            </w:pPr>
            <w:r>
              <w:t>Advertising &amp; Membership – SHSC</w:t>
            </w:r>
          </w:p>
        </w:tc>
        <w:tc>
          <w:tcPr>
            <w:tcW w:w="1598" w:type="dxa"/>
            <w:gridSpan w:val="2"/>
          </w:tcPr>
          <w:p w:rsidR="00002D55" w:rsidRDefault="00002D55" w:rsidP="00002D55">
            <w:pPr>
              <w:pStyle w:val="Table"/>
              <w:jc w:val="right"/>
            </w:pPr>
            <w:r>
              <w:t>50.00</w:t>
            </w:r>
          </w:p>
        </w:tc>
      </w:tr>
      <w:tr w:rsidR="00002D55" w:rsidTr="00A023ED">
        <w:tc>
          <w:tcPr>
            <w:tcW w:w="3989" w:type="dxa"/>
          </w:tcPr>
          <w:p w:rsidR="00002D55" w:rsidRDefault="006D2FE5" w:rsidP="00223D9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002D55" w:rsidRDefault="006D2FE5" w:rsidP="00223D97">
            <w:pPr>
              <w:pStyle w:val="Table"/>
              <w:jc w:val="center"/>
            </w:pPr>
            <w:r>
              <w:t>4117</w:t>
            </w:r>
          </w:p>
        </w:tc>
        <w:tc>
          <w:tcPr>
            <w:tcW w:w="3672" w:type="dxa"/>
          </w:tcPr>
          <w:p w:rsidR="00002D55" w:rsidRDefault="006D2FE5" w:rsidP="00223D97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002D55" w:rsidRDefault="006D2FE5" w:rsidP="00002D55">
            <w:pPr>
              <w:pStyle w:val="Table"/>
              <w:jc w:val="right"/>
            </w:pPr>
            <w:r>
              <w:t>77.60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4118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Floral Service – SHSC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247.50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4119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77.46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4120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Advertising-Logan Daily – SHSC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319.95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4121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Supplies – Prosecutor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197.42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4122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Advertising for Volunteer Coordinator Position-Logan Daily News &amp; Circleville Herald – Prosecutor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85.30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Elizabeth Nihiser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4123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Logo Design for Hocking County Victim Services – Prosecutor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100.00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 xml:space="preserve">Rose </w:t>
            </w:r>
            <w:proofErr w:type="spellStart"/>
            <w:r>
              <w:t>Krouse</w:t>
            </w:r>
            <w:proofErr w:type="spellEnd"/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4124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Equipment for Yoga Group Matts, Blocks, Etc. – Wellness &amp; Recovery-Municipal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39.43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proofErr w:type="spellStart"/>
            <w:r>
              <w:t>Osburn</w:t>
            </w:r>
            <w:proofErr w:type="spellEnd"/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4125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Handicap Sign – Safety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9.78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Marjorie Davis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4126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Reimb. Training DVD – Safety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304.95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Marjorie Davis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4127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Travel – Safety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141.90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>Nicole Hahn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4128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Stipend for Parent Representative – FCFC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30.00</w:t>
            </w:r>
          </w:p>
        </w:tc>
      </w:tr>
      <w:tr w:rsidR="006D2FE5" w:rsidTr="00A023ED">
        <w:tc>
          <w:tcPr>
            <w:tcW w:w="3989" w:type="dxa"/>
          </w:tcPr>
          <w:p w:rsidR="006D2FE5" w:rsidRDefault="006D2FE5" w:rsidP="00223D97">
            <w:pPr>
              <w:pStyle w:val="Table"/>
            </w:pPr>
            <w:r>
              <w:t xml:space="preserve">Jessica Thompson </w:t>
            </w:r>
          </w:p>
        </w:tc>
        <w:tc>
          <w:tcPr>
            <w:tcW w:w="979" w:type="dxa"/>
          </w:tcPr>
          <w:p w:rsidR="006D2FE5" w:rsidRDefault="006D2FE5" w:rsidP="00223D97">
            <w:pPr>
              <w:pStyle w:val="Table"/>
              <w:jc w:val="center"/>
            </w:pPr>
            <w:r>
              <w:t>4129</w:t>
            </w:r>
          </w:p>
        </w:tc>
        <w:tc>
          <w:tcPr>
            <w:tcW w:w="3672" w:type="dxa"/>
          </w:tcPr>
          <w:p w:rsidR="006D2FE5" w:rsidRDefault="006D2FE5" w:rsidP="00223D97">
            <w:pPr>
              <w:pStyle w:val="Table"/>
            </w:pPr>
            <w:r>
              <w:t>Stipend for Parent Representative – FCFC</w:t>
            </w:r>
          </w:p>
        </w:tc>
        <w:tc>
          <w:tcPr>
            <w:tcW w:w="1598" w:type="dxa"/>
            <w:gridSpan w:val="2"/>
          </w:tcPr>
          <w:p w:rsidR="006D2FE5" w:rsidRDefault="006D2FE5" w:rsidP="00002D55">
            <w:pPr>
              <w:pStyle w:val="Table"/>
              <w:jc w:val="right"/>
            </w:pPr>
            <w:r>
              <w:t>30.00</w:t>
            </w:r>
          </w:p>
        </w:tc>
      </w:tr>
      <w:tr w:rsidR="006D2FE5" w:rsidTr="00A023ED">
        <w:tc>
          <w:tcPr>
            <w:tcW w:w="3989" w:type="dxa"/>
          </w:tcPr>
          <w:p w:rsidR="006D2FE5" w:rsidRDefault="00903683" w:rsidP="00223D97">
            <w:pPr>
              <w:pStyle w:val="Table"/>
            </w:pPr>
            <w:r>
              <w:t>Sojourners Care Network</w:t>
            </w:r>
          </w:p>
        </w:tc>
        <w:tc>
          <w:tcPr>
            <w:tcW w:w="979" w:type="dxa"/>
          </w:tcPr>
          <w:p w:rsidR="006D2FE5" w:rsidRDefault="00903683" w:rsidP="00223D97">
            <w:pPr>
              <w:pStyle w:val="Table"/>
              <w:jc w:val="center"/>
            </w:pPr>
            <w:r>
              <w:t>4130</w:t>
            </w:r>
          </w:p>
        </w:tc>
        <w:tc>
          <w:tcPr>
            <w:tcW w:w="3672" w:type="dxa"/>
          </w:tcPr>
          <w:p w:rsidR="006D2FE5" w:rsidRDefault="00903683" w:rsidP="00223D97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6D2FE5" w:rsidRDefault="00903683" w:rsidP="00002D55">
            <w:pPr>
              <w:pStyle w:val="Table"/>
              <w:jc w:val="right"/>
            </w:pPr>
            <w:r>
              <w:t>448.00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4131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46.16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r>
              <w:t>AUF Drug Testing Services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4132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r>
              <w:t>Employee Drug Tests – Comm.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27.49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4133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r>
              <w:t>Travel CCAO-Board of Rev. – Comm.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59.79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proofErr w:type="spellStart"/>
            <w:r>
              <w:t>Proforma</w:t>
            </w:r>
            <w:proofErr w:type="spellEnd"/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4134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r>
              <w:t>3 Part Purchase Orders – Auditor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931.50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4135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proofErr w:type="spellStart"/>
            <w:r>
              <w:t>Delinq</w:t>
            </w:r>
            <w:proofErr w:type="spellEnd"/>
            <w:r>
              <w:t xml:space="preserve">. Notices &amp; </w:t>
            </w:r>
            <w:proofErr w:type="spellStart"/>
            <w:r>
              <w:t>Delinq</w:t>
            </w:r>
            <w:proofErr w:type="spellEnd"/>
            <w:r>
              <w:t>. Lists – Auditor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3,277.00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proofErr w:type="spellStart"/>
            <w:r>
              <w:t>Cleanlites</w:t>
            </w:r>
            <w:proofErr w:type="spellEnd"/>
            <w:r>
              <w:t xml:space="preserve"> Recycling, Inc.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4136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r>
              <w:t>Recycle Light Bulbs – Comm. Courthouse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76.32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4137</w:t>
            </w:r>
          </w:p>
        </w:tc>
        <w:tc>
          <w:tcPr>
            <w:tcW w:w="3672" w:type="dxa"/>
          </w:tcPr>
          <w:p w:rsidR="00903683" w:rsidRDefault="00903683" w:rsidP="00223D97">
            <w:pPr>
              <w:pStyle w:val="Table"/>
            </w:pPr>
            <w:r>
              <w:t>Misc. Office Supplies – Treasurer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50.90</w:t>
            </w:r>
          </w:p>
        </w:tc>
      </w:tr>
      <w:tr w:rsidR="00903683" w:rsidTr="00A023ED">
        <w:tc>
          <w:tcPr>
            <w:tcW w:w="3989" w:type="dxa"/>
          </w:tcPr>
          <w:p w:rsidR="00903683" w:rsidRDefault="00903683" w:rsidP="00223D97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903683" w:rsidRDefault="00903683" w:rsidP="00223D97">
            <w:pPr>
              <w:pStyle w:val="Table"/>
              <w:jc w:val="center"/>
            </w:pPr>
            <w:r>
              <w:t>4138</w:t>
            </w:r>
          </w:p>
        </w:tc>
        <w:tc>
          <w:tcPr>
            <w:tcW w:w="3672" w:type="dxa"/>
          </w:tcPr>
          <w:p w:rsidR="00903683" w:rsidRDefault="0009434F" w:rsidP="00223D97">
            <w:pPr>
              <w:pStyle w:val="Table"/>
            </w:pPr>
            <w:r>
              <w:t>Maint. Agreement for Xerox</w:t>
            </w:r>
            <w:r w:rsidR="00903683">
              <w:t xml:space="preserve"> </w:t>
            </w:r>
            <w:proofErr w:type="spellStart"/>
            <w:r w:rsidR="00903683">
              <w:t>Phaser</w:t>
            </w:r>
            <w:proofErr w:type="spellEnd"/>
            <w:r w:rsidR="00903683">
              <w:t xml:space="preserve"> 5500/</w:t>
            </w:r>
            <w:proofErr w:type="spellStart"/>
            <w:r w:rsidR="00903683">
              <w:t>DN</w:t>
            </w:r>
            <w:proofErr w:type="spellEnd"/>
            <w:r w:rsidR="00903683">
              <w:t xml:space="preserve"> Laser – Treasurer</w:t>
            </w:r>
          </w:p>
        </w:tc>
        <w:tc>
          <w:tcPr>
            <w:tcW w:w="1598" w:type="dxa"/>
            <w:gridSpan w:val="2"/>
          </w:tcPr>
          <w:p w:rsidR="00903683" w:rsidRDefault="00903683" w:rsidP="00002D55">
            <w:pPr>
              <w:pStyle w:val="Table"/>
              <w:jc w:val="right"/>
            </w:pPr>
            <w:r>
              <w:t>92.00</w:t>
            </w:r>
          </w:p>
        </w:tc>
      </w:tr>
      <w:tr w:rsidR="00903683" w:rsidTr="00A023ED">
        <w:tc>
          <w:tcPr>
            <w:tcW w:w="3989" w:type="dxa"/>
          </w:tcPr>
          <w:p w:rsidR="00903683" w:rsidRDefault="0009434F" w:rsidP="00223D97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903683" w:rsidRDefault="0009434F" w:rsidP="00223D97">
            <w:pPr>
              <w:pStyle w:val="Table"/>
              <w:jc w:val="center"/>
            </w:pPr>
            <w:r>
              <w:t>4139</w:t>
            </w:r>
          </w:p>
        </w:tc>
        <w:tc>
          <w:tcPr>
            <w:tcW w:w="3672" w:type="dxa"/>
          </w:tcPr>
          <w:p w:rsidR="00903683" w:rsidRDefault="0009434F" w:rsidP="00223D97">
            <w:pPr>
              <w:pStyle w:val="Table"/>
            </w:pPr>
            <w:r>
              <w:t>Ad in LDN – Treasurer</w:t>
            </w:r>
          </w:p>
        </w:tc>
        <w:tc>
          <w:tcPr>
            <w:tcW w:w="1598" w:type="dxa"/>
            <w:gridSpan w:val="2"/>
          </w:tcPr>
          <w:p w:rsidR="00903683" w:rsidRDefault="0009434F" w:rsidP="00002D55">
            <w:pPr>
              <w:pStyle w:val="Table"/>
              <w:jc w:val="right"/>
            </w:pPr>
            <w:r>
              <w:t>17.45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4140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Supplies – Data Processing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173.39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4141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1,350.00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4142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223.00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lastRenderedPageBreak/>
              <w:t>Judge John T. Wallace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4143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2015 Winter Conf. Travel &amp; Expenses – Common Pleas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84.70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Hocking CO. Juvenile Ct.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4144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Credit Card Machine Fees – Juvenile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101.29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Hocking CO. Engineer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4145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Fuel – Juvenile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82.99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4146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74.72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Glacier Mountain Bottle Water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4147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Service – Juvenile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81.50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4148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Shipping Costs for UPS – Juvenile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4.98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OSBA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4149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OSBA Dues 2016-Jonah Saving – Juvenile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240.00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4150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Meter Charges for Copier – Probate Ct.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36.52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proofErr w:type="spellStart"/>
            <w:r>
              <w:t>Proforma</w:t>
            </w:r>
            <w:proofErr w:type="spellEnd"/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4151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Supplies – Clerk of Courts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600.00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4152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Agreement Contract Copy Machine – Clerk of Courts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39.00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David Cummin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4153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Coroner Badge/Wallet – Coroner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129.98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4154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150.00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4155</w:t>
            </w:r>
          </w:p>
        </w:tc>
        <w:tc>
          <w:tcPr>
            <w:tcW w:w="3672" w:type="dxa"/>
          </w:tcPr>
          <w:p w:rsidR="0009434F" w:rsidRDefault="0009434F" w:rsidP="00223D97">
            <w:pPr>
              <w:pStyle w:val="Table"/>
            </w:pPr>
            <w:r>
              <w:t>Jury Draw – Clerk of Courts</w:t>
            </w:r>
          </w:p>
        </w:tc>
        <w:tc>
          <w:tcPr>
            <w:tcW w:w="1598" w:type="dxa"/>
            <w:gridSpan w:val="2"/>
          </w:tcPr>
          <w:p w:rsidR="0009434F" w:rsidRDefault="0009434F" w:rsidP="00002D55">
            <w:pPr>
              <w:pStyle w:val="Table"/>
              <w:jc w:val="right"/>
            </w:pPr>
            <w:r>
              <w:t>28.00</w:t>
            </w:r>
          </w:p>
        </w:tc>
      </w:tr>
      <w:tr w:rsidR="0009434F" w:rsidTr="00A023ED">
        <w:tc>
          <w:tcPr>
            <w:tcW w:w="3989" w:type="dxa"/>
          </w:tcPr>
          <w:p w:rsidR="0009434F" w:rsidRDefault="0009434F" w:rsidP="00223D97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09434F" w:rsidRDefault="0009434F" w:rsidP="00223D97">
            <w:pPr>
              <w:pStyle w:val="Table"/>
              <w:jc w:val="center"/>
            </w:pPr>
            <w:r>
              <w:t>4156</w:t>
            </w:r>
          </w:p>
        </w:tc>
        <w:tc>
          <w:tcPr>
            <w:tcW w:w="3672" w:type="dxa"/>
          </w:tcPr>
          <w:p w:rsidR="0009434F" w:rsidRDefault="00D42C06" w:rsidP="00223D97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09434F" w:rsidRDefault="00D42C06" w:rsidP="00002D55">
            <w:pPr>
              <w:pStyle w:val="Table"/>
              <w:jc w:val="right"/>
            </w:pPr>
            <w:r>
              <w:t>2,600.00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4157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30.85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proofErr w:type="spellStart"/>
            <w:r>
              <w:t>Equiparts</w:t>
            </w:r>
            <w:proofErr w:type="spellEnd"/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4158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Water Fountain Parts – Comm. Courthouse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93.48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4159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285.00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4160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49.99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4161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Reimb. Waste Disposal – Comm. Courthouse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150.00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4162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1,829.93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4163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1,671.26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4164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557.04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4165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Equipment Purchased for the Office – VSC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1,271.70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Save-A-Lot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4166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Food Vouchers – VSC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1,473.76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Save-A-Lot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4167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Food Vouchers – VSC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787.71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Big K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4168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 xml:space="preserve">Christmas Voucher, Kelly </w:t>
            </w:r>
            <w:proofErr w:type="spellStart"/>
            <w:r>
              <w:t>Huhn</w:t>
            </w:r>
            <w:proofErr w:type="spellEnd"/>
            <w:r>
              <w:t xml:space="preserve"> - VSC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298.86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Hocking CO. Engineer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4169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Gasoline – VSCX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227.80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4170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Devin Marolt-21530040 – Auditor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854.25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4171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proofErr w:type="spellStart"/>
            <w:r>
              <w:t>Marvi</w:t>
            </w:r>
            <w:proofErr w:type="spellEnd"/>
            <w:r>
              <w:t xml:space="preserve"> Zebulon-CRA1501147, William Pickett-06DR0199, Heather Stevens-15CR0054 – Auditor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1,054.00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4172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Lloyd Brown-TRC1500711 – Auditor</w:t>
            </w:r>
          </w:p>
        </w:tc>
        <w:tc>
          <w:tcPr>
            <w:tcW w:w="1598" w:type="dxa"/>
            <w:gridSpan w:val="2"/>
          </w:tcPr>
          <w:p w:rsidR="00D42C06" w:rsidRDefault="00D42C06" w:rsidP="00002D55">
            <w:pPr>
              <w:pStyle w:val="Table"/>
              <w:jc w:val="right"/>
            </w:pPr>
            <w:r>
              <w:t>350.00</w:t>
            </w:r>
          </w:p>
        </w:tc>
      </w:tr>
      <w:tr w:rsidR="00D42C06" w:rsidTr="00A023ED">
        <w:tc>
          <w:tcPr>
            <w:tcW w:w="3989" w:type="dxa"/>
          </w:tcPr>
          <w:p w:rsidR="00D42C06" w:rsidRDefault="00D42C06" w:rsidP="00223D97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D42C06" w:rsidRDefault="00D42C06" w:rsidP="00223D97">
            <w:pPr>
              <w:pStyle w:val="Table"/>
              <w:jc w:val="center"/>
            </w:pPr>
            <w:r>
              <w:t>4173</w:t>
            </w:r>
          </w:p>
        </w:tc>
        <w:tc>
          <w:tcPr>
            <w:tcW w:w="3672" w:type="dxa"/>
          </w:tcPr>
          <w:p w:rsidR="00D42C06" w:rsidRDefault="00D42C06" w:rsidP="00223D97">
            <w:pPr>
              <w:pStyle w:val="Table"/>
            </w:pPr>
            <w:r>
              <w:t>Pickett Children</w:t>
            </w:r>
            <w:r w:rsidR="00F629E3">
              <w:t>-21530184,85,86, Sonya Marshall-21530145, Bobby Hunt, Jr.-15CR0179 – Auditor</w:t>
            </w:r>
          </w:p>
        </w:tc>
        <w:tc>
          <w:tcPr>
            <w:tcW w:w="1598" w:type="dxa"/>
            <w:gridSpan w:val="2"/>
          </w:tcPr>
          <w:p w:rsidR="00D42C06" w:rsidRDefault="00F629E3" w:rsidP="00002D55">
            <w:pPr>
              <w:pStyle w:val="Table"/>
              <w:jc w:val="right"/>
            </w:pPr>
            <w:r>
              <w:t>870.49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4174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Donald L. Field-TRC1303059, Ty A. Bray-CRB1500978, David J. Rader-CRB1500775 – Auditor</w:t>
            </w:r>
          </w:p>
        </w:tc>
        <w:tc>
          <w:tcPr>
            <w:tcW w:w="1598" w:type="dxa"/>
            <w:gridSpan w:val="2"/>
          </w:tcPr>
          <w:p w:rsidR="00F629E3" w:rsidRDefault="00F629E3" w:rsidP="00002D55">
            <w:pPr>
              <w:pStyle w:val="Table"/>
              <w:jc w:val="right"/>
            </w:pPr>
            <w:r>
              <w:t>703.20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4175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Michael Gregory-21520190 – Auditor</w:t>
            </w:r>
          </w:p>
        </w:tc>
        <w:tc>
          <w:tcPr>
            <w:tcW w:w="1598" w:type="dxa"/>
            <w:gridSpan w:val="2"/>
          </w:tcPr>
          <w:p w:rsidR="00F629E3" w:rsidRDefault="00F629E3" w:rsidP="00002D55">
            <w:pPr>
              <w:pStyle w:val="Table"/>
              <w:jc w:val="right"/>
            </w:pPr>
            <w:r>
              <w:t>103.00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4176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Greg Youtsey-21530119 – Auditor</w:t>
            </w:r>
          </w:p>
        </w:tc>
        <w:tc>
          <w:tcPr>
            <w:tcW w:w="1598" w:type="dxa"/>
            <w:gridSpan w:val="2"/>
          </w:tcPr>
          <w:p w:rsidR="00F629E3" w:rsidRDefault="00F629E3" w:rsidP="00F629E3">
            <w:pPr>
              <w:pStyle w:val="Table"/>
              <w:jc w:val="right"/>
            </w:pPr>
            <w:r>
              <w:t>669.00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4177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John Miller-TRC1402937, Steven Hipps-CRB1500935 – Auditor</w:t>
            </w:r>
          </w:p>
        </w:tc>
        <w:tc>
          <w:tcPr>
            <w:tcW w:w="1598" w:type="dxa"/>
            <w:gridSpan w:val="2"/>
          </w:tcPr>
          <w:p w:rsidR="00F629E3" w:rsidRDefault="00F629E3" w:rsidP="00F629E3">
            <w:pPr>
              <w:pStyle w:val="Table"/>
              <w:jc w:val="right"/>
            </w:pPr>
            <w:r>
              <w:t>590.00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4178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Sean Cradlebaugh-CRB1500979, Brittany Hopkins-TRD1502350 – Auditor</w:t>
            </w:r>
          </w:p>
        </w:tc>
        <w:tc>
          <w:tcPr>
            <w:tcW w:w="1598" w:type="dxa"/>
            <w:gridSpan w:val="2"/>
          </w:tcPr>
          <w:p w:rsidR="00F629E3" w:rsidRDefault="00F629E3" w:rsidP="00F629E3">
            <w:pPr>
              <w:pStyle w:val="Table"/>
              <w:jc w:val="right"/>
            </w:pPr>
            <w:r>
              <w:t>490.00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4179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Reeva Cottrill-21530003 – Auditor</w:t>
            </w:r>
          </w:p>
        </w:tc>
        <w:tc>
          <w:tcPr>
            <w:tcW w:w="1598" w:type="dxa"/>
            <w:gridSpan w:val="2"/>
          </w:tcPr>
          <w:p w:rsidR="00F629E3" w:rsidRDefault="00F629E3" w:rsidP="00F629E3">
            <w:pPr>
              <w:pStyle w:val="Table"/>
              <w:jc w:val="right"/>
            </w:pPr>
            <w:r>
              <w:t>265.00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4180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William Barnett-TRC1501528, Jeremy B. Sheehy-CRB1400836, Larry Hall, Jr.-CRB1501121 – Auditor</w:t>
            </w:r>
          </w:p>
        </w:tc>
        <w:tc>
          <w:tcPr>
            <w:tcW w:w="1598" w:type="dxa"/>
            <w:gridSpan w:val="2"/>
          </w:tcPr>
          <w:p w:rsidR="00F629E3" w:rsidRDefault="00F629E3" w:rsidP="00F629E3">
            <w:pPr>
              <w:pStyle w:val="Table"/>
              <w:jc w:val="right"/>
            </w:pPr>
            <w:r>
              <w:t>577.00</w:t>
            </w:r>
          </w:p>
        </w:tc>
      </w:tr>
      <w:tr w:rsidR="00F629E3" w:rsidTr="00A023ED">
        <w:tc>
          <w:tcPr>
            <w:tcW w:w="3989" w:type="dxa"/>
          </w:tcPr>
          <w:p w:rsidR="00F629E3" w:rsidRDefault="00F629E3" w:rsidP="00223D97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F629E3" w:rsidRDefault="00F629E3" w:rsidP="00223D97">
            <w:pPr>
              <w:pStyle w:val="Table"/>
              <w:jc w:val="center"/>
            </w:pPr>
            <w:r>
              <w:t>4181</w:t>
            </w:r>
          </w:p>
        </w:tc>
        <w:tc>
          <w:tcPr>
            <w:tcW w:w="3672" w:type="dxa"/>
          </w:tcPr>
          <w:p w:rsidR="00F629E3" w:rsidRDefault="00F629E3" w:rsidP="00223D97">
            <w:pPr>
              <w:pStyle w:val="Table"/>
            </w:pPr>
            <w:r>
              <w:t>Kyler T. Wagner</w:t>
            </w:r>
            <w:r w:rsidR="00F74ED9">
              <w:t>-CRB1401117 – Auditor</w:t>
            </w:r>
          </w:p>
        </w:tc>
        <w:tc>
          <w:tcPr>
            <w:tcW w:w="1598" w:type="dxa"/>
            <w:gridSpan w:val="2"/>
          </w:tcPr>
          <w:p w:rsidR="00F629E3" w:rsidRDefault="00F74ED9" w:rsidP="00F629E3">
            <w:pPr>
              <w:pStyle w:val="Table"/>
              <w:jc w:val="right"/>
            </w:pPr>
            <w:r>
              <w:t>112.00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T &amp; A Excavating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4182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Repairs to Tinker St. in Murray City – Engineer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6,000.00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Crane 1 Services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4183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Annual Inspection of 40T Terex Crane – Engineer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360.00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Malone Warehouse Tire, Inc.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4184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New Tires – Engineer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2,932.34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4185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237.24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4186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Reimb. For Hotel Stay &amp; Parking for CEAO Winter Conf. Dec. 6-8, 2015 – Engineer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400.90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Crane 1 Services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4187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Annual Inspection of 15 T Overload Crane &amp; Slings – Engineer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360.00</w:t>
            </w:r>
          </w:p>
        </w:tc>
      </w:tr>
      <w:tr w:rsidR="00F74ED9" w:rsidTr="00A023ED">
        <w:tc>
          <w:tcPr>
            <w:tcW w:w="3989" w:type="dxa"/>
          </w:tcPr>
          <w:p w:rsidR="00F74ED9" w:rsidRDefault="00F74ED9" w:rsidP="00223D97">
            <w:pPr>
              <w:pStyle w:val="Table"/>
            </w:pPr>
            <w:r>
              <w:t>Judge Linton Lewis</w:t>
            </w:r>
          </w:p>
        </w:tc>
        <w:tc>
          <w:tcPr>
            <w:tcW w:w="979" w:type="dxa"/>
          </w:tcPr>
          <w:p w:rsidR="00F74ED9" w:rsidRDefault="00F74ED9" w:rsidP="00223D97">
            <w:pPr>
              <w:pStyle w:val="Table"/>
              <w:jc w:val="center"/>
            </w:pPr>
            <w:r>
              <w:t>4188</w:t>
            </w:r>
          </w:p>
        </w:tc>
        <w:tc>
          <w:tcPr>
            <w:tcW w:w="3672" w:type="dxa"/>
          </w:tcPr>
          <w:p w:rsidR="00F74ED9" w:rsidRDefault="00F74ED9" w:rsidP="00223D97">
            <w:pPr>
              <w:pStyle w:val="Table"/>
            </w:pPr>
            <w:r>
              <w:t>Mileage – Common Pleas Ct.</w:t>
            </w:r>
          </w:p>
        </w:tc>
        <w:tc>
          <w:tcPr>
            <w:tcW w:w="1598" w:type="dxa"/>
            <w:gridSpan w:val="2"/>
          </w:tcPr>
          <w:p w:rsidR="00F74ED9" w:rsidRDefault="00F74ED9" w:rsidP="00F629E3">
            <w:pPr>
              <w:pStyle w:val="Table"/>
              <w:jc w:val="right"/>
            </w:pPr>
            <w:r>
              <w:t>25.20</w:t>
            </w:r>
          </w:p>
        </w:tc>
      </w:tr>
      <w:tr w:rsidR="00F74ED9" w:rsidTr="00A023ED">
        <w:tc>
          <w:tcPr>
            <w:tcW w:w="3989" w:type="dxa"/>
          </w:tcPr>
          <w:p w:rsidR="00F74ED9" w:rsidRDefault="0052462E" w:rsidP="00223D97">
            <w:pPr>
              <w:pStyle w:val="Table"/>
            </w:pPr>
            <w:r>
              <w:t xml:space="preserve">Hoe </w:t>
            </w:r>
            <w:proofErr w:type="spellStart"/>
            <w:r>
              <w:t>Nemec</w:t>
            </w:r>
            <w:proofErr w:type="spellEnd"/>
          </w:p>
        </w:tc>
        <w:tc>
          <w:tcPr>
            <w:tcW w:w="979" w:type="dxa"/>
          </w:tcPr>
          <w:p w:rsidR="00F74ED9" w:rsidRDefault="0052462E" w:rsidP="00223D97">
            <w:pPr>
              <w:pStyle w:val="Table"/>
              <w:jc w:val="center"/>
            </w:pPr>
            <w:r>
              <w:t>4189</w:t>
            </w:r>
          </w:p>
        </w:tc>
        <w:tc>
          <w:tcPr>
            <w:tcW w:w="3672" w:type="dxa"/>
          </w:tcPr>
          <w:p w:rsidR="00F74ED9" w:rsidRDefault="0052462E" w:rsidP="00223D97">
            <w:pPr>
              <w:pStyle w:val="Table"/>
            </w:pPr>
            <w:r>
              <w:t>Reimb. For Name Plate – Juvenile Ct.</w:t>
            </w:r>
          </w:p>
        </w:tc>
        <w:tc>
          <w:tcPr>
            <w:tcW w:w="1598" w:type="dxa"/>
            <w:gridSpan w:val="2"/>
          </w:tcPr>
          <w:p w:rsidR="00F74ED9" w:rsidRDefault="0052462E" w:rsidP="00F629E3">
            <w:pPr>
              <w:pStyle w:val="Table"/>
              <w:jc w:val="right"/>
            </w:pPr>
            <w:r>
              <w:t>45.10</w:t>
            </w:r>
          </w:p>
        </w:tc>
      </w:tr>
      <w:tr w:rsidR="0052462E" w:rsidTr="00A023ED">
        <w:tc>
          <w:tcPr>
            <w:tcW w:w="3989" w:type="dxa"/>
          </w:tcPr>
          <w:p w:rsidR="0052462E" w:rsidRDefault="0052462E" w:rsidP="00223D97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52462E" w:rsidRDefault="0052462E" w:rsidP="00223D97">
            <w:pPr>
              <w:pStyle w:val="Table"/>
              <w:jc w:val="center"/>
            </w:pPr>
            <w:r>
              <w:t>4190</w:t>
            </w:r>
          </w:p>
        </w:tc>
        <w:tc>
          <w:tcPr>
            <w:tcW w:w="3672" w:type="dxa"/>
          </w:tcPr>
          <w:p w:rsidR="0052462E" w:rsidRDefault="0052462E" w:rsidP="00223D97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52462E" w:rsidRDefault="0052462E" w:rsidP="00F629E3">
            <w:pPr>
              <w:pStyle w:val="Table"/>
              <w:jc w:val="right"/>
            </w:pPr>
            <w:r>
              <w:t>100.66</w:t>
            </w:r>
          </w:p>
        </w:tc>
      </w:tr>
      <w:tr w:rsidR="0052462E" w:rsidTr="00A023ED">
        <w:tc>
          <w:tcPr>
            <w:tcW w:w="3989" w:type="dxa"/>
          </w:tcPr>
          <w:p w:rsidR="0052462E" w:rsidRDefault="0052462E" w:rsidP="00223D97">
            <w:pPr>
              <w:pStyle w:val="Table"/>
            </w:pPr>
            <w:r>
              <w:t>Jonah Saving</w:t>
            </w:r>
          </w:p>
        </w:tc>
        <w:tc>
          <w:tcPr>
            <w:tcW w:w="979" w:type="dxa"/>
          </w:tcPr>
          <w:p w:rsidR="0052462E" w:rsidRDefault="0052462E" w:rsidP="00223D97">
            <w:pPr>
              <w:pStyle w:val="Table"/>
              <w:jc w:val="center"/>
            </w:pPr>
            <w:r>
              <w:t>4191</w:t>
            </w:r>
          </w:p>
        </w:tc>
        <w:tc>
          <w:tcPr>
            <w:tcW w:w="3672" w:type="dxa"/>
          </w:tcPr>
          <w:p w:rsidR="0052462E" w:rsidRDefault="0052462E" w:rsidP="00223D97">
            <w:pPr>
              <w:pStyle w:val="Table"/>
            </w:pPr>
            <w:r>
              <w:t>Reimb. For Gas – Juvenile</w:t>
            </w:r>
          </w:p>
        </w:tc>
        <w:tc>
          <w:tcPr>
            <w:tcW w:w="1598" w:type="dxa"/>
            <w:gridSpan w:val="2"/>
          </w:tcPr>
          <w:p w:rsidR="0052462E" w:rsidRDefault="0052462E" w:rsidP="00F629E3">
            <w:pPr>
              <w:pStyle w:val="Table"/>
              <w:jc w:val="right"/>
            </w:pPr>
            <w:r>
              <w:t>37.00</w:t>
            </w:r>
          </w:p>
        </w:tc>
      </w:tr>
      <w:tr w:rsidR="0052462E" w:rsidTr="00A023ED">
        <w:tc>
          <w:tcPr>
            <w:tcW w:w="3989" w:type="dxa"/>
          </w:tcPr>
          <w:p w:rsidR="0052462E" w:rsidRDefault="0052462E" w:rsidP="00223D97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52462E" w:rsidRDefault="0052462E" w:rsidP="00223D97">
            <w:pPr>
              <w:pStyle w:val="Table"/>
              <w:jc w:val="center"/>
            </w:pPr>
            <w:r>
              <w:t>4192</w:t>
            </w:r>
          </w:p>
        </w:tc>
        <w:tc>
          <w:tcPr>
            <w:tcW w:w="3672" w:type="dxa"/>
          </w:tcPr>
          <w:p w:rsidR="0052462E" w:rsidRDefault="0052462E" w:rsidP="00223D97">
            <w:pPr>
              <w:pStyle w:val="Table"/>
            </w:pPr>
            <w:r>
              <w:t>Uniforms for Deputies – Sheriff</w:t>
            </w:r>
          </w:p>
        </w:tc>
        <w:tc>
          <w:tcPr>
            <w:tcW w:w="1598" w:type="dxa"/>
            <w:gridSpan w:val="2"/>
          </w:tcPr>
          <w:p w:rsidR="0052462E" w:rsidRDefault="0052462E" w:rsidP="00F629E3">
            <w:pPr>
              <w:pStyle w:val="Table"/>
              <w:jc w:val="right"/>
            </w:pPr>
            <w:r>
              <w:t>98.00</w:t>
            </w:r>
          </w:p>
        </w:tc>
      </w:tr>
      <w:tr w:rsidR="0052462E" w:rsidTr="00A023ED">
        <w:tc>
          <w:tcPr>
            <w:tcW w:w="3989" w:type="dxa"/>
          </w:tcPr>
          <w:p w:rsidR="0052462E" w:rsidRDefault="0052462E" w:rsidP="00223D97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:rsidR="0052462E" w:rsidRDefault="0052462E" w:rsidP="00223D97">
            <w:pPr>
              <w:pStyle w:val="Table"/>
              <w:jc w:val="center"/>
            </w:pPr>
            <w:r>
              <w:t>4193</w:t>
            </w:r>
          </w:p>
        </w:tc>
        <w:tc>
          <w:tcPr>
            <w:tcW w:w="3672" w:type="dxa"/>
          </w:tcPr>
          <w:p w:rsidR="0052462E" w:rsidRDefault="0052462E" w:rsidP="00223D97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  <w:gridSpan w:val="2"/>
          </w:tcPr>
          <w:p w:rsidR="0052462E" w:rsidRDefault="0052462E" w:rsidP="00F629E3">
            <w:pPr>
              <w:pStyle w:val="Table"/>
              <w:jc w:val="right"/>
            </w:pPr>
            <w:r>
              <w:t>945.00</w:t>
            </w:r>
          </w:p>
        </w:tc>
      </w:tr>
      <w:tr w:rsidR="0052462E" w:rsidTr="00A023ED">
        <w:tc>
          <w:tcPr>
            <w:tcW w:w="3989" w:type="dxa"/>
          </w:tcPr>
          <w:p w:rsidR="0052462E" w:rsidRDefault="0052462E" w:rsidP="00223D97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52462E" w:rsidRDefault="0052462E" w:rsidP="00223D97">
            <w:pPr>
              <w:pStyle w:val="Table"/>
              <w:jc w:val="center"/>
            </w:pPr>
            <w:r>
              <w:t>4194</w:t>
            </w:r>
          </w:p>
        </w:tc>
        <w:tc>
          <w:tcPr>
            <w:tcW w:w="3672" w:type="dxa"/>
          </w:tcPr>
          <w:p w:rsidR="0052462E" w:rsidRDefault="0052462E" w:rsidP="00223D97">
            <w:pPr>
              <w:pStyle w:val="Table"/>
            </w:pPr>
            <w:r>
              <w:t>Reimb. For Trays to Hold Receipts – Treasurer</w:t>
            </w:r>
          </w:p>
        </w:tc>
        <w:tc>
          <w:tcPr>
            <w:tcW w:w="1598" w:type="dxa"/>
            <w:gridSpan w:val="2"/>
          </w:tcPr>
          <w:p w:rsidR="0052462E" w:rsidRDefault="0052462E" w:rsidP="00F629E3">
            <w:pPr>
              <w:pStyle w:val="Table"/>
              <w:jc w:val="right"/>
            </w:pPr>
            <w:r>
              <w:t>14.85</w:t>
            </w:r>
          </w:p>
        </w:tc>
      </w:tr>
      <w:tr w:rsidR="0052462E" w:rsidTr="00A023ED">
        <w:tc>
          <w:tcPr>
            <w:tcW w:w="3989" w:type="dxa"/>
          </w:tcPr>
          <w:p w:rsidR="0052462E" w:rsidRDefault="0052462E" w:rsidP="00223D97">
            <w:pPr>
              <w:pStyle w:val="Table"/>
            </w:pPr>
            <w:r>
              <w:t>Fred Moses</w:t>
            </w:r>
          </w:p>
        </w:tc>
        <w:tc>
          <w:tcPr>
            <w:tcW w:w="979" w:type="dxa"/>
          </w:tcPr>
          <w:p w:rsidR="0052462E" w:rsidRDefault="0052462E" w:rsidP="00223D97">
            <w:pPr>
              <w:pStyle w:val="Table"/>
              <w:jc w:val="center"/>
            </w:pPr>
            <w:r>
              <w:t>4195</w:t>
            </w:r>
          </w:p>
        </w:tc>
        <w:tc>
          <w:tcPr>
            <w:tcW w:w="3672" w:type="dxa"/>
          </w:tcPr>
          <w:p w:rsidR="0052462E" w:rsidRDefault="0052462E" w:rsidP="00223D97">
            <w:pPr>
              <w:pStyle w:val="Table"/>
            </w:pPr>
            <w:r>
              <w:t>Mileage for Year &amp; Parking – Municipal Ct.</w:t>
            </w:r>
          </w:p>
        </w:tc>
        <w:tc>
          <w:tcPr>
            <w:tcW w:w="1598" w:type="dxa"/>
            <w:gridSpan w:val="2"/>
          </w:tcPr>
          <w:p w:rsidR="0052462E" w:rsidRDefault="0052462E" w:rsidP="00F629E3">
            <w:pPr>
              <w:pStyle w:val="Table"/>
              <w:jc w:val="right"/>
            </w:pPr>
            <w:r>
              <w:t>684.40</w:t>
            </w:r>
          </w:p>
        </w:tc>
      </w:tr>
      <w:tr w:rsidR="00223D97" w:rsidRPr="00223D97" w:rsidTr="00A023ED">
        <w:tc>
          <w:tcPr>
            <w:tcW w:w="8798" w:type="dxa"/>
            <w:gridSpan w:val="4"/>
          </w:tcPr>
          <w:p w:rsidR="00223D97" w:rsidRPr="00223D97" w:rsidRDefault="0052462E" w:rsidP="00223D97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Dog &amp; Kennel, Sheriff’s K-9 Unit, Special Projects-Common Pleas, Cert of Title Administrative, Refreshment, Juvenile Court Computer, Common Pleas Clerk’s Computer,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Ct-Special Projects, Treasurer-Pre-Pay Interest, Real Estate Assessments, Soil &amp; Water Conservation,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County Permanent Improvement, Hocking County 911, Senior Citizens, VOCA Grant, Wellness and Recovery-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Ct, Transitional/Safety Workplace,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23D97" w:rsidRPr="00223D97" w:rsidRDefault="0052462E" w:rsidP="00223D97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$86,547.64</w:t>
            </w:r>
          </w:p>
        </w:tc>
      </w:tr>
    </w:tbl>
    <w:p w:rsidR="003C4D76" w:rsidRDefault="003C4D76" w:rsidP="003C4D76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</w:t>
      </w:r>
      <w:r>
        <w:t>ter into Executive Session at 9:07</w:t>
      </w:r>
      <w:r w:rsidRPr="00A622EF">
        <w:t>AM to discuss</w:t>
      </w:r>
      <w:r>
        <w:t xml:space="preserve"> personnel matters of hiring.</w:t>
      </w:r>
    </w:p>
    <w:p w:rsidR="003C4D76" w:rsidRPr="00A622EF" w:rsidRDefault="003C4D76" w:rsidP="003C4D76">
      <w:r w:rsidRPr="00A622EF">
        <w:t>Roll Call: Ogle, yea, Dickerson, yea, Dicken, yea.</w:t>
      </w:r>
    </w:p>
    <w:p w:rsidR="003C4D76" w:rsidRPr="00A622EF" w:rsidRDefault="003C4D76" w:rsidP="003C4D76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</w:t>
      </w:r>
      <w:r>
        <w:t xml:space="preserve"> to exit Executive Session at 9:18AM</w:t>
      </w:r>
      <w:r w:rsidRPr="00A622EF">
        <w:t xml:space="preserve"> with no action taken. </w:t>
      </w:r>
    </w:p>
    <w:p w:rsidR="003C4D76" w:rsidRDefault="003C4D76" w:rsidP="003C4D76">
      <w:r w:rsidRPr="00A622EF">
        <w:t>Roll Call: Ogle, yea, Dickerson, yea, Dicken, yea</w:t>
      </w:r>
      <w:r>
        <w:t>.</w:t>
      </w:r>
    </w:p>
    <w:p w:rsidR="00DB6D98" w:rsidRDefault="00DB6D98" w:rsidP="00DB6D98">
      <w:r>
        <w:rPr>
          <w:b/>
          <w:u w:val="single"/>
        </w:rPr>
        <w:t>AMEND AGENDA:</w:t>
      </w:r>
      <w:r>
        <w:t xml:space="preserve"> Motion by Jeff Dickerson and seconded by Sandy Ogle to amend the agenda to general business at 9:19AM.</w:t>
      </w:r>
    </w:p>
    <w:p w:rsidR="00DB6D98" w:rsidRDefault="00DB6D98" w:rsidP="00DB6D98">
      <w:r>
        <w:t>Vote: Ogle, yea, Dickerson, yea, Dicken, yea.</w:t>
      </w:r>
    </w:p>
    <w:p w:rsidR="00DB6D98" w:rsidRDefault="00DB6D98" w:rsidP="00DB6D98">
      <w:r>
        <w:rPr>
          <w:b/>
          <w:u w:val="single"/>
        </w:rPr>
        <w:t>ROCKY BOOT EASEMENT:</w:t>
      </w:r>
      <w:r>
        <w:t xml:space="preserve"> Larry stated he talked to Regional Planner Audie Wykle regarding</w:t>
      </w:r>
      <w:r w:rsidR="00286CFC">
        <w:t xml:space="preserve"> the easement that Rocky Boots requested and they will need a detailed description old and new as it will be a new location.</w:t>
      </w:r>
      <w:r>
        <w:t xml:space="preserve"> </w:t>
      </w:r>
    </w:p>
    <w:p w:rsidR="00286CFC" w:rsidRDefault="00875EAE" w:rsidP="00DB6D98">
      <w:r>
        <w:rPr>
          <w:b/>
          <w:u w:val="single"/>
        </w:rPr>
        <w:t>JUDGE WALLACE LETTER:</w:t>
      </w:r>
      <w:r w:rsidR="0036511C">
        <w:t xml:space="preserve"> T</w:t>
      </w:r>
      <w:r>
        <w:t>he commissioners reviewed a letter regarding a request from Judge Wallace regarding a local match funding via the Hocking County Board of Commissioner</w:t>
      </w:r>
      <w:r w:rsidR="0036511C">
        <w:t>s</w:t>
      </w:r>
      <w:r>
        <w:t>. Larry stated the Judge said they would cover part of the match but didn’t give an amount and they need to know the amount.</w:t>
      </w:r>
    </w:p>
    <w:p w:rsidR="00875EAE" w:rsidRDefault="00303064" w:rsidP="00DB6D98">
      <w:r>
        <w:rPr>
          <w:b/>
          <w:u w:val="single"/>
        </w:rPr>
        <w:t>FEE WAIVED:</w:t>
      </w:r>
      <w:r w:rsidR="0036511C">
        <w:t xml:space="preserve"> Motion by S</w:t>
      </w:r>
      <w:r>
        <w:t>andy Ogle and seconded by Jeff Dickerson to waive all Youth Center rental fees for Dave Adkins of the Ohio Department of Agriculture to have a public meeting regarding the Gypsy Moth program in Hocking County.</w:t>
      </w:r>
    </w:p>
    <w:p w:rsidR="00303064" w:rsidRDefault="00303064" w:rsidP="00DB6D98">
      <w:r>
        <w:t>Vote: Ogle, yea, Dickerson, yea, Dicken, yea.</w:t>
      </w:r>
    </w:p>
    <w:p w:rsidR="000F498E" w:rsidRPr="000733ED" w:rsidRDefault="000F498E" w:rsidP="000F498E">
      <w:r w:rsidRPr="000733ED">
        <w:rPr>
          <w:b/>
          <w:u w:val="single"/>
        </w:rPr>
        <w:t>ADDITIONAL APPROPRIATION:</w:t>
      </w:r>
      <w:r w:rsidRPr="000733ED">
        <w:t xml:space="preserve"> Motion by</w:t>
      </w:r>
      <w:r>
        <w:t xml:space="preserve"> Jeff Dickerson</w:t>
      </w:r>
      <w:r w:rsidRPr="000733ED">
        <w:t xml:space="preserve"> and seconded by </w:t>
      </w:r>
      <w:r>
        <w:t>Sandy Ogle</w:t>
      </w:r>
      <w:r w:rsidRPr="000733ED">
        <w:t xml:space="preserve"> to </w:t>
      </w:r>
      <w:r>
        <w:t>approve the fol</w:t>
      </w:r>
      <w:r w:rsidR="0036511C">
        <w:t>lowing Additional Appropriation</w:t>
      </w:r>
      <w:r>
        <w:t>:</w:t>
      </w:r>
    </w:p>
    <w:p w:rsidR="000F498E" w:rsidRDefault="000F498E" w:rsidP="000F498E">
      <w:r w:rsidRPr="000733ED">
        <w:t xml:space="preserve">1) </w:t>
      </w:r>
      <w:r>
        <w:t>Juvenile Ct.</w:t>
      </w:r>
      <w:r w:rsidRPr="000733ED">
        <w:tab/>
      </w:r>
      <w:r>
        <w:tab/>
      </w:r>
      <w:r>
        <w:tab/>
      </w:r>
      <w:r w:rsidRPr="000733ED">
        <w:t>-</w:t>
      </w:r>
      <w:r w:rsidRPr="000733ED">
        <w:tab/>
        <w:t>$</w:t>
      </w:r>
      <w:r>
        <w:t>1,000.00</w:t>
      </w:r>
      <w:r w:rsidRPr="000733ED">
        <w:t xml:space="preserve"> to </w:t>
      </w:r>
      <w:bookmarkStart w:id="0" w:name="_GoBack"/>
      <w:bookmarkEnd w:id="0"/>
      <w:r>
        <w:t>M18-01/Other Expense</w:t>
      </w:r>
    </w:p>
    <w:p w:rsidR="000F498E" w:rsidRDefault="000F498E" w:rsidP="00DB6D98">
      <w:r w:rsidRPr="000733ED">
        <w:t xml:space="preserve">Vote: Ogle, yea, </w:t>
      </w:r>
      <w:r>
        <w:t xml:space="preserve">Dickerson, yea, </w:t>
      </w:r>
      <w:r w:rsidRPr="000733ED">
        <w:t>Dicken, yea.</w:t>
      </w:r>
    </w:p>
    <w:p w:rsidR="000F498E" w:rsidRPr="000733ED" w:rsidRDefault="000F498E" w:rsidP="000F498E">
      <w:r w:rsidRPr="000733ED">
        <w:rPr>
          <w:b/>
          <w:u w:val="single"/>
        </w:rPr>
        <w:t>APPROPRIATION TRANSFERS:</w:t>
      </w:r>
      <w:r w:rsidRPr="000733ED">
        <w:t xml:space="preserve"> Motion by </w:t>
      </w:r>
      <w:r>
        <w:t>Sandy Ogle</w:t>
      </w:r>
      <w:r w:rsidRPr="000733ED">
        <w:t xml:space="preserve"> and seconded by</w:t>
      </w:r>
      <w:r>
        <w:t xml:space="preserve"> </w:t>
      </w:r>
      <w:r w:rsidRPr="000733ED">
        <w:t>Jeff Dickerson to approve the following Appropriation Transfers</w:t>
      </w:r>
      <w:r>
        <w:t>:</w:t>
      </w:r>
    </w:p>
    <w:p w:rsidR="000F498E" w:rsidRDefault="000F498E" w:rsidP="000F498E">
      <w:r w:rsidRPr="000733ED">
        <w:t xml:space="preserve">1) </w:t>
      </w:r>
      <w:r>
        <w:t>Veterans’ Services</w:t>
      </w:r>
      <w:r>
        <w:tab/>
        <w:t>-</w:t>
      </w:r>
      <w:r>
        <w:tab/>
        <w:t>$1,271.70 from A09C03/Supplies to A09C04/Equipment</w:t>
      </w:r>
    </w:p>
    <w:p w:rsidR="000F498E" w:rsidRDefault="000F498E" w:rsidP="000F498E">
      <w:r>
        <w:t>2) Commissioners</w:t>
      </w:r>
      <w:r>
        <w:tab/>
        <w:t>-</w:t>
      </w:r>
      <w:r>
        <w:tab/>
        <w:t>$39,530.03 from A15A17A/Contingencies to A15A15/Transfers</w:t>
      </w:r>
    </w:p>
    <w:p w:rsidR="000F498E" w:rsidRDefault="000F498E" w:rsidP="000F498E">
      <w:r>
        <w:t>3) Regional Planner</w:t>
      </w:r>
      <w:r>
        <w:tab/>
        <w:t>-</w:t>
      </w:r>
      <w:r>
        <w:tab/>
        <w:t>$50.00 from A01I03/Contract Services to A01I08/Other</w:t>
      </w:r>
    </w:p>
    <w:p w:rsidR="000F498E" w:rsidRDefault="000F498E" w:rsidP="000F498E">
      <w:r>
        <w:t>Vote: Ogle, yea, Dickerson, yea, Dicken, yea.</w:t>
      </w:r>
    </w:p>
    <w:p w:rsidR="003B3CD3" w:rsidRPr="003B3CD3" w:rsidRDefault="003B3CD3" w:rsidP="003B3CD3">
      <w:pPr>
        <w:rPr>
          <w:szCs w:val="24"/>
        </w:rPr>
      </w:pPr>
      <w:r w:rsidRPr="003B3CD3">
        <w:rPr>
          <w:b/>
          <w:szCs w:val="24"/>
          <w:u w:val="single"/>
        </w:rPr>
        <w:t>TRAVEL</w:t>
      </w:r>
      <w:r w:rsidRPr="003B3CD3">
        <w:rPr>
          <w:szCs w:val="24"/>
        </w:rPr>
        <w:t>: Motion by Jeff Dickerson and seconded by Sandy Ogle to approve the following travel requests:</w:t>
      </w:r>
    </w:p>
    <w:p w:rsidR="003B3CD3" w:rsidRPr="003B3CD3" w:rsidRDefault="003B3CD3" w:rsidP="003B3CD3">
      <w:pPr>
        <w:ind w:left="2070" w:hanging="1980"/>
        <w:rPr>
          <w:szCs w:val="24"/>
        </w:rPr>
      </w:pPr>
      <w:r w:rsidRPr="003B3CD3">
        <w:rPr>
          <w:szCs w:val="24"/>
        </w:rPr>
        <w:t xml:space="preserve">  1) Auditor      -</w:t>
      </w:r>
      <w:r w:rsidRPr="003B3CD3">
        <w:rPr>
          <w:szCs w:val="24"/>
        </w:rPr>
        <w:tab/>
        <w:t xml:space="preserve">Ken Wilson to attend the Laurelville Seniors meeting – Laurelville, </w:t>
      </w:r>
      <w:r>
        <w:rPr>
          <w:szCs w:val="24"/>
        </w:rPr>
        <w:t>December 16</w:t>
      </w:r>
      <w:r w:rsidRPr="003B3CD3">
        <w:rPr>
          <w:szCs w:val="24"/>
        </w:rPr>
        <w:t>, 2015.</w:t>
      </w:r>
    </w:p>
    <w:p w:rsidR="003B3CD3" w:rsidRPr="003B3CD3" w:rsidRDefault="003B3CD3" w:rsidP="003B3CD3">
      <w:pPr>
        <w:ind w:left="2070" w:hanging="1980"/>
        <w:rPr>
          <w:szCs w:val="24"/>
        </w:rPr>
      </w:pPr>
      <w:r w:rsidRPr="003B3CD3">
        <w:rPr>
          <w:szCs w:val="24"/>
        </w:rPr>
        <w:t>2) Auditor      -</w:t>
      </w:r>
      <w:r w:rsidRPr="003B3CD3">
        <w:rPr>
          <w:szCs w:val="24"/>
        </w:rPr>
        <w:tab/>
        <w:t xml:space="preserve"> Ken Wilson to attend the </w:t>
      </w:r>
      <w:r>
        <w:rPr>
          <w:szCs w:val="24"/>
        </w:rPr>
        <w:t>Murray City</w:t>
      </w:r>
      <w:r w:rsidRPr="003B3CD3">
        <w:rPr>
          <w:szCs w:val="24"/>
        </w:rPr>
        <w:t xml:space="preserve"> Seniors meeting – </w:t>
      </w:r>
      <w:r>
        <w:rPr>
          <w:szCs w:val="24"/>
        </w:rPr>
        <w:t>Murray City</w:t>
      </w:r>
      <w:r w:rsidRPr="003B3CD3">
        <w:rPr>
          <w:szCs w:val="24"/>
        </w:rPr>
        <w:t xml:space="preserve">, </w:t>
      </w:r>
      <w:r>
        <w:rPr>
          <w:szCs w:val="24"/>
        </w:rPr>
        <w:t xml:space="preserve">                 December 23</w:t>
      </w:r>
      <w:r w:rsidRPr="003B3CD3">
        <w:rPr>
          <w:szCs w:val="24"/>
        </w:rPr>
        <w:t>, 2015.</w:t>
      </w:r>
    </w:p>
    <w:p w:rsidR="003C4D76" w:rsidRDefault="003B3CD3" w:rsidP="003C4D76">
      <w:pPr>
        <w:rPr>
          <w:szCs w:val="24"/>
        </w:rPr>
      </w:pPr>
      <w:r w:rsidRPr="003B3CD3">
        <w:rPr>
          <w:szCs w:val="24"/>
        </w:rPr>
        <w:t>Vote: Ogle, yea, Dickerson, yea, Dicken, yea.</w:t>
      </w:r>
    </w:p>
    <w:p w:rsidR="00881AFA" w:rsidRPr="00881AFA" w:rsidRDefault="00881AFA" w:rsidP="00881AFA">
      <w:pPr>
        <w:rPr>
          <w:szCs w:val="24"/>
        </w:rPr>
      </w:pPr>
      <w:r w:rsidRPr="00881AFA">
        <w:rPr>
          <w:b/>
          <w:szCs w:val="24"/>
          <w:u w:val="single"/>
        </w:rPr>
        <w:t>REQUEST FOR FUND TRANSFER- SHARE:</w:t>
      </w:r>
      <w:r w:rsidRPr="00881AFA">
        <w:rPr>
          <w:szCs w:val="24"/>
        </w:rPr>
        <w:t xml:space="preserve"> Motion by </w:t>
      </w:r>
      <w:r>
        <w:rPr>
          <w:szCs w:val="24"/>
        </w:rPr>
        <w:t xml:space="preserve">Jeff Dickerson </w:t>
      </w:r>
      <w:r w:rsidRPr="00881AFA">
        <w:rPr>
          <w:szCs w:val="24"/>
        </w:rPr>
        <w:t>and seconded by Sandy Ogle to approve the Request for Fund Transfer of County Share:</w:t>
      </w:r>
    </w:p>
    <w:p w:rsidR="00881AFA" w:rsidRPr="00881AFA" w:rsidRDefault="00881AFA" w:rsidP="00881AFA">
      <w:pPr>
        <w:rPr>
          <w:szCs w:val="24"/>
        </w:rPr>
      </w:pPr>
      <w:r w:rsidRPr="00881AFA">
        <w:rPr>
          <w:szCs w:val="24"/>
        </w:rPr>
        <w:t>1) County</w:t>
      </w:r>
      <w:r w:rsidRPr="00881AFA">
        <w:rPr>
          <w:szCs w:val="24"/>
        </w:rPr>
        <w:tab/>
        <w:t>-</w:t>
      </w:r>
      <w:r w:rsidRPr="00881AFA">
        <w:rPr>
          <w:szCs w:val="24"/>
        </w:rPr>
        <w:tab/>
        <w:t>$</w:t>
      </w:r>
      <w:r>
        <w:rPr>
          <w:szCs w:val="24"/>
        </w:rPr>
        <w:t>12,929.36</w:t>
      </w:r>
      <w:r w:rsidRPr="00881AFA">
        <w:rPr>
          <w:szCs w:val="24"/>
        </w:rPr>
        <w:t xml:space="preserve"> to </w:t>
      </w:r>
      <w:r w:rsidR="00B03D28">
        <w:rPr>
          <w:szCs w:val="24"/>
        </w:rPr>
        <w:t>T-83/JAG</w:t>
      </w:r>
    </w:p>
    <w:p w:rsidR="00881AFA" w:rsidRDefault="00881AFA" w:rsidP="00881AFA">
      <w:pPr>
        <w:rPr>
          <w:szCs w:val="24"/>
        </w:rPr>
      </w:pPr>
      <w:r w:rsidRPr="00881AFA">
        <w:rPr>
          <w:szCs w:val="24"/>
        </w:rPr>
        <w:t xml:space="preserve">Vote: Ogle, yea, </w:t>
      </w:r>
      <w:r w:rsidR="00B03D28">
        <w:rPr>
          <w:szCs w:val="24"/>
        </w:rPr>
        <w:t xml:space="preserve">Dickerson, yea, </w:t>
      </w:r>
      <w:r w:rsidRPr="00881AFA">
        <w:rPr>
          <w:szCs w:val="24"/>
        </w:rPr>
        <w:t>Dicken, yea.</w:t>
      </w:r>
    </w:p>
    <w:p w:rsidR="00F22CDD" w:rsidRPr="00D02317" w:rsidRDefault="00F22CDD" w:rsidP="00F22CDD">
      <w:pPr>
        <w:rPr>
          <w:szCs w:val="24"/>
        </w:rPr>
      </w:pPr>
      <w:r w:rsidRPr="00D02317">
        <w:rPr>
          <w:b/>
          <w:szCs w:val="24"/>
          <w:u w:val="single"/>
        </w:rPr>
        <w:t>ADVANCE REQUEST:</w:t>
      </w:r>
      <w:r w:rsidRPr="00D02317">
        <w:rPr>
          <w:szCs w:val="24"/>
        </w:rPr>
        <w:t xml:space="preserve"> Motion by Jeff Dickerson and seconded by Sandy Ogle to approve the following Advance Request:</w:t>
      </w:r>
    </w:p>
    <w:p w:rsidR="00F22CDD" w:rsidRPr="00D02317" w:rsidRDefault="00F22CDD" w:rsidP="00F22CDD">
      <w:pPr>
        <w:rPr>
          <w:szCs w:val="24"/>
        </w:rPr>
      </w:pPr>
      <w:r w:rsidRPr="00D02317">
        <w:rPr>
          <w:szCs w:val="24"/>
        </w:rPr>
        <w:t xml:space="preserve">1) </w:t>
      </w:r>
      <w:r>
        <w:rPr>
          <w:szCs w:val="24"/>
        </w:rPr>
        <w:t>Sheriff</w:t>
      </w:r>
      <w:r w:rsidRPr="00D02317">
        <w:rPr>
          <w:szCs w:val="24"/>
        </w:rPr>
        <w:tab/>
        <w:t xml:space="preserve">   -     $</w:t>
      </w:r>
      <w:r>
        <w:rPr>
          <w:szCs w:val="24"/>
        </w:rPr>
        <w:t>13,669.54</w:t>
      </w:r>
      <w:r w:rsidRPr="00D02317">
        <w:rPr>
          <w:szCs w:val="24"/>
        </w:rPr>
        <w:t xml:space="preserve"> from </w:t>
      </w:r>
      <w:r>
        <w:rPr>
          <w:szCs w:val="24"/>
        </w:rPr>
        <w:t>General Fund/01</w:t>
      </w:r>
      <w:r w:rsidRPr="00D02317">
        <w:rPr>
          <w:szCs w:val="24"/>
        </w:rPr>
        <w:t xml:space="preserve"> to </w:t>
      </w:r>
      <w:r>
        <w:rPr>
          <w:szCs w:val="24"/>
        </w:rPr>
        <w:t>T-83/JAG</w:t>
      </w:r>
      <w:r w:rsidRPr="00D02317">
        <w:rPr>
          <w:szCs w:val="24"/>
        </w:rPr>
        <w:t xml:space="preserve"> </w:t>
      </w:r>
    </w:p>
    <w:p w:rsidR="00F22CDD" w:rsidRPr="00D02317" w:rsidRDefault="00F22CDD" w:rsidP="00F22CDD">
      <w:pPr>
        <w:rPr>
          <w:szCs w:val="24"/>
        </w:rPr>
      </w:pPr>
      <w:r w:rsidRPr="00D02317">
        <w:rPr>
          <w:szCs w:val="24"/>
        </w:rPr>
        <w:t>Vote: Ogle, yea, Dickerson, yea</w:t>
      </w:r>
      <w:r>
        <w:rPr>
          <w:szCs w:val="24"/>
        </w:rPr>
        <w:t>, Dicken, yea</w:t>
      </w:r>
      <w:r w:rsidRPr="00D02317">
        <w:rPr>
          <w:szCs w:val="24"/>
        </w:rPr>
        <w:t>.</w:t>
      </w:r>
    </w:p>
    <w:p w:rsidR="00ED1EC9" w:rsidRPr="00881AFA" w:rsidRDefault="00ED1EC9" w:rsidP="00ED1EC9">
      <w:pPr>
        <w:rPr>
          <w:szCs w:val="24"/>
        </w:rPr>
      </w:pPr>
      <w:r w:rsidRPr="00881AFA">
        <w:rPr>
          <w:b/>
          <w:szCs w:val="24"/>
          <w:u w:val="single"/>
        </w:rPr>
        <w:t>REQUEST FOR FUND TRANSFER- SHARE:</w:t>
      </w:r>
      <w:r w:rsidRPr="00881AFA">
        <w:rPr>
          <w:szCs w:val="24"/>
        </w:rPr>
        <w:t xml:space="preserve"> Motion by </w:t>
      </w:r>
      <w:r>
        <w:rPr>
          <w:szCs w:val="24"/>
        </w:rPr>
        <w:t xml:space="preserve">Jeff Dickerson </w:t>
      </w:r>
      <w:r w:rsidRPr="00881AFA">
        <w:rPr>
          <w:szCs w:val="24"/>
        </w:rPr>
        <w:t>and seconded by Sandy Ogle to approve the Request for Fund Transfer of County Share:</w:t>
      </w:r>
    </w:p>
    <w:p w:rsidR="00ED1EC9" w:rsidRPr="00881AFA" w:rsidRDefault="00ED1EC9" w:rsidP="00ED1EC9">
      <w:pPr>
        <w:rPr>
          <w:szCs w:val="24"/>
        </w:rPr>
      </w:pPr>
      <w:r w:rsidRPr="00881AFA">
        <w:rPr>
          <w:szCs w:val="24"/>
        </w:rPr>
        <w:t>1) County</w:t>
      </w:r>
      <w:r w:rsidRPr="00881AFA">
        <w:rPr>
          <w:szCs w:val="24"/>
        </w:rPr>
        <w:tab/>
        <w:t>-</w:t>
      </w:r>
      <w:r w:rsidRPr="00881AFA">
        <w:rPr>
          <w:szCs w:val="24"/>
        </w:rPr>
        <w:tab/>
        <w:t>$</w:t>
      </w:r>
      <w:r w:rsidR="00146F6A">
        <w:rPr>
          <w:szCs w:val="24"/>
        </w:rPr>
        <w:t>12,931</w:t>
      </w:r>
      <w:r>
        <w:rPr>
          <w:szCs w:val="24"/>
        </w:rPr>
        <w:t>.</w:t>
      </w:r>
      <w:r w:rsidR="00146F6A">
        <w:rPr>
          <w:szCs w:val="24"/>
        </w:rPr>
        <w:t>13</w:t>
      </w:r>
      <w:r w:rsidRPr="00881AFA">
        <w:rPr>
          <w:szCs w:val="24"/>
        </w:rPr>
        <w:t xml:space="preserve"> to </w:t>
      </w:r>
      <w:r>
        <w:rPr>
          <w:szCs w:val="24"/>
        </w:rPr>
        <w:t>T-83/JAG</w:t>
      </w:r>
    </w:p>
    <w:p w:rsidR="00881AFA" w:rsidRDefault="00ED1EC9" w:rsidP="003C4D76">
      <w:r w:rsidRPr="00881AFA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881AFA">
        <w:rPr>
          <w:szCs w:val="24"/>
        </w:rPr>
        <w:t>Dicken, yea.</w:t>
      </w:r>
    </w:p>
    <w:p w:rsidR="003C4D76" w:rsidRDefault="003C4D76" w:rsidP="003C4D76">
      <w:r w:rsidRPr="00A622EF">
        <w:rPr>
          <w:b/>
          <w:u w:val="single"/>
        </w:rPr>
        <w:t>EXECUTIVE SESSION:</w:t>
      </w:r>
      <w:r w:rsidRPr="00A622EF">
        <w:t xml:space="preserve"> Motion by Jeff Dickerson and seconded by Sandy Ogle to en</w:t>
      </w:r>
      <w:r>
        <w:t>te</w:t>
      </w:r>
      <w:r w:rsidR="00146F6A">
        <w:t>r into Executive Session at 9:46</w:t>
      </w:r>
      <w:r w:rsidRPr="00A622EF">
        <w:t>AM to discuss</w:t>
      </w:r>
      <w:r>
        <w:t xml:space="preserve"> personnel matters of compensation.</w:t>
      </w:r>
    </w:p>
    <w:p w:rsidR="003C4D76" w:rsidRPr="00A622EF" w:rsidRDefault="003C4D76" w:rsidP="003C4D76">
      <w:r w:rsidRPr="00A622EF">
        <w:t>Roll Call: Ogle, yea, Dickerson, yea, Dicken, yea.</w:t>
      </w:r>
    </w:p>
    <w:p w:rsidR="003C4D76" w:rsidRPr="00A622EF" w:rsidRDefault="003C4D76" w:rsidP="003C4D76">
      <w:r w:rsidRPr="00A622EF">
        <w:rPr>
          <w:b/>
          <w:u w:val="single"/>
        </w:rPr>
        <w:t>EXIT EXECUTIVE SESSION:</w:t>
      </w:r>
      <w:r w:rsidRPr="00A622EF">
        <w:t xml:space="preserve"> Motion by Jeff Dickerson and seconded by Sandy Ogle</w:t>
      </w:r>
      <w:r>
        <w:t xml:space="preserve"> to </w:t>
      </w:r>
      <w:r w:rsidR="00146F6A">
        <w:t>exit Executive Session at 10:11</w:t>
      </w:r>
      <w:r>
        <w:t>AM</w:t>
      </w:r>
      <w:r w:rsidRPr="00A622EF">
        <w:t xml:space="preserve"> with no action taken. </w:t>
      </w:r>
    </w:p>
    <w:p w:rsidR="003C4D76" w:rsidRDefault="003C4D76" w:rsidP="003C4D76">
      <w:r w:rsidRPr="00A622EF">
        <w:t>Roll Call: Ogle, yea, Dickerson, yea, Dicken, yea</w:t>
      </w:r>
      <w:r>
        <w:t>.</w:t>
      </w:r>
    </w:p>
    <w:p w:rsidR="00146F6A" w:rsidRDefault="00146F6A" w:rsidP="003C4D76">
      <w:r>
        <w:rPr>
          <w:b/>
          <w:u w:val="single"/>
        </w:rPr>
        <w:t>RECESS:</w:t>
      </w:r>
      <w:r>
        <w:t xml:space="preserve"> 10:15AM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10:26AM</w:t>
      </w:r>
    </w:p>
    <w:p w:rsidR="003A5334" w:rsidRDefault="003A5334" w:rsidP="003A5334">
      <w:r w:rsidRPr="00DE0181">
        <w:rPr>
          <w:b/>
          <w:u w:val="single"/>
        </w:rPr>
        <w:t>BUDGET REVIEW:</w:t>
      </w:r>
      <w:r w:rsidRPr="00DE0181">
        <w:t xml:space="preserve"> </w:t>
      </w:r>
      <w:r>
        <w:t>The commissioners reviewed the 2016 budget.</w:t>
      </w:r>
    </w:p>
    <w:p w:rsidR="003A5334" w:rsidRDefault="003A5334" w:rsidP="003A5334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3A6693" w:rsidRDefault="003A6693" w:rsidP="003A5334">
      <w:r>
        <w:t>Discussion: Sandy stated that the budget</w:t>
      </w:r>
      <w:r w:rsidR="00E43D79">
        <w:t xml:space="preserve"> is to stay the same</w:t>
      </w:r>
      <w:r w:rsidR="00376321">
        <w:t xml:space="preserve"> as last year in the salar</w:t>
      </w:r>
      <w:r w:rsidR="00A023ED">
        <w:t xml:space="preserve">ies </w:t>
      </w:r>
      <w:r w:rsidR="00376321">
        <w:t>with the addition of the 27</w:t>
      </w:r>
      <w:r w:rsidR="00376321" w:rsidRPr="00376321">
        <w:rPr>
          <w:vertAlign w:val="superscript"/>
        </w:rPr>
        <w:t>th</w:t>
      </w:r>
      <w:r w:rsidR="00376321">
        <w:t xml:space="preserve"> pay</w:t>
      </w:r>
      <w:r w:rsidR="00E43D79">
        <w:t>.</w:t>
      </w:r>
    </w:p>
    <w:p w:rsidR="003A5334" w:rsidRPr="00D24311" w:rsidRDefault="003A5334" w:rsidP="003A5334">
      <w:r>
        <w:t xml:space="preserve">Vote: Ogle, yea, Dickerson, yea, Dicken, yea. 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827"/>
        <w:gridCol w:w="4581"/>
      </w:tblGrid>
      <w:tr w:rsidR="00977855" w:rsidTr="003A5334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A5334">
        <w:trPr>
          <w:trHeight w:val="576"/>
        </w:trPr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A5334">
        <w:trPr>
          <w:trHeight w:val="576"/>
        </w:trPr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A5334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3A5334">
        <w:tc>
          <w:tcPr>
            <w:tcW w:w="4263" w:type="dxa"/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977855">
            <w:pPr>
              <w:pStyle w:val="Signatures"/>
            </w:pPr>
          </w:p>
        </w:tc>
      </w:tr>
      <w:tr w:rsidR="00977855" w:rsidTr="003A5334">
        <w:tc>
          <w:tcPr>
            <w:tcW w:w="9576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223D97">
              <w:t>g of the Board held on December 17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3A5334">
        <w:trPr>
          <w:trHeight w:val="576"/>
        </w:trPr>
        <w:tc>
          <w:tcPr>
            <w:tcW w:w="4263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3A5334">
        <w:tc>
          <w:tcPr>
            <w:tcW w:w="4263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977855" w:rsidRDefault="00977855">
            <w:pPr>
              <w:pStyle w:val="Signatures"/>
            </w:pPr>
          </w:p>
        </w:tc>
        <w:tc>
          <w:tcPr>
            <w:tcW w:w="4501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A023ED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26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ED" w:rsidRDefault="00A023ED" w:rsidP="00D42C06">
      <w:pPr>
        <w:spacing w:before="0" w:after="0"/>
      </w:pPr>
      <w:r>
        <w:separator/>
      </w:r>
    </w:p>
  </w:endnote>
  <w:endnote w:type="continuationSeparator" w:id="0">
    <w:p w:rsidR="00A023ED" w:rsidRDefault="00A023ED" w:rsidP="00D42C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ED" w:rsidRDefault="00A02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3ED" w:rsidRDefault="00A02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ED" w:rsidRDefault="00A023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ED" w:rsidRDefault="00A023ED" w:rsidP="00D42C06">
      <w:pPr>
        <w:spacing w:before="0" w:after="0"/>
      </w:pPr>
      <w:r>
        <w:separator/>
      </w:r>
    </w:p>
  </w:footnote>
  <w:footnote w:type="continuationSeparator" w:id="0">
    <w:p w:rsidR="00A023ED" w:rsidRDefault="00A023ED" w:rsidP="00D42C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ED" w:rsidRDefault="00A023ED">
    <w:pPr>
      <w:pStyle w:val="Header"/>
    </w:pPr>
    <w:r>
      <w:t>COMMISSIONERS MEETING December 17,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97"/>
    <w:rsid w:val="00002D55"/>
    <w:rsid w:val="0009434F"/>
    <w:rsid w:val="000F498E"/>
    <w:rsid w:val="00146F6A"/>
    <w:rsid w:val="00191651"/>
    <w:rsid w:val="00223D97"/>
    <w:rsid w:val="00286CFC"/>
    <w:rsid w:val="002A5D52"/>
    <w:rsid w:val="00301B18"/>
    <w:rsid w:val="00303064"/>
    <w:rsid w:val="0036328E"/>
    <w:rsid w:val="0036511C"/>
    <w:rsid w:val="00376321"/>
    <w:rsid w:val="00393D3C"/>
    <w:rsid w:val="003A5334"/>
    <w:rsid w:val="003A6693"/>
    <w:rsid w:val="003B3CD3"/>
    <w:rsid w:val="003C4D76"/>
    <w:rsid w:val="00400C82"/>
    <w:rsid w:val="00466249"/>
    <w:rsid w:val="0052462E"/>
    <w:rsid w:val="00603E29"/>
    <w:rsid w:val="006842A1"/>
    <w:rsid w:val="006D2FE5"/>
    <w:rsid w:val="00746BB6"/>
    <w:rsid w:val="007477C5"/>
    <w:rsid w:val="00875EAE"/>
    <w:rsid w:val="00881AFA"/>
    <w:rsid w:val="00897F95"/>
    <w:rsid w:val="008E1690"/>
    <w:rsid w:val="00903683"/>
    <w:rsid w:val="00977855"/>
    <w:rsid w:val="00A023ED"/>
    <w:rsid w:val="00AD5ACF"/>
    <w:rsid w:val="00B03D28"/>
    <w:rsid w:val="00B86635"/>
    <w:rsid w:val="00BE1933"/>
    <w:rsid w:val="00BF2B03"/>
    <w:rsid w:val="00C612C6"/>
    <w:rsid w:val="00D147D9"/>
    <w:rsid w:val="00D345E5"/>
    <w:rsid w:val="00D42C06"/>
    <w:rsid w:val="00DB6D98"/>
    <w:rsid w:val="00E43D79"/>
    <w:rsid w:val="00ED1EC9"/>
    <w:rsid w:val="00EE6511"/>
    <w:rsid w:val="00F2016B"/>
    <w:rsid w:val="00F22CDD"/>
    <w:rsid w:val="00F629E3"/>
    <w:rsid w:val="00F7120E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F46236-5563-467A-A517-1BE2C8B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2BDE-0597-42D4-98C3-92CEB315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421</TotalTime>
  <Pages>6</Pages>
  <Words>1773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22</cp:revision>
  <cp:lastPrinted>2015-12-18T15:05:00Z</cp:lastPrinted>
  <dcterms:created xsi:type="dcterms:W3CDTF">2015-12-17T13:58:00Z</dcterms:created>
  <dcterms:modified xsi:type="dcterms:W3CDTF">2015-12-22T14:37:00Z</dcterms:modified>
  <cp:category>minutes</cp:category>
</cp:coreProperties>
</file>