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85" w:rsidRPr="00FA2685" w:rsidRDefault="00FA2685" w:rsidP="00FA2685">
      <w:r w:rsidRPr="00FA2685">
        <w:t xml:space="preserve">The Board of Hocking County Commissioners met in regular session this </w:t>
      </w:r>
      <w:r w:rsidR="0089167B">
        <w:t>3</w:t>
      </w:r>
      <w:r w:rsidR="0089167B" w:rsidRPr="0089167B">
        <w:rPr>
          <w:vertAlign w:val="superscript"/>
        </w:rPr>
        <w:t>rd</w:t>
      </w:r>
      <w:r w:rsidR="0089167B">
        <w:t xml:space="preserve"> </w:t>
      </w:r>
      <w:r w:rsidRPr="00FA2685">
        <w:t xml:space="preserve">day of </w:t>
      </w:r>
      <w:r w:rsidR="0089167B">
        <w:t xml:space="preserve">February </w:t>
      </w:r>
      <w:r w:rsidRPr="00FA2685">
        <w:t>2015 with the following members present Sandy Ogle, Jeff Dickerson, and Larry Dicken.</w:t>
      </w:r>
    </w:p>
    <w:p w:rsidR="00FA2685" w:rsidRPr="00FA2685" w:rsidRDefault="00FA2685" w:rsidP="00FA2685">
      <w:r w:rsidRPr="00FA2685">
        <w:rPr>
          <w:b/>
          <w:u w:val="single"/>
        </w:rPr>
        <w:t>MEETING:</w:t>
      </w:r>
      <w:r w:rsidRPr="00FA2685">
        <w:t xml:space="preserve"> The meeting was called to order by President Larry Dicken.</w:t>
      </w:r>
    </w:p>
    <w:p w:rsidR="00FA2685" w:rsidRPr="00FA2685" w:rsidRDefault="00FA2685" w:rsidP="00FA2685">
      <w:r w:rsidRPr="00FA2685">
        <w:rPr>
          <w:b/>
          <w:u w:val="single"/>
        </w:rPr>
        <w:t>MINUTES:</w:t>
      </w:r>
      <w:r w:rsidRPr="00FA2685">
        <w:t xml:space="preserve"> January </w:t>
      </w:r>
      <w:r>
        <w:t>29</w:t>
      </w:r>
      <w:r w:rsidRPr="00FA2685">
        <w:t>, 2015 minutes approved with correction</w:t>
      </w:r>
      <w:r>
        <w:t>.</w:t>
      </w:r>
    </w:p>
    <w:p w:rsidR="00FA2685" w:rsidRPr="00FA2685" w:rsidRDefault="00FA2685" w:rsidP="00FA2685">
      <w:r w:rsidRPr="00FA2685">
        <w:rPr>
          <w:b/>
          <w:u w:val="single"/>
        </w:rPr>
        <w:t>AGENDA:</w:t>
      </w:r>
      <w:r w:rsidRPr="00FA2685">
        <w:t xml:space="preserve"> Motion by Jeff Dickerson and seconded by Sandy Ogle to approve the Agenda.</w:t>
      </w:r>
    </w:p>
    <w:p w:rsidR="00FA2685" w:rsidRPr="00FA2685" w:rsidRDefault="00FA2685" w:rsidP="00FA2685">
      <w:r w:rsidRPr="00FA2685">
        <w:t>Vote: Ogle, yea, Dickerson, yea, Dicken, yea.</w:t>
      </w:r>
    </w:p>
    <w:p w:rsidR="00FA2685" w:rsidRPr="00FA2685" w:rsidRDefault="00FA2685" w:rsidP="00FA2685">
      <w:pPr>
        <w:rPr>
          <w:szCs w:val="24"/>
        </w:rPr>
      </w:pPr>
      <w:r w:rsidRPr="00FA2685">
        <w:rPr>
          <w:b/>
          <w:szCs w:val="24"/>
          <w:u w:val="single"/>
        </w:rPr>
        <w:t>STARR TOWNSHIP-LOAD LIMIT REDUCTION:</w:t>
      </w:r>
      <w:r w:rsidRPr="00FA2685">
        <w:rPr>
          <w:szCs w:val="24"/>
        </w:rPr>
        <w:t xml:space="preserve"> Motion by Sandy Ogle and seconded by </w:t>
      </w:r>
      <w:r>
        <w:rPr>
          <w:szCs w:val="24"/>
        </w:rPr>
        <w:t>Jeff Dickerson</w:t>
      </w:r>
      <w:r w:rsidRPr="00FA2685">
        <w:rPr>
          <w:szCs w:val="24"/>
        </w:rPr>
        <w:t xml:space="preserve"> to approve the request for a 50% reduction on all roads in Starr Township effective, </w:t>
      </w:r>
      <w:r>
        <w:rPr>
          <w:szCs w:val="24"/>
        </w:rPr>
        <w:t>February</w:t>
      </w:r>
      <w:r w:rsidRPr="00FA2685">
        <w:rPr>
          <w:szCs w:val="24"/>
        </w:rPr>
        <w:t xml:space="preserve"> </w:t>
      </w:r>
      <w:r>
        <w:rPr>
          <w:szCs w:val="24"/>
        </w:rPr>
        <w:t>1</w:t>
      </w:r>
      <w:r w:rsidRPr="00FA2685">
        <w:rPr>
          <w:szCs w:val="24"/>
        </w:rPr>
        <w:t>, 201</w:t>
      </w:r>
      <w:r>
        <w:rPr>
          <w:szCs w:val="24"/>
        </w:rPr>
        <w:t>5</w:t>
      </w:r>
      <w:r w:rsidRPr="00FA2685">
        <w:rPr>
          <w:szCs w:val="24"/>
        </w:rPr>
        <w:t xml:space="preserve"> through April 30, 201</w:t>
      </w:r>
      <w:r>
        <w:rPr>
          <w:szCs w:val="24"/>
        </w:rPr>
        <w:t>5</w:t>
      </w:r>
      <w:r w:rsidRPr="00FA2685">
        <w:rPr>
          <w:szCs w:val="24"/>
        </w:rPr>
        <w:t>.</w:t>
      </w:r>
    </w:p>
    <w:p w:rsidR="00FA2685" w:rsidRDefault="00FA2685" w:rsidP="00FA2685">
      <w:pPr>
        <w:rPr>
          <w:szCs w:val="24"/>
        </w:rPr>
      </w:pPr>
      <w:r w:rsidRPr="00FA2685">
        <w:rPr>
          <w:szCs w:val="24"/>
        </w:rPr>
        <w:t xml:space="preserve">Vote: </w:t>
      </w:r>
      <w:r w:rsidR="00DA4688">
        <w:rPr>
          <w:szCs w:val="24"/>
        </w:rPr>
        <w:t>Ogle, yea, Dickerson, yea, Dicken, yea</w:t>
      </w:r>
      <w:r w:rsidRPr="00FA2685">
        <w:rPr>
          <w:szCs w:val="24"/>
        </w:rPr>
        <w:t>.</w:t>
      </w:r>
    </w:p>
    <w:p w:rsidR="00876ADB" w:rsidRDefault="00876ADB" w:rsidP="00876ADB">
      <w:pPr>
        <w:ind w:right="274"/>
      </w:pPr>
      <w:r w:rsidRPr="00FA6C42">
        <w:rPr>
          <w:b/>
          <w:u w:val="single"/>
        </w:rPr>
        <w:t>APPLICATION FOR APPROVAL OF UNDERGROUND CONSTRUCTION:</w:t>
      </w:r>
      <w:r w:rsidRPr="00FA6C42">
        <w:t xml:space="preserve"> Motion by </w:t>
      </w:r>
      <w:r>
        <w:t>Jeff Dickerson</w:t>
      </w:r>
      <w:r w:rsidRPr="00FA6C42">
        <w:t xml:space="preserve"> and seconded by </w:t>
      </w:r>
      <w:r>
        <w:t>Sandy Ogle</w:t>
      </w:r>
      <w:r w:rsidRPr="00FA6C42">
        <w:t xml:space="preserve"> to approve the Application for Approval of Construction on Hocking County Right-Of -Way </w:t>
      </w:r>
      <w:r>
        <w:t xml:space="preserve">to install 3/4” water service line to 16906 Haydenville for Le-Ax Regional Water. </w:t>
      </w:r>
    </w:p>
    <w:p w:rsidR="00876ADB" w:rsidRDefault="00876ADB" w:rsidP="00876ADB">
      <w:pPr>
        <w:rPr>
          <w:b/>
          <w:u w:val="single"/>
        </w:rPr>
      </w:pPr>
      <w:r w:rsidRPr="00FA6C42">
        <w:t>Vote: Ogle, yea</w:t>
      </w:r>
      <w:r>
        <w:t>, Dickerson, yea, Dicken, yea.</w:t>
      </w:r>
    </w:p>
    <w:p w:rsidR="00876ADB" w:rsidRDefault="00876ADB" w:rsidP="00876ADB">
      <w:r>
        <w:rPr>
          <w:b/>
          <w:u w:val="single"/>
        </w:rPr>
        <w:t>SAFETY REPORT:</w:t>
      </w:r>
      <w:r>
        <w:t xml:space="preserve"> Motion by Sandy Ogle and seconded by Jeff Dickerson to approve the January 2015 Safety Report.</w:t>
      </w:r>
    </w:p>
    <w:p w:rsidR="00876ADB" w:rsidRDefault="00876ADB" w:rsidP="00876ADB">
      <w:r>
        <w:t>Vote: Ogle, yea, Dickerson, yea, Dicken, yea.</w:t>
      </w:r>
    </w:p>
    <w:p w:rsidR="00876ADB" w:rsidRPr="00876ADB" w:rsidRDefault="00876ADB" w:rsidP="00876ADB">
      <w:r>
        <w:rPr>
          <w:b/>
          <w:u w:val="single"/>
        </w:rPr>
        <w:t>PROSECUTOR</w:t>
      </w:r>
      <w:r w:rsidRPr="00876ADB">
        <w:rPr>
          <w:b/>
          <w:u w:val="single"/>
        </w:rPr>
        <w:t xml:space="preserve"> REPORT:</w:t>
      </w:r>
      <w:r w:rsidRPr="00876ADB">
        <w:t xml:space="preserve"> Motion by Sandy Ogle and seconded by Jeff Dickerson to approve the January 2015 </w:t>
      </w:r>
      <w:r>
        <w:t>Prosecutor’s</w:t>
      </w:r>
      <w:r w:rsidRPr="00876ADB">
        <w:t xml:space="preserve"> Report.</w:t>
      </w:r>
    </w:p>
    <w:p w:rsidR="00876ADB" w:rsidRPr="00876ADB" w:rsidRDefault="00876ADB" w:rsidP="00876ADB">
      <w:r w:rsidRPr="00876ADB">
        <w:t>Vote: Ogle, yea, Dickerson, yea, Dicken, yea.</w:t>
      </w:r>
    </w:p>
    <w:p w:rsidR="00876ADB" w:rsidRDefault="00876ADB" w:rsidP="00876ADB">
      <w:r>
        <w:rPr>
          <w:b/>
          <w:u w:val="single"/>
        </w:rPr>
        <w:t>CERTIFICATE OF CONSISTENCY-HABITAT:</w:t>
      </w:r>
      <w:r>
        <w:t xml:space="preserve"> Motion by Sandy Ogle and seconded by Jeff Dickerson to authorize President Larry Dicken to sign the Certification of Consistency for the Habitat of Humanity of Southeast Ohio.</w:t>
      </w:r>
    </w:p>
    <w:p w:rsidR="00876ADB" w:rsidRDefault="00876ADB" w:rsidP="00876ADB">
      <w:r>
        <w:t>Vote: Ogle, yea, Dickerson, yea, Dicken, yea.</w:t>
      </w:r>
    </w:p>
    <w:p w:rsidR="00876ADB" w:rsidRPr="00876ADB" w:rsidRDefault="00876ADB" w:rsidP="00876ADB">
      <w:r>
        <w:rPr>
          <w:b/>
          <w:u w:val="single"/>
        </w:rPr>
        <w:t>SEWER REPORT:</w:t>
      </w:r>
      <w:r>
        <w:t xml:space="preserve"> Motion by Jeff Dickerson and seconded by Sandy Ogle to </w:t>
      </w:r>
      <w:r w:rsidRPr="00876ADB">
        <w:t xml:space="preserve">approve the January 2015 </w:t>
      </w:r>
      <w:r w:rsidR="00764C11">
        <w:t>Sewer</w:t>
      </w:r>
      <w:r w:rsidRPr="00876ADB">
        <w:t xml:space="preserve"> Report.</w:t>
      </w:r>
    </w:p>
    <w:p w:rsidR="00876ADB" w:rsidRDefault="00876ADB" w:rsidP="00876ADB">
      <w:r w:rsidRPr="00876ADB">
        <w:t>Vote: Ogle, yea, Dickerson, yea, Dicken, yea.</w:t>
      </w:r>
    </w:p>
    <w:p w:rsidR="006D4AE6" w:rsidRPr="005A3795" w:rsidRDefault="006D4AE6" w:rsidP="006D4AE6">
      <w:r w:rsidRPr="005A3795">
        <w:rPr>
          <w:b/>
          <w:u w:val="single"/>
        </w:rPr>
        <w:t>ADDITIONAL APPROPRIATION:</w:t>
      </w:r>
      <w:r w:rsidRPr="005A3795">
        <w:t xml:space="preserve"> Motion by </w:t>
      </w:r>
      <w:r>
        <w:t>Sandy Ogle</w:t>
      </w:r>
      <w:r w:rsidRPr="005A3795">
        <w:t xml:space="preserve"> and seconded by </w:t>
      </w:r>
      <w:r>
        <w:t>Jeff</w:t>
      </w:r>
      <w:r w:rsidRPr="005A3795">
        <w:t xml:space="preserve"> Dicke</w:t>
      </w:r>
      <w:r>
        <w:t>rson</w:t>
      </w:r>
      <w:r w:rsidRPr="005A3795">
        <w:t xml:space="preserve"> to approve the following Additional Appropriation Transfer:</w:t>
      </w:r>
    </w:p>
    <w:p w:rsidR="006D4AE6" w:rsidRPr="005A3795" w:rsidRDefault="006D4AE6" w:rsidP="006D4AE6">
      <w:r>
        <w:t>1) Commissioners</w:t>
      </w:r>
      <w:r>
        <w:tab/>
      </w:r>
      <w:r>
        <w:tab/>
      </w:r>
      <w:r w:rsidRPr="005A3795">
        <w:t>-</w:t>
      </w:r>
      <w:r w:rsidRPr="005A3795">
        <w:tab/>
        <w:t>$</w:t>
      </w:r>
      <w:r>
        <w:t>16,365.25</w:t>
      </w:r>
      <w:r w:rsidRPr="005A3795">
        <w:t xml:space="preserve"> to </w:t>
      </w:r>
      <w:r>
        <w:t>X36-04</w:t>
      </w:r>
      <w:r w:rsidRPr="005A3795">
        <w:t>/</w:t>
      </w:r>
      <w:r>
        <w:t>Housing RLF Acct.</w:t>
      </w:r>
    </w:p>
    <w:p w:rsidR="006D4AE6" w:rsidRDefault="006D4AE6" w:rsidP="006D4AE6">
      <w:r w:rsidRPr="005A3795">
        <w:t>Vote: Ogle, yea</w:t>
      </w:r>
      <w:r>
        <w:t>,</w:t>
      </w:r>
      <w:r w:rsidRPr="005A3795">
        <w:t xml:space="preserve"> Dickerson, yea, Dicken,</w:t>
      </w:r>
      <w:r>
        <w:t xml:space="preserve"> yea</w:t>
      </w:r>
      <w:r w:rsidRPr="005A3795">
        <w:t>.</w:t>
      </w:r>
    </w:p>
    <w:p w:rsidR="006D4AE6" w:rsidRPr="00FA2685" w:rsidRDefault="006D4AE6" w:rsidP="006D4AE6">
      <w:pPr>
        <w:rPr>
          <w:szCs w:val="24"/>
        </w:rPr>
      </w:pPr>
      <w:r>
        <w:rPr>
          <w:b/>
          <w:szCs w:val="24"/>
          <w:u w:val="single"/>
        </w:rPr>
        <w:t xml:space="preserve">GOOD HOPE </w:t>
      </w:r>
      <w:r w:rsidRPr="00FA2685">
        <w:rPr>
          <w:b/>
          <w:szCs w:val="24"/>
          <w:u w:val="single"/>
        </w:rPr>
        <w:t>TOWNSHIP-LOAD LIMIT REDUCTION:</w:t>
      </w:r>
      <w:r w:rsidRPr="00FA2685">
        <w:rPr>
          <w:szCs w:val="24"/>
        </w:rPr>
        <w:t xml:space="preserve"> Motion by </w:t>
      </w:r>
      <w:r>
        <w:rPr>
          <w:szCs w:val="24"/>
        </w:rPr>
        <w:t>Jeff Dickerson</w:t>
      </w:r>
      <w:r w:rsidRPr="00FA2685">
        <w:rPr>
          <w:szCs w:val="24"/>
        </w:rPr>
        <w:t xml:space="preserve"> and seconded by Sandy Ogle to approve the request for a 50% reduction on all roads in </w:t>
      </w:r>
      <w:r>
        <w:rPr>
          <w:szCs w:val="24"/>
        </w:rPr>
        <w:t>Good Hope</w:t>
      </w:r>
      <w:r w:rsidRPr="00FA2685">
        <w:rPr>
          <w:szCs w:val="24"/>
        </w:rPr>
        <w:t xml:space="preserve"> Township effective</w:t>
      </w:r>
      <w:r>
        <w:rPr>
          <w:szCs w:val="24"/>
        </w:rPr>
        <w:t xml:space="preserve"> immediately</w:t>
      </w:r>
      <w:r w:rsidRPr="00FA2685">
        <w:rPr>
          <w:szCs w:val="24"/>
        </w:rPr>
        <w:t xml:space="preserve"> through April 30, 201</w:t>
      </w:r>
      <w:r>
        <w:rPr>
          <w:szCs w:val="24"/>
        </w:rPr>
        <w:t>5</w:t>
      </w:r>
      <w:r w:rsidRPr="00FA2685">
        <w:rPr>
          <w:szCs w:val="24"/>
        </w:rPr>
        <w:t>.</w:t>
      </w:r>
    </w:p>
    <w:p w:rsidR="006D4AE6" w:rsidRDefault="006D4AE6" w:rsidP="006D4AE6">
      <w:pPr>
        <w:rPr>
          <w:szCs w:val="24"/>
        </w:rPr>
      </w:pPr>
      <w:r w:rsidRPr="00FA2685">
        <w:rPr>
          <w:szCs w:val="24"/>
        </w:rPr>
        <w:t xml:space="preserve">Vote: </w:t>
      </w:r>
      <w:r>
        <w:rPr>
          <w:szCs w:val="24"/>
        </w:rPr>
        <w:t>Ogle, yea, Dickerson, yea, Dicken, yea</w:t>
      </w:r>
      <w:r w:rsidRPr="00FA2685">
        <w:rPr>
          <w:szCs w:val="24"/>
        </w:rPr>
        <w:t>.</w:t>
      </w:r>
    </w:p>
    <w:p w:rsidR="006D4AE6" w:rsidRDefault="006D4AE6" w:rsidP="006D4AE6">
      <w:r>
        <w:rPr>
          <w:b/>
          <w:u w:val="single"/>
        </w:rPr>
        <w:t>COUNTY</w:t>
      </w:r>
      <w:r w:rsidRPr="00A05E7E">
        <w:rPr>
          <w:b/>
          <w:u w:val="single"/>
        </w:rPr>
        <w:t>WIDE AGREEMENT</w:t>
      </w:r>
      <w:r>
        <w:rPr>
          <w:b/>
          <w:u w:val="single"/>
        </w:rPr>
        <w:t>:</w:t>
      </w:r>
      <w:r w:rsidRPr="00A05E7E">
        <w:t xml:space="preserve"> Motion by </w:t>
      </w:r>
      <w:r>
        <w:t>Sandy Ogle</w:t>
      </w:r>
      <w:r w:rsidRPr="00A05E7E">
        <w:t xml:space="preserve"> and seconded by </w:t>
      </w:r>
      <w:r>
        <w:t>Jeff Dickerson</w:t>
      </w:r>
      <w:r w:rsidRPr="00A05E7E">
        <w:t xml:space="preserve"> to approve the County Wide Agreement Contr</w:t>
      </w:r>
      <w:r>
        <w:t>act for Washington Township</w:t>
      </w:r>
      <w:r w:rsidRPr="00A05E7E">
        <w:t xml:space="preserve"> for the amount of $6</w:t>
      </w:r>
      <w:r>
        <w:t>52</w:t>
      </w:r>
      <w:r w:rsidRPr="00A05E7E">
        <w:t>.37.</w:t>
      </w:r>
    </w:p>
    <w:p w:rsidR="006D4AE6" w:rsidRDefault="006D4AE6" w:rsidP="006D4AE6">
      <w:r>
        <w:lastRenderedPageBreak/>
        <w:t>Vote: Ogle, yea, Dickerson, yea, Dicken, yea.</w:t>
      </w:r>
    </w:p>
    <w:p w:rsidR="00313B9E" w:rsidRDefault="00313B9E" w:rsidP="00313B9E">
      <w:r>
        <w:rPr>
          <w:b/>
          <w:u w:val="single"/>
        </w:rPr>
        <w:t>TRAVEL:</w:t>
      </w:r>
      <w:r>
        <w:t xml:space="preserve"> Motion by Jeff Dickerson and seconded by Sandy Ogle to approve the travel request for Sheriff Lanny North to attend a two day training in Columbus</w:t>
      </w:r>
      <w:r w:rsidR="0089167B">
        <w:t>,</w:t>
      </w:r>
      <w:r>
        <w:t xml:space="preserve"> Ohio on February 18 &amp; 19, 2015.</w:t>
      </w:r>
    </w:p>
    <w:p w:rsidR="00313B9E" w:rsidRDefault="00313B9E" w:rsidP="00313B9E">
      <w:r>
        <w:t>Vote: Ogle, yea, Dickerson, yea, Dicken, yea.</w:t>
      </w:r>
    </w:p>
    <w:p w:rsidR="006D4AE6" w:rsidRDefault="00CB1C76" w:rsidP="006D4AE6">
      <w:pPr>
        <w:rPr>
          <w:szCs w:val="24"/>
        </w:rPr>
      </w:pPr>
      <w:r>
        <w:rPr>
          <w:b/>
          <w:szCs w:val="24"/>
          <w:u w:val="single"/>
        </w:rPr>
        <w:t>DISCUSSION:</w:t>
      </w:r>
      <w:r>
        <w:rPr>
          <w:szCs w:val="24"/>
        </w:rPr>
        <w:t xml:space="preserve"> The commissioners discussed that there will be no stipend at the end of this year because it does not help the employees with their PERS.</w:t>
      </w:r>
    </w:p>
    <w:p w:rsidR="00CB1C76" w:rsidRDefault="00CB1C76" w:rsidP="006D4AE6">
      <w:pPr>
        <w:rPr>
          <w:szCs w:val="24"/>
        </w:rPr>
      </w:pPr>
      <w:r>
        <w:rPr>
          <w:szCs w:val="24"/>
        </w:rPr>
        <w:t xml:space="preserve">Larry stated that Don Wood gave a price of $450,000.00 for the property that has several lots west of the courthouse. Sandy stated with the parking situation here at the courthouse that by purchasing </w:t>
      </w:r>
      <w:r w:rsidR="004A1951">
        <w:rPr>
          <w:szCs w:val="24"/>
        </w:rPr>
        <w:t>it we can use it to our advantage and borrow the money from ourselves. Jeff said with the revenue generated and considering the amount of parking spaces and we’re running out of parking it will benefit the county and the price is right. Larry said the price is right and it is a good opportunity.</w:t>
      </w:r>
    </w:p>
    <w:p w:rsidR="006B2ACF" w:rsidRDefault="004A1951" w:rsidP="006D4AE6">
      <w:pPr>
        <w:rPr>
          <w:szCs w:val="24"/>
        </w:rPr>
      </w:pPr>
      <w:r>
        <w:rPr>
          <w:b/>
          <w:szCs w:val="24"/>
          <w:u w:val="single"/>
        </w:rPr>
        <w:t>DON WOOD PROPERTY:</w:t>
      </w:r>
      <w:r>
        <w:rPr>
          <w:szCs w:val="24"/>
        </w:rPr>
        <w:t xml:space="preserve"> Motion by Sandy Ogle and seconded by Jeff Dickerson to purchase the Don Wood prop</w:t>
      </w:r>
      <w:r w:rsidR="00244BDF">
        <w:rPr>
          <w:szCs w:val="24"/>
        </w:rPr>
        <w:t>erty located at 58 West Second Street and 65 West Second</w:t>
      </w:r>
      <w:bookmarkStart w:id="0" w:name="_GoBack"/>
      <w:bookmarkEnd w:id="0"/>
      <w:r>
        <w:rPr>
          <w:szCs w:val="24"/>
        </w:rPr>
        <w:t xml:space="preserve"> Street, Logan Ohio for the amount of $450,000.00 providing a clear title search and lots are surveyed with pins and flags with a purchase agreement contingent on such factors.</w:t>
      </w:r>
    </w:p>
    <w:p w:rsidR="006B2ACF" w:rsidRDefault="006B2ACF" w:rsidP="006D4AE6">
      <w:pPr>
        <w:rPr>
          <w:szCs w:val="24"/>
        </w:rPr>
      </w:pPr>
      <w:r>
        <w:rPr>
          <w:szCs w:val="24"/>
        </w:rPr>
        <w:t>Vote: Ogle, yea, Dickerson, yea, Dicken, yea.</w:t>
      </w:r>
    </w:p>
    <w:p w:rsidR="00F279F1" w:rsidRDefault="00F279F1" w:rsidP="006D4AE6">
      <w:pPr>
        <w:rPr>
          <w:szCs w:val="24"/>
        </w:rPr>
      </w:pPr>
      <w:r>
        <w:rPr>
          <w:b/>
          <w:szCs w:val="24"/>
          <w:u w:val="single"/>
        </w:rPr>
        <w:t>DISCUSSION:</w:t>
      </w:r>
      <w:r>
        <w:rPr>
          <w:szCs w:val="24"/>
        </w:rPr>
        <w:t xml:space="preserve"> Jeff stated that he has concern that they do not have additional handicap parking in the parking lot and would like to see it increased. Sandy said that she would like to see one or two handicap parking spaces for the employees. </w:t>
      </w:r>
      <w:r w:rsidR="00FE675C">
        <w:rPr>
          <w:szCs w:val="24"/>
        </w:rPr>
        <w:t>After discussion it</w:t>
      </w:r>
      <w:r>
        <w:rPr>
          <w:szCs w:val="24"/>
        </w:rPr>
        <w:t xml:space="preserve"> was agreed they would look into it.</w:t>
      </w:r>
    </w:p>
    <w:p w:rsidR="001D33DB" w:rsidRDefault="006F5807" w:rsidP="006D4AE6">
      <w:pPr>
        <w:rPr>
          <w:szCs w:val="24"/>
        </w:rPr>
      </w:pPr>
      <w:r>
        <w:rPr>
          <w:szCs w:val="24"/>
        </w:rPr>
        <w:t xml:space="preserve">County resident Jim Kalklosch clarified the </w:t>
      </w:r>
      <w:r w:rsidR="0089167B">
        <w:rPr>
          <w:szCs w:val="24"/>
        </w:rPr>
        <w:t>Don Wood Property to be west of the courthouse</w:t>
      </w:r>
      <w:r>
        <w:rPr>
          <w:szCs w:val="24"/>
        </w:rPr>
        <w:t>.</w:t>
      </w:r>
    </w:p>
    <w:p w:rsidR="006F5807" w:rsidRDefault="006F5807" w:rsidP="006D4AE6">
      <w:pPr>
        <w:rPr>
          <w:szCs w:val="24"/>
        </w:rPr>
      </w:pPr>
      <w:r>
        <w:rPr>
          <w:b/>
          <w:szCs w:val="24"/>
          <w:u w:val="single"/>
        </w:rPr>
        <w:t>ADJOURNMENT:</w:t>
      </w:r>
      <w:r>
        <w:rPr>
          <w:szCs w:val="24"/>
        </w:rPr>
        <w:t xml:space="preserve"> Motion by Jeff Dickerson and seconded by Sandy Ogle to adjourn the meeting.</w:t>
      </w:r>
    </w:p>
    <w:p w:rsidR="006F5807" w:rsidRDefault="006F5807" w:rsidP="006D4AE6">
      <w:pPr>
        <w:rPr>
          <w:szCs w:val="24"/>
        </w:rPr>
      </w:pPr>
      <w:r>
        <w:rPr>
          <w:szCs w:val="24"/>
        </w:rP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6F5807">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6F5807">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6F5807">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6F5807">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6F5807">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6F5807">
        <w:tc>
          <w:tcPr>
            <w:tcW w:w="9781" w:type="dxa"/>
            <w:gridSpan w:val="3"/>
          </w:tcPr>
          <w:p w:rsidR="00977855" w:rsidRDefault="00977855" w:rsidP="008B3C5F">
            <w:pPr>
              <w:pStyle w:val="Signatures"/>
            </w:pPr>
            <w:r>
              <w:t xml:space="preserve">This is to certify that the above is the true action taken by this Board of Hocking County Commissioners at a regular meeting of the Board held on </w:t>
            </w:r>
            <w:r w:rsidR="008B3C5F">
              <w:t>February 3</w:t>
            </w:r>
            <w:r>
              <w:t>, 201</w:t>
            </w:r>
            <w:r w:rsidR="00AD5ACF">
              <w:t>5</w:t>
            </w:r>
            <w:r>
              <w:t>.</w:t>
            </w:r>
          </w:p>
        </w:tc>
      </w:tr>
      <w:tr w:rsidR="00977855" w:rsidTr="006F5807">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6F5807">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5F" w:rsidRDefault="008B3C5F" w:rsidP="00A50895">
      <w:pPr>
        <w:spacing w:before="0" w:after="0"/>
      </w:pPr>
      <w:r>
        <w:separator/>
      </w:r>
    </w:p>
  </w:endnote>
  <w:endnote w:type="continuationSeparator" w:id="0">
    <w:p w:rsidR="008B3C5F" w:rsidRDefault="008B3C5F"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5F" w:rsidRDefault="008B3C5F" w:rsidP="00A50895">
      <w:pPr>
        <w:spacing w:before="0" w:after="0"/>
      </w:pPr>
      <w:r>
        <w:separator/>
      </w:r>
    </w:p>
  </w:footnote>
  <w:footnote w:type="continuationSeparator" w:id="0">
    <w:p w:rsidR="008B3C5F" w:rsidRDefault="008B3C5F"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B3C5F">
      <w:t>February 3, 201</w:t>
    </w:r>
    <w:r w:rsidR="007F4D5C">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3C5F"/>
    <w:rsid w:val="00191651"/>
    <w:rsid w:val="001D33DB"/>
    <w:rsid w:val="00244BDF"/>
    <w:rsid w:val="002A5D52"/>
    <w:rsid w:val="00313B9E"/>
    <w:rsid w:val="0036328E"/>
    <w:rsid w:val="00393D3C"/>
    <w:rsid w:val="00400C82"/>
    <w:rsid w:val="00466249"/>
    <w:rsid w:val="004A1951"/>
    <w:rsid w:val="0065075F"/>
    <w:rsid w:val="006B2ACF"/>
    <w:rsid w:val="006C4A4E"/>
    <w:rsid w:val="006D4AE6"/>
    <w:rsid w:val="006F5807"/>
    <w:rsid w:val="00746BB6"/>
    <w:rsid w:val="00764C11"/>
    <w:rsid w:val="007F4D5C"/>
    <w:rsid w:val="00876ADB"/>
    <w:rsid w:val="0089167B"/>
    <w:rsid w:val="00897F95"/>
    <w:rsid w:val="008B3C5F"/>
    <w:rsid w:val="00977855"/>
    <w:rsid w:val="00AD5ACF"/>
    <w:rsid w:val="00B70004"/>
    <w:rsid w:val="00B86635"/>
    <w:rsid w:val="00BE1933"/>
    <w:rsid w:val="00BF2B03"/>
    <w:rsid w:val="00CB1C76"/>
    <w:rsid w:val="00D147D9"/>
    <w:rsid w:val="00D345E5"/>
    <w:rsid w:val="00DA4688"/>
    <w:rsid w:val="00F2016B"/>
    <w:rsid w:val="00F279F1"/>
    <w:rsid w:val="00F7120E"/>
    <w:rsid w:val="00FA2685"/>
    <w:rsid w:val="00FE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B50386-C54D-41A7-8525-8DEA710C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660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10</cp:revision>
  <cp:lastPrinted>2013-07-16T14:52:00Z</cp:lastPrinted>
  <dcterms:created xsi:type="dcterms:W3CDTF">2015-02-03T15:42:00Z</dcterms:created>
  <dcterms:modified xsi:type="dcterms:W3CDTF">2015-02-05T13:50:00Z</dcterms:modified>
  <cp:category>minutes</cp:category>
</cp:coreProperties>
</file>