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78" w:rsidRDefault="00467C78" w:rsidP="00467C78">
      <w:r>
        <w:t>The Board of Hocking County Commissioners met in regular session this 14</w:t>
      </w:r>
      <w:r w:rsidRPr="00211EAE">
        <w:rPr>
          <w:vertAlign w:val="superscript"/>
        </w:rPr>
        <w:t>th</w:t>
      </w:r>
      <w:r>
        <w:t xml:space="preserve"> day of April 2016 with the following members present Larry Dicken and Sandy Ogle.</w:t>
      </w:r>
      <w:r w:rsidR="008B1888">
        <w:t xml:space="preserve"> Jeff Dickerson excused.</w:t>
      </w:r>
    </w:p>
    <w:p w:rsidR="00467C78" w:rsidRPr="00173409" w:rsidRDefault="00467C78" w:rsidP="00467C78">
      <w:pPr>
        <w:rPr>
          <w:szCs w:val="24"/>
        </w:rPr>
      </w:pPr>
      <w:r w:rsidRPr="00173409">
        <w:rPr>
          <w:b/>
          <w:szCs w:val="24"/>
          <w:u w:val="single"/>
        </w:rPr>
        <w:t>MEETING:</w:t>
      </w:r>
      <w:r w:rsidRPr="00173409">
        <w:rPr>
          <w:szCs w:val="24"/>
        </w:rPr>
        <w:t xml:space="preserve"> The meeting was called to order by President Sandy Ogle.</w:t>
      </w:r>
    </w:p>
    <w:p w:rsidR="00467C78" w:rsidRPr="00173409" w:rsidRDefault="00467C78" w:rsidP="00467C78">
      <w:pPr>
        <w:rPr>
          <w:szCs w:val="24"/>
        </w:rPr>
      </w:pPr>
      <w:r w:rsidRPr="00173409">
        <w:rPr>
          <w:b/>
          <w:szCs w:val="24"/>
          <w:u w:val="single"/>
        </w:rPr>
        <w:t>MINUTES:</w:t>
      </w:r>
      <w:r w:rsidRPr="00173409">
        <w:rPr>
          <w:szCs w:val="24"/>
        </w:rPr>
        <w:t xml:space="preserve"> </w:t>
      </w:r>
      <w:r>
        <w:rPr>
          <w:szCs w:val="24"/>
        </w:rPr>
        <w:t>April 12, 2016 minutes approved.</w:t>
      </w:r>
    </w:p>
    <w:p w:rsidR="00467C78" w:rsidRDefault="00467C78" w:rsidP="00467C78">
      <w:pPr>
        <w:rPr>
          <w:szCs w:val="24"/>
        </w:rPr>
      </w:pPr>
      <w:r w:rsidRPr="00173409">
        <w:rPr>
          <w:b/>
          <w:szCs w:val="24"/>
          <w:u w:val="single"/>
        </w:rPr>
        <w:t>AGENDA:</w:t>
      </w:r>
      <w:r w:rsidRPr="00173409">
        <w:rPr>
          <w:szCs w:val="24"/>
        </w:rPr>
        <w:t xml:space="preserve">  Motion by Larry Dicken seconded by </w:t>
      </w:r>
      <w:r w:rsidR="008B1888">
        <w:rPr>
          <w:szCs w:val="24"/>
        </w:rPr>
        <w:t>Sandy Ogle</w:t>
      </w:r>
      <w:r w:rsidRPr="00173409">
        <w:rPr>
          <w:szCs w:val="24"/>
        </w:rPr>
        <w:t xml:space="preserve"> to approve the agenda. </w:t>
      </w:r>
    </w:p>
    <w:p w:rsidR="00467C78" w:rsidRPr="00173409" w:rsidRDefault="00467C78" w:rsidP="00467C78">
      <w:pPr>
        <w:rPr>
          <w:szCs w:val="24"/>
        </w:rPr>
      </w:pPr>
      <w:r w:rsidRPr="00173409">
        <w:rPr>
          <w:szCs w:val="24"/>
        </w:rPr>
        <w:t>V</w:t>
      </w:r>
      <w:r w:rsidR="008B1888">
        <w:rPr>
          <w:szCs w:val="24"/>
        </w:rPr>
        <w:t>ote: Dicken, yea</w:t>
      </w:r>
      <w:r w:rsidRPr="00173409">
        <w:rPr>
          <w:szCs w:val="24"/>
        </w:rPr>
        <w:t>, Ogle, yea.</w:t>
      </w:r>
    </w:p>
    <w:p w:rsidR="00BF2B03" w:rsidRDefault="00467C78">
      <w:r w:rsidRPr="00173409">
        <w:rPr>
          <w:b/>
          <w:szCs w:val="24"/>
          <w:u w:val="single"/>
        </w:rPr>
        <w:t>BILLS:</w:t>
      </w:r>
      <w:r w:rsidRPr="00173409">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1A48B3" w:rsidTr="001A48B3">
        <w:tc>
          <w:tcPr>
            <w:tcW w:w="3989" w:type="dxa"/>
          </w:tcPr>
          <w:p w:rsidR="001A48B3" w:rsidRDefault="001A48B3" w:rsidP="001A48B3">
            <w:pPr>
              <w:pStyle w:val="TableHeaders"/>
            </w:pPr>
            <w:r>
              <w:t>Name</w:t>
            </w:r>
          </w:p>
        </w:tc>
        <w:tc>
          <w:tcPr>
            <w:tcW w:w="979" w:type="dxa"/>
          </w:tcPr>
          <w:p w:rsidR="001A48B3" w:rsidRDefault="001A48B3" w:rsidP="001A48B3">
            <w:pPr>
              <w:pStyle w:val="TableHeaders"/>
              <w:jc w:val="center"/>
            </w:pPr>
            <w:r>
              <w:t>No.</w:t>
            </w:r>
          </w:p>
        </w:tc>
        <w:tc>
          <w:tcPr>
            <w:tcW w:w="3514" w:type="dxa"/>
          </w:tcPr>
          <w:p w:rsidR="001A48B3" w:rsidRDefault="001A48B3" w:rsidP="001A48B3">
            <w:pPr>
              <w:pStyle w:val="TableHeaders"/>
            </w:pPr>
            <w:r>
              <w:t>Purpose</w:t>
            </w:r>
          </w:p>
        </w:tc>
        <w:tc>
          <w:tcPr>
            <w:tcW w:w="1598" w:type="dxa"/>
            <w:gridSpan w:val="2"/>
          </w:tcPr>
          <w:p w:rsidR="001A48B3" w:rsidRDefault="001A48B3" w:rsidP="001A48B3">
            <w:pPr>
              <w:pStyle w:val="TableHeaders"/>
              <w:jc w:val="right"/>
            </w:pPr>
            <w:r>
              <w:t>Amount</w:t>
            </w:r>
          </w:p>
        </w:tc>
      </w:tr>
      <w:tr w:rsidR="001A48B3" w:rsidTr="001A48B3">
        <w:tc>
          <w:tcPr>
            <w:tcW w:w="3989" w:type="dxa"/>
          </w:tcPr>
          <w:p w:rsidR="001A48B3" w:rsidRDefault="009371B7" w:rsidP="001A48B3">
            <w:pPr>
              <w:pStyle w:val="Table"/>
            </w:pPr>
            <w:r>
              <w:t>Comp Management</w:t>
            </w:r>
          </w:p>
        </w:tc>
        <w:tc>
          <w:tcPr>
            <w:tcW w:w="979" w:type="dxa"/>
          </w:tcPr>
          <w:p w:rsidR="001A48B3" w:rsidRDefault="001A48B3" w:rsidP="001A48B3">
            <w:pPr>
              <w:pStyle w:val="Table"/>
              <w:jc w:val="center"/>
            </w:pPr>
            <w:r>
              <w:t>1183</w:t>
            </w:r>
          </w:p>
        </w:tc>
        <w:tc>
          <w:tcPr>
            <w:tcW w:w="3514" w:type="dxa"/>
          </w:tcPr>
          <w:p w:rsidR="001A48B3" w:rsidRDefault="009371B7" w:rsidP="001A48B3">
            <w:pPr>
              <w:pStyle w:val="Table"/>
            </w:pPr>
            <w:r>
              <w:t>Workers Comp/Unemployment – Comm.</w:t>
            </w:r>
          </w:p>
        </w:tc>
        <w:tc>
          <w:tcPr>
            <w:tcW w:w="1598" w:type="dxa"/>
            <w:gridSpan w:val="2"/>
          </w:tcPr>
          <w:p w:rsidR="001A48B3" w:rsidRDefault="009371B7" w:rsidP="001A48B3">
            <w:pPr>
              <w:pStyle w:val="Table"/>
              <w:jc w:val="right"/>
            </w:pPr>
            <w:r>
              <w:t>2,550.00</w:t>
            </w:r>
          </w:p>
        </w:tc>
      </w:tr>
      <w:tr w:rsidR="009371B7" w:rsidTr="001A48B3">
        <w:tc>
          <w:tcPr>
            <w:tcW w:w="3989" w:type="dxa"/>
          </w:tcPr>
          <w:p w:rsidR="009371B7" w:rsidRDefault="009371B7" w:rsidP="001A48B3">
            <w:pPr>
              <w:pStyle w:val="Table"/>
            </w:pPr>
            <w:r>
              <w:t>CTAO</w:t>
            </w:r>
          </w:p>
        </w:tc>
        <w:tc>
          <w:tcPr>
            <w:tcW w:w="979" w:type="dxa"/>
          </w:tcPr>
          <w:p w:rsidR="009371B7" w:rsidRDefault="009371B7" w:rsidP="001A48B3">
            <w:pPr>
              <w:pStyle w:val="Table"/>
              <w:jc w:val="center"/>
            </w:pPr>
            <w:r>
              <w:t>1184</w:t>
            </w:r>
          </w:p>
        </w:tc>
        <w:tc>
          <w:tcPr>
            <w:tcW w:w="3514" w:type="dxa"/>
          </w:tcPr>
          <w:p w:rsidR="009371B7" w:rsidRDefault="009371B7" w:rsidP="001A48B3">
            <w:pPr>
              <w:pStyle w:val="Table"/>
            </w:pPr>
            <w:r>
              <w:t>Reg. for CTAO Spring Conf. – Treasurer</w:t>
            </w:r>
          </w:p>
        </w:tc>
        <w:tc>
          <w:tcPr>
            <w:tcW w:w="1598" w:type="dxa"/>
            <w:gridSpan w:val="2"/>
          </w:tcPr>
          <w:p w:rsidR="009371B7" w:rsidRDefault="009371B7" w:rsidP="001A48B3">
            <w:pPr>
              <w:pStyle w:val="Table"/>
              <w:jc w:val="right"/>
            </w:pPr>
            <w:r>
              <w:t>195.00</w:t>
            </w:r>
          </w:p>
        </w:tc>
      </w:tr>
      <w:tr w:rsidR="009371B7" w:rsidTr="001A48B3">
        <w:tc>
          <w:tcPr>
            <w:tcW w:w="3989" w:type="dxa"/>
          </w:tcPr>
          <w:p w:rsidR="009371B7" w:rsidRDefault="009371B7" w:rsidP="001A48B3">
            <w:pPr>
              <w:pStyle w:val="Table"/>
            </w:pPr>
            <w:r>
              <w:t>Office City Express</w:t>
            </w:r>
          </w:p>
        </w:tc>
        <w:tc>
          <w:tcPr>
            <w:tcW w:w="979" w:type="dxa"/>
          </w:tcPr>
          <w:p w:rsidR="009371B7" w:rsidRDefault="009371B7" w:rsidP="001A48B3">
            <w:pPr>
              <w:pStyle w:val="Table"/>
              <w:jc w:val="center"/>
            </w:pPr>
            <w:r>
              <w:t>1185</w:t>
            </w:r>
          </w:p>
        </w:tc>
        <w:tc>
          <w:tcPr>
            <w:tcW w:w="3514" w:type="dxa"/>
          </w:tcPr>
          <w:p w:rsidR="009371B7" w:rsidRDefault="009371B7" w:rsidP="001A48B3">
            <w:pPr>
              <w:pStyle w:val="Table"/>
            </w:pPr>
            <w:r>
              <w:t>Office Supplies – Regional Planning</w:t>
            </w:r>
          </w:p>
        </w:tc>
        <w:tc>
          <w:tcPr>
            <w:tcW w:w="1598" w:type="dxa"/>
            <w:gridSpan w:val="2"/>
          </w:tcPr>
          <w:p w:rsidR="009371B7" w:rsidRDefault="009371B7" w:rsidP="001A48B3">
            <w:pPr>
              <w:pStyle w:val="Table"/>
              <w:jc w:val="right"/>
            </w:pPr>
            <w:r>
              <w:t>194.97</w:t>
            </w:r>
          </w:p>
        </w:tc>
      </w:tr>
      <w:tr w:rsidR="009371B7" w:rsidTr="001A48B3">
        <w:tc>
          <w:tcPr>
            <w:tcW w:w="3989" w:type="dxa"/>
          </w:tcPr>
          <w:p w:rsidR="009371B7" w:rsidRDefault="009371B7" w:rsidP="001A48B3">
            <w:pPr>
              <w:pStyle w:val="Table"/>
            </w:pPr>
            <w:r>
              <w:t>CDW- G</w:t>
            </w:r>
          </w:p>
        </w:tc>
        <w:tc>
          <w:tcPr>
            <w:tcW w:w="979" w:type="dxa"/>
          </w:tcPr>
          <w:p w:rsidR="009371B7" w:rsidRDefault="009371B7" w:rsidP="001A48B3">
            <w:pPr>
              <w:pStyle w:val="Table"/>
              <w:jc w:val="center"/>
            </w:pPr>
            <w:r>
              <w:t>1186</w:t>
            </w:r>
          </w:p>
        </w:tc>
        <w:tc>
          <w:tcPr>
            <w:tcW w:w="3514" w:type="dxa"/>
          </w:tcPr>
          <w:p w:rsidR="009371B7" w:rsidRDefault="009371B7" w:rsidP="001A48B3">
            <w:pPr>
              <w:pStyle w:val="Table"/>
            </w:pPr>
            <w:proofErr w:type="spellStart"/>
            <w:r>
              <w:t>Cyberpower</w:t>
            </w:r>
            <w:proofErr w:type="spellEnd"/>
            <w:r>
              <w:t xml:space="preserve"> Office Power – Data Processing</w:t>
            </w:r>
          </w:p>
        </w:tc>
        <w:tc>
          <w:tcPr>
            <w:tcW w:w="1598" w:type="dxa"/>
            <w:gridSpan w:val="2"/>
          </w:tcPr>
          <w:p w:rsidR="009371B7" w:rsidRDefault="009371B7" w:rsidP="001A48B3">
            <w:pPr>
              <w:pStyle w:val="Table"/>
              <w:jc w:val="right"/>
            </w:pPr>
            <w:r>
              <w:t>318.62</w:t>
            </w:r>
          </w:p>
        </w:tc>
      </w:tr>
      <w:tr w:rsidR="009371B7" w:rsidTr="001A48B3">
        <w:tc>
          <w:tcPr>
            <w:tcW w:w="3989" w:type="dxa"/>
          </w:tcPr>
          <w:p w:rsidR="009371B7" w:rsidRDefault="009371B7" w:rsidP="001A48B3">
            <w:pPr>
              <w:pStyle w:val="Table"/>
            </w:pPr>
            <w:r>
              <w:t>CDW-G</w:t>
            </w:r>
          </w:p>
        </w:tc>
        <w:tc>
          <w:tcPr>
            <w:tcW w:w="979" w:type="dxa"/>
          </w:tcPr>
          <w:p w:rsidR="009371B7" w:rsidRDefault="009371B7" w:rsidP="001A48B3">
            <w:pPr>
              <w:pStyle w:val="Table"/>
              <w:jc w:val="center"/>
            </w:pPr>
            <w:r>
              <w:t>1187</w:t>
            </w:r>
          </w:p>
        </w:tc>
        <w:tc>
          <w:tcPr>
            <w:tcW w:w="3514" w:type="dxa"/>
          </w:tcPr>
          <w:p w:rsidR="009371B7" w:rsidRDefault="009371B7" w:rsidP="001A48B3">
            <w:pPr>
              <w:pStyle w:val="Table"/>
            </w:pPr>
            <w:proofErr w:type="spellStart"/>
            <w:r>
              <w:t>Netgear</w:t>
            </w:r>
            <w:proofErr w:type="spellEnd"/>
            <w:r>
              <w:t xml:space="preserve"> </w:t>
            </w:r>
            <w:proofErr w:type="spellStart"/>
            <w:r>
              <w:t>Prosafe</w:t>
            </w:r>
            <w:proofErr w:type="spellEnd"/>
            <w:r>
              <w:t xml:space="preserve"> 48 Port GB Smart Switch – Data Processing</w:t>
            </w:r>
          </w:p>
        </w:tc>
        <w:tc>
          <w:tcPr>
            <w:tcW w:w="1598" w:type="dxa"/>
            <w:gridSpan w:val="2"/>
          </w:tcPr>
          <w:p w:rsidR="009371B7" w:rsidRDefault="009371B7" w:rsidP="001A48B3">
            <w:pPr>
              <w:pStyle w:val="Table"/>
              <w:jc w:val="right"/>
            </w:pPr>
            <w:r>
              <w:t>1,262.54</w:t>
            </w:r>
          </w:p>
        </w:tc>
      </w:tr>
      <w:tr w:rsidR="009371B7" w:rsidTr="001A48B3">
        <w:tc>
          <w:tcPr>
            <w:tcW w:w="3989" w:type="dxa"/>
          </w:tcPr>
          <w:p w:rsidR="009371B7" w:rsidRDefault="009371B7" w:rsidP="001A48B3">
            <w:pPr>
              <w:pStyle w:val="Table"/>
            </w:pPr>
            <w:r>
              <w:t>Office City</w:t>
            </w:r>
          </w:p>
        </w:tc>
        <w:tc>
          <w:tcPr>
            <w:tcW w:w="979" w:type="dxa"/>
          </w:tcPr>
          <w:p w:rsidR="009371B7" w:rsidRDefault="009371B7" w:rsidP="001A48B3">
            <w:pPr>
              <w:pStyle w:val="Table"/>
              <w:jc w:val="center"/>
            </w:pPr>
            <w:r>
              <w:t>1188</w:t>
            </w:r>
          </w:p>
        </w:tc>
        <w:tc>
          <w:tcPr>
            <w:tcW w:w="3514" w:type="dxa"/>
          </w:tcPr>
          <w:p w:rsidR="009371B7" w:rsidRDefault="009371B7" w:rsidP="001A48B3">
            <w:pPr>
              <w:pStyle w:val="Table"/>
            </w:pPr>
            <w:r>
              <w:t>Supplies – Common Pleas Ct.</w:t>
            </w:r>
          </w:p>
        </w:tc>
        <w:tc>
          <w:tcPr>
            <w:tcW w:w="1598" w:type="dxa"/>
            <w:gridSpan w:val="2"/>
          </w:tcPr>
          <w:p w:rsidR="009371B7" w:rsidRDefault="009371B7" w:rsidP="001A48B3">
            <w:pPr>
              <w:pStyle w:val="Table"/>
              <w:jc w:val="right"/>
            </w:pPr>
            <w:r>
              <w:t>63.90</w:t>
            </w:r>
          </w:p>
        </w:tc>
      </w:tr>
      <w:tr w:rsidR="009371B7" w:rsidTr="001A48B3">
        <w:tc>
          <w:tcPr>
            <w:tcW w:w="3989" w:type="dxa"/>
          </w:tcPr>
          <w:p w:rsidR="009371B7" w:rsidRDefault="009371B7" w:rsidP="001A48B3">
            <w:pPr>
              <w:pStyle w:val="Table"/>
            </w:pPr>
            <w:r>
              <w:t>Dave Kelch</w:t>
            </w:r>
          </w:p>
        </w:tc>
        <w:tc>
          <w:tcPr>
            <w:tcW w:w="979" w:type="dxa"/>
          </w:tcPr>
          <w:p w:rsidR="009371B7" w:rsidRDefault="009371B7" w:rsidP="001A48B3">
            <w:pPr>
              <w:pStyle w:val="Table"/>
              <w:jc w:val="center"/>
            </w:pPr>
            <w:r>
              <w:t>1189</w:t>
            </w:r>
          </w:p>
        </w:tc>
        <w:tc>
          <w:tcPr>
            <w:tcW w:w="3514" w:type="dxa"/>
          </w:tcPr>
          <w:p w:rsidR="009371B7" w:rsidRDefault="009371B7" w:rsidP="001A48B3">
            <w:pPr>
              <w:pStyle w:val="Table"/>
            </w:pPr>
            <w:r>
              <w:t>Mileage – Common Pleas Ct.</w:t>
            </w:r>
          </w:p>
        </w:tc>
        <w:tc>
          <w:tcPr>
            <w:tcW w:w="1598" w:type="dxa"/>
            <w:gridSpan w:val="2"/>
          </w:tcPr>
          <w:p w:rsidR="009371B7" w:rsidRDefault="009371B7" w:rsidP="001A48B3">
            <w:pPr>
              <w:pStyle w:val="Table"/>
              <w:jc w:val="right"/>
            </w:pPr>
            <w:r>
              <w:t>216.00</w:t>
            </w:r>
          </w:p>
        </w:tc>
      </w:tr>
      <w:tr w:rsidR="009371B7" w:rsidTr="001A48B3">
        <w:tc>
          <w:tcPr>
            <w:tcW w:w="3989" w:type="dxa"/>
          </w:tcPr>
          <w:p w:rsidR="009371B7" w:rsidRDefault="009371B7" w:rsidP="001A48B3">
            <w:pPr>
              <w:pStyle w:val="Table"/>
            </w:pPr>
            <w:r>
              <w:t>Iron Mountain</w:t>
            </w:r>
          </w:p>
        </w:tc>
        <w:tc>
          <w:tcPr>
            <w:tcW w:w="979" w:type="dxa"/>
          </w:tcPr>
          <w:p w:rsidR="009371B7" w:rsidRDefault="009371B7" w:rsidP="001A48B3">
            <w:pPr>
              <w:pStyle w:val="Table"/>
              <w:jc w:val="center"/>
            </w:pPr>
            <w:r>
              <w:t>1190</w:t>
            </w:r>
          </w:p>
        </w:tc>
        <w:tc>
          <w:tcPr>
            <w:tcW w:w="3514" w:type="dxa"/>
          </w:tcPr>
          <w:p w:rsidR="009371B7" w:rsidRDefault="009371B7" w:rsidP="001A48B3">
            <w:pPr>
              <w:pStyle w:val="Table"/>
            </w:pPr>
            <w:r>
              <w:t>Storage Fee – Probate Ct.</w:t>
            </w:r>
          </w:p>
        </w:tc>
        <w:tc>
          <w:tcPr>
            <w:tcW w:w="1598" w:type="dxa"/>
            <w:gridSpan w:val="2"/>
          </w:tcPr>
          <w:p w:rsidR="009371B7" w:rsidRDefault="009371B7" w:rsidP="001A48B3">
            <w:pPr>
              <w:pStyle w:val="Table"/>
              <w:jc w:val="right"/>
            </w:pPr>
            <w:r>
              <w:t>17.58</w:t>
            </w:r>
          </w:p>
        </w:tc>
      </w:tr>
      <w:tr w:rsidR="009371B7" w:rsidTr="001A48B3">
        <w:tc>
          <w:tcPr>
            <w:tcW w:w="3989" w:type="dxa"/>
          </w:tcPr>
          <w:p w:rsidR="009371B7" w:rsidRDefault="009371B7" w:rsidP="001A48B3">
            <w:pPr>
              <w:pStyle w:val="Table"/>
            </w:pPr>
            <w:r>
              <w:t>Office City</w:t>
            </w:r>
          </w:p>
        </w:tc>
        <w:tc>
          <w:tcPr>
            <w:tcW w:w="979" w:type="dxa"/>
          </w:tcPr>
          <w:p w:rsidR="009371B7" w:rsidRDefault="009371B7" w:rsidP="001A48B3">
            <w:pPr>
              <w:pStyle w:val="Table"/>
              <w:jc w:val="center"/>
            </w:pPr>
            <w:r>
              <w:t>1191</w:t>
            </w:r>
          </w:p>
        </w:tc>
        <w:tc>
          <w:tcPr>
            <w:tcW w:w="3514" w:type="dxa"/>
          </w:tcPr>
          <w:p w:rsidR="009371B7" w:rsidRDefault="009371B7" w:rsidP="001A48B3">
            <w:pPr>
              <w:pStyle w:val="Table"/>
            </w:pPr>
            <w:r>
              <w:t>Supplies – Probate Ct.</w:t>
            </w:r>
          </w:p>
        </w:tc>
        <w:tc>
          <w:tcPr>
            <w:tcW w:w="1598" w:type="dxa"/>
            <w:gridSpan w:val="2"/>
          </w:tcPr>
          <w:p w:rsidR="009371B7" w:rsidRDefault="009371B7" w:rsidP="001A48B3">
            <w:pPr>
              <w:pStyle w:val="Table"/>
              <w:jc w:val="right"/>
            </w:pPr>
            <w:r>
              <w:t>14.68</w:t>
            </w:r>
          </w:p>
        </w:tc>
      </w:tr>
      <w:tr w:rsidR="009371B7" w:rsidTr="001A48B3">
        <w:tc>
          <w:tcPr>
            <w:tcW w:w="3989" w:type="dxa"/>
          </w:tcPr>
          <w:p w:rsidR="009371B7" w:rsidRDefault="009371B7" w:rsidP="001A48B3">
            <w:pPr>
              <w:pStyle w:val="Table"/>
            </w:pPr>
            <w:r>
              <w:t>Document Solutions</w:t>
            </w:r>
          </w:p>
        </w:tc>
        <w:tc>
          <w:tcPr>
            <w:tcW w:w="979" w:type="dxa"/>
          </w:tcPr>
          <w:p w:rsidR="009371B7" w:rsidRDefault="009371B7" w:rsidP="001A48B3">
            <w:pPr>
              <w:pStyle w:val="Table"/>
              <w:jc w:val="center"/>
            </w:pPr>
            <w:r>
              <w:t>1192</w:t>
            </w:r>
          </w:p>
        </w:tc>
        <w:tc>
          <w:tcPr>
            <w:tcW w:w="3514" w:type="dxa"/>
          </w:tcPr>
          <w:p w:rsidR="009371B7" w:rsidRDefault="009371B7" w:rsidP="001A48B3">
            <w:pPr>
              <w:pStyle w:val="Table"/>
            </w:pPr>
            <w:r>
              <w:t>Meter Charges for Copier – Probate Ct.</w:t>
            </w:r>
          </w:p>
        </w:tc>
        <w:tc>
          <w:tcPr>
            <w:tcW w:w="1598" w:type="dxa"/>
            <w:gridSpan w:val="2"/>
          </w:tcPr>
          <w:p w:rsidR="009371B7" w:rsidRDefault="009371B7" w:rsidP="001A48B3">
            <w:pPr>
              <w:pStyle w:val="Table"/>
              <w:jc w:val="right"/>
            </w:pPr>
            <w:r>
              <w:t>23.12</w:t>
            </w:r>
          </w:p>
        </w:tc>
      </w:tr>
      <w:tr w:rsidR="009371B7" w:rsidTr="001A48B3">
        <w:tc>
          <w:tcPr>
            <w:tcW w:w="3989" w:type="dxa"/>
          </w:tcPr>
          <w:p w:rsidR="009371B7" w:rsidRDefault="009371B7" w:rsidP="001A48B3">
            <w:pPr>
              <w:pStyle w:val="Table"/>
            </w:pPr>
            <w:r>
              <w:t>Office City</w:t>
            </w:r>
          </w:p>
        </w:tc>
        <w:tc>
          <w:tcPr>
            <w:tcW w:w="979" w:type="dxa"/>
          </w:tcPr>
          <w:p w:rsidR="009371B7" w:rsidRDefault="009371B7" w:rsidP="001A48B3">
            <w:pPr>
              <w:pStyle w:val="Table"/>
              <w:jc w:val="center"/>
            </w:pPr>
            <w:r>
              <w:t>1193</w:t>
            </w:r>
          </w:p>
        </w:tc>
        <w:tc>
          <w:tcPr>
            <w:tcW w:w="3514" w:type="dxa"/>
          </w:tcPr>
          <w:p w:rsidR="009371B7" w:rsidRDefault="009371B7" w:rsidP="001A48B3">
            <w:pPr>
              <w:pStyle w:val="Table"/>
            </w:pPr>
            <w:r>
              <w:t>Ink Stamp &amp; Stapler – Clerk of Courts</w:t>
            </w:r>
          </w:p>
        </w:tc>
        <w:tc>
          <w:tcPr>
            <w:tcW w:w="1598" w:type="dxa"/>
            <w:gridSpan w:val="2"/>
          </w:tcPr>
          <w:p w:rsidR="009371B7" w:rsidRDefault="009371B7" w:rsidP="001A48B3">
            <w:pPr>
              <w:pStyle w:val="Table"/>
              <w:jc w:val="right"/>
            </w:pPr>
            <w:r>
              <w:t>58.50</w:t>
            </w:r>
          </w:p>
        </w:tc>
      </w:tr>
      <w:tr w:rsidR="009371B7" w:rsidTr="001A48B3">
        <w:tc>
          <w:tcPr>
            <w:tcW w:w="3989" w:type="dxa"/>
          </w:tcPr>
          <w:p w:rsidR="009371B7" w:rsidRDefault="009371B7" w:rsidP="001A48B3">
            <w:pPr>
              <w:pStyle w:val="Table"/>
            </w:pPr>
            <w:r>
              <w:t>Office City</w:t>
            </w:r>
          </w:p>
        </w:tc>
        <w:tc>
          <w:tcPr>
            <w:tcW w:w="979" w:type="dxa"/>
          </w:tcPr>
          <w:p w:rsidR="009371B7" w:rsidRDefault="009371B7" w:rsidP="001A48B3">
            <w:pPr>
              <w:pStyle w:val="Table"/>
              <w:jc w:val="center"/>
            </w:pPr>
            <w:r>
              <w:t>1194</w:t>
            </w:r>
          </w:p>
        </w:tc>
        <w:tc>
          <w:tcPr>
            <w:tcW w:w="3514" w:type="dxa"/>
          </w:tcPr>
          <w:p w:rsidR="009371B7" w:rsidRDefault="009371B7" w:rsidP="001A48B3">
            <w:pPr>
              <w:pStyle w:val="Table"/>
            </w:pPr>
            <w:r>
              <w:t>White Laser Labels – Clerk of Courts</w:t>
            </w:r>
          </w:p>
        </w:tc>
        <w:tc>
          <w:tcPr>
            <w:tcW w:w="1598" w:type="dxa"/>
            <w:gridSpan w:val="2"/>
          </w:tcPr>
          <w:p w:rsidR="009371B7" w:rsidRDefault="009371B7" w:rsidP="001A48B3">
            <w:pPr>
              <w:pStyle w:val="Table"/>
              <w:jc w:val="right"/>
            </w:pPr>
            <w:r>
              <w:t>84.45</w:t>
            </w:r>
          </w:p>
        </w:tc>
      </w:tr>
      <w:tr w:rsidR="009371B7" w:rsidTr="001A48B3">
        <w:tc>
          <w:tcPr>
            <w:tcW w:w="3989" w:type="dxa"/>
          </w:tcPr>
          <w:p w:rsidR="009371B7" w:rsidRDefault="009371B7" w:rsidP="001A48B3">
            <w:pPr>
              <w:pStyle w:val="Table"/>
            </w:pPr>
            <w:r>
              <w:t>Office Mart</w:t>
            </w:r>
          </w:p>
        </w:tc>
        <w:tc>
          <w:tcPr>
            <w:tcW w:w="979" w:type="dxa"/>
          </w:tcPr>
          <w:p w:rsidR="009371B7" w:rsidRDefault="009371B7" w:rsidP="001A48B3">
            <w:pPr>
              <w:pStyle w:val="Table"/>
              <w:jc w:val="center"/>
            </w:pPr>
            <w:r>
              <w:t>1195</w:t>
            </w:r>
          </w:p>
        </w:tc>
        <w:tc>
          <w:tcPr>
            <w:tcW w:w="3514" w:type="dxa"/>
          </w:tcPr>
          <w:p w:rsidR="009371B7" w:rsidRDefault="009371B7" w:rsidP="001A48B3">
            <w:pPr>
              <w:pStyle w:val="Table"/>
            </w:pPr>
            <w:r>
              <w:t>Supplies – Municipal Ct.</w:t>
            </w:r>
          </w:p>
        </w:tc>
        <w:tc>
          <w:tcPr>
            <w:tcW w:w="1598" w:type="dxa"/>
            <w:gridSpan w:val="2"/>
          </w:tcPr>
          <w:p w:rsidR="009371B7" w:rsidRDefault="009371B7" w:rsidP="001A48B3">
            <w:pPr>
              <w:pStyle w:val="Table"/>
              <w:jc w:val="right"/>
            </w:pPr>
            <w:r>
              <w:t>3.51</w:t>
            </w:r>
          </w:p>
        </w:tc>
      </w:tr>
      <w:tr w:rsidR="009371B7" w:rsidTr="001A48B3">
        <w:tc>
          <w:tcPr>
            <w:tcW w:w="3989" w:type="dxa"/>
          </w:tcPr>
          <w:p w:rsidR="009371B7" w:rsidRDefault="009371B7" w:rsidP="001A48B3">
            <w:pPr>
              <w:pStyle w:val="Table"/>
            </w:pPr>
            <w:r>
              <w:t>Xerox</w:t>
            </w:r>
          </w:p>
        </w:tc>
        <w:tc>
          <w:tcPr>
            <w:tcW w:w="979" w:type="dxa"/>
          </w:tcPr>
          <w:p w:rsidR="009371B7" w:rsidRDefault="009371B7" w:rsidP="001A48B3">
            <w:pPr>
              <w:pStyle w:val="Table"/>
              <w:jc w:val="center"/>
            </w:pPr>
            <w:r>
              <w:t>1196</w:t>
            </w:r>
          </w:p>
        </w:tc>
        <w:tc>
          <w:tcPr>
            <w:tcW w:w="3514" w:type="dxa"/>
          </w:tcPr>
          <w:p w:rsidR="009371B7" w:rsidRDefault="009371B7" w:rsidP="001A48B3">
            <w:pPr>
              <w:pStyle w:val="Table"/>
            </w:pPr>
            <w:r>
              <w:t>Contract Repairs – Municipal Ct.</w:t>
            </w:r>
          </w:p>
        </w:tc>
        <w:tc>
          <w:tcPr>
            <w:tcW w:w="1598" w:type="dxa"/>
            <w:gridSpan w:val="2"/>
          </w:tcPr>
          <w:p w:rsidR="009371B7" w:rsidRDefault="009371B7" w:rsidP="001A48B3">
            <w:pPr>
              <w:pStyle w:val="Table"/>
              <w:jc w:val="right"/>
            </w:pPr>
            <w:r>
              <w:t>111.77</w:t>
            </w:r>
          </w:p>
        </w:tc>
      </w:tr>
      <w:tr w:rsidR="009371B7" w:rsidTr="001A48B3">
        <w:tc>
          <w:tcPr>
            <w:tcW w:w="3989" w:type="dxa"/>
          </w:tcPr>
          <w:p w:rsidR="009371B7" w:rsidRDefault="009371B7" w:rsidP="001A48B3">
            <w:pPr>
              <w:pStyle w:val="Table"/>
            </w:pPr>
            <w:r>
              <w:t>Association of Municipal/County Judges of Ohio, Inc.</w:t>
            </w:r>
          </w:p>
        </w:tc>
        <w:tc>
          <w:tcPr>
            <w:tcW w:w="979" w:type="dxa"/>
          </w:tcPr>
          <w:p w:rsidR="009371B7" w:rsidRDefault="009371B7" w:rsidP="001A48B3">
            <w:pPr>
              <w:pStyle w:val="Table"/>
              <w:jc w:val="center"/>
            </w:pPr>
            <w:r>
              <w:t>1197</w:t>
            </w:r>
          </w:p>
        </w:tc>
        <w:tc>
          <w:tcPr>
            <w:tcW w:w="3514" w:type="dxa"/>
          </w:tcPr>
          <w:p w:rsidR="009371B7" w:rsidRDefault="009371B7" w:rsidP="001A48B3">
            <w:pPr>
              <w:pStyle w:val="Table"/>
            </w:pPr>
            <w:r>
              <w:t>Judges 2016 Dues – Municipal Ct.</w:t>
            </w:r>
          </w:p>
        </w:tc>
        <w:tc>
          <w:tcPr>
            <w:tcW w:w="1598" w:type="dxa"/>
            <w:gridSpan w:val="2"/>
          </w:tcPr>
          <w:p w:rsidR="009371B7" w:rsidRDefault="009371B7" w:rsidP="001A48B3">
            <w:pPr>
              <w:pStyle w:val="Table"/>
              <w:jc w:val="right"/>
            </w:pPr>
            <w:r>
              <w:t>150.00</w:t>
            </w:r>
          </w:p>
        </w:tc>
      </w:tr>
      <w:tr w:rsidR="009371B7" w:rsidTr="001A48B3">
        <w:tc>
          <w:tcPr>
            <w:tcW w:w="3989" w:type="dxa"/>
          </w:tcPr>
          <w:p w:rsidR="009371B7" w:rsidRDefault="009371B7" w:rsidP="001A48B3">
            <w:pPr>
              <w:pStyle w:val="Table"/>
            </w:pPr>
            <w:r>
              <w:t>The Election Center</w:t>
            </w:r>
          </w:p>
        </w:tc>
        <w:tc>
          <w:tcPr>
            <w:tcW w:w="979" w:type="dxa"/>
          </w:tcPr>
          <w:p w:rsidR="009371B7" w:rsidRDefault="009371B7" w:rsidP="001A48B3">
            <w:pPr>
              <w:pStyle w:val="Table"/>
              <w:jc w:val="center"/>
            </w:pPr>
            <w:r>
              <w:t>1198</w:t>
            </w:r>
          </w:p>
        </w:tc>
        <w:tc>
          <w:tcPr>
            <w:tcW w:w="3514" w:type="dxa"/>
          </w:tcPr>
          <w:p w:rsidR="009371B7" w:rsidRDefault="009371B7" w:rsidP="001A48B3">
            <w:pPr>
              <w:pStyle w:val="Table"/>
            </w:pPr>
            <w:r>
              <w:t>REO Certification Classes – BOE</w:t>
            </w:r>
          </w:p>
        </w:tc>
        <w:tc>
          <w:tcPr>
            <w:tcW w:w="1598" w:type="dxa"/>
            <w:gridSpan w:val="2"/>
          </w:tcPr>
          <w:p w:rsidR="009371B7" w:rsidRDefault="009371B7" w:rsidP="001A48B3">
            <w:pPr>
              <w:pStyle w:val="Table"/>
              <w:jc w:val="right"/>
            </w:pPr>
            <w:r>
              <w:t>600.00</w:t>
            </w:r>
          </w:p>
        </w:tc>
      </w:tr>
      <w:tr w:rsidR="009371B7" w:rsidTr="001A48B3">
        <w:tc>
          <w:tcPr>
            <w:tcW w:w="3989" w:type="dxa"/>
          </w:tcPr>
          <w:p w:rsidR="009371B7" w:rsidRDefault="009371B7" w:rsidP="001A48B3">
            <w:pPr>
              <w:pStyle w:val="Table"/>
            </w:pPr>
            <w:r>
              <w:t>Integrated Voting Solutions, Inc.</w:t>
            </w:r>
          </w:p>
        </w:tc>
        <w:tc>
          <w:tcPr>
            <w:tcW w:w="979" w:type="dxa"/>
          </w:tcPr>
          <w:p w:rsidR="009371B7" w:rsidRDefault="009371B7" w:rsidP="001A48B3">
            <w:pPr>
              <w:pStyle w:val="Table"/>
              <w:jc w:val="center"/>
            </w:pPr>
            <w:r>
              <w:t>1199</w:t>
            </w:r>
          </w:p>
        </w:tc>
        <w:tc>
          <w:tcPr>
            <w:tcW w:w="3514" w:type="dxa"/>
          </w:tcPr>
          <w:p w:rsidR="009371B7" w:rsidRDefault="009371B7" w:rsidP="001A48B3">
            <w:pPr>
              <w:pStyle w:val="Table"/>
            </w:pPr>
            <w:r>
              <w:t>March</w:t>
            </w:r>
            <w:r w:rsidR="00AA1777">
              <w:t xml:space="preserve"> 15, 2016 Election Ballots &amp; Test Deck/Processing – BOE</w:t>
            </w:r>
          </w:p>
        </w:tc>
        <w:tc>
          <w:tcPr>
            <w:tcW w:w="1598" w:type="dxa"/>
            <w:gridSpan w:val="2"/>
          </w:tcPr>
          <w:p w:rsidR="009371B7" w:rsidRDefault="00AA1777" w:rsidP="001A48B3">
            <w:pPr>
              <w:pStyle w:val="Table"/>
              <w:jc w:val="right"/>
            </w:pPr>
            <w:r>
              <w:t>3,702.43</w:t>
            </w:r>
          </w:p>
        </w:tc>
      </w:tr>
      <w:tr w:rsidR="00AA1777" w:rsidTr="001A48B3">
        <w:tc>
          <w:tcPr>
            <w:tcW w:w="3989" w:type="dxa"/>
          </w:tcPr>
          <w:p w:rsidR="00AA1777" w:rsidRDefault="00AA1777" w:rsidP="001A48B3">
            <w:pPr>
              <w:pStyle w:val="Table"/>
            </w:pPr>
            <w:r>
              <w:t>Donahue</w:t>
            </w:r>
          </w:p>
        </w:tc>
        <w:tc>
          <w:tcPr>
            <w:tcW w:w="979" w:type="dxa"/>
          </w:tcPr>
          <w:p w:rsidR="00AA1777" w:rsidRDefault="00AA1777" w:rsidP="001A48B3">
            <w:pPr>
              <w:pStyle w:val="Table"/>
              <w:jc w:val="center"/>
            </w:pPr>
            <w:r>
              <w:t>1200</w:t>
            </w:r>
          </w:p>
        </w:tc>
        <w:tc>
          <w:tcPr>
            <w:tcW w:w="3514" w:type="dxa"/>
          </w:tcPr>
          <w:p w:rsidR="00AA1777" w:rsidRDefault="00AA1777" w:rsidP="001A48B3">
            <w:pPr>
              <w:pStyle w:val="Table"/>
            </w:pPr>
            <w:r>
              <w:t>Supplies – Comm. Courthouse</w:t>
            </w:r>
          </w:p>
        </w:tc>
        <w:tc>
          <w:tcPr>
            <w:tcW w:w="1598" w:type="dxa"/>
            <w:gridSpan w:val="2"/>
          </w:tcPr>
          <w:p w:rsidR="00AA1777" w:rsidRDefault="00AA1777" w:rsidP="001A48B3">
            <w:pPr>
              <w:pStyle w:val="Table"/>
              <w:jc w:val="right"/>
            </w:pPr>
            <w:r>
              <w:t>16.45</w:t>
            </w:r>
          </w:p>
        </w:tc>
      </w:tr>
      <w:tr w:rsidR="00AA1777" w:rsidTr="001A48B3">
        <w:tc>
          <w:tcPr>
            <w:tcW w:w="3989" w:type="dxa"/>
          </w:tcPr>
          <w:p w:rsidR="00AA1777" w:rsidRDefault="00AA1777" w:rsidP="001A48B3">
            <w:pPr>
              <w:pStyle w:val="Table"/>
            </w:pPr>
            <w:r>
              <w:t>Savings Hardware</w:t>
            </w:r>
          </w:p>
        </w:tc>
        <w:tc>
          <w:tcPr>
            <w:tcW w:w="979" w:type="dxa"/>
          </w:tcPr>
          <w:p w:rsidR="00AA1777" w:rsidRDefault="00AA1777" w:rsidP="001A48B3">
            <w:pPr>
              <w:pStyle w:val="Table"/>
              <w:jc w:val="center"/>
            </w:pPr>
            <w:r>
              <w:t>1201</w:t>
            </w:r>
          </w:p>
        </w:tc>
        <w:tc>
          <w:tcPr>
            <w:tcW w:w="3514" w:type="dxa"/>
          </w:tcPr>
          <w:p w:rsidR="00AA1777" w:rsidRDefault="00AA1777" w:rsidP="001A48B3">
            <w:pPr>
              <w:pStyle w:val="Table"/>
            </w:pPr>
            <w:r>
              <w:t>Supplies – Comm. Courthouse</w:t>
            </w:r>
          </w:p>
        </w:tc>
        <w:tc>
          <w:tcPr>
            <w:tcW w:w="1598" w:type="dxa"/>
            <w:gridSpan w:val="2"/>
          </w:tcPr>
          <w:p w:rsidR="00AA1777" w:rsidRDefault="00AA1777" w:rsidP="001A48B3">
            <w:pPr>
              <w:pStyle w:val="Table"/>
              <w:jc w:val="right"/>
            </w:pPr>
            <w:r>
              <w:t>276.03</w:t>
            </w:r>
          </w:p>
        </w:tc>
      </w:tr>
      <w:tr w:rsidR="00AA1777" w:rsidTr="001A48B3">
        <w:tc>
          <w:tcPr>
            <w:tcW w:w="3989" w:type="dxa"/>
          </w:tcPr>
          <w:p w:rsidR="00AA1777" w:rsidRDefault="00AA1777" w:rsidP="001A48B3">
            <w:pPr>
              <w:pStyle w:val="Table"/>
            </w:pPr>
            <w:r>
              <w:t>Southern Ohio Disposal</w:t>
            </w:r>
          </w:p>
        </w:tc>
        <w:tc>
          <w:tcPr>
            <w:tcW w:w="979" w:type="dxa"/>
          </w:tcPr>
          <w:p w:rsidR="00AA1777" w:rsidRDefault="00AA1777" w:rsidP="001A48B3">
            <w:pPr>
              <w:pStyle w:val="Table"/>
              <w:jc w:val="center"/>
            </w:pPr>
            <w:r>
              <w:t>1202</w:t>
            </w:r>
          </w:p>
        </w:tc>
        <w:tc>
          <w:tcPr>
            <w:tcW w:w="3514" w:type="dxa"/>
          </w:tcPr>
          <w:p w:rsidR="00AA1777" w:rsidRDefault="00AA1777" w:rsidP="001A48B3">
            <w:pPr>
              <w:pStyle w:val="Table"/>
            </w:pPr>
            <w:r>
              <w:t>Services-Youth Center – Comm. Courthouse</w:t>
            </w:r>
          </w:p>
        </w:tc>
        <w:tc>
          <w:tcPr>
            <w:tcW w:w="1598" w:type="dxa"/>
            <w:gridSpan w:val="2"/>
          </w:tcPr>
          <w:p w:rsidR="00AA1777" w:rsidRDefault="00AA1777" w:rsidP="001A48B3">
            <w:pPr>
              <w:pStyle w:val="Table"/>
              <w:jc w:val="right"/>
            </w:pPr>
            <w:r>
              <w:t>104.00</w:t>
            </w:r>
          </w:p>
        </w:tc>
      </w:tr>
      <w:tr w:rsidR="00AA1777" w:rsidTr="001A48B3">
        <w:tc>
          <w:tcPr>
            <w:tcW w:w="3989" w:type="dxa"/>
          </w:tcPr>
          <w:p w:rsidR="00AA1777" w:rsidRDefault="00AA1777" w:rsidP="001A48B3">
            <w:pPr>
              <w:pStyle w:val="Table"/>
            </w:pPr>
            <w:r>
              <w:t>Treasurer State of Ohio</w:t>
            </w:r>
          </w:p>
        </w:tc>
        <w:tc>
          <w:tcPr>
            <w:tcW w:w="979" w:type="dxa"/>
          </w:tcPr>
          <w:p w:rsidR="00AA1777" w:rsidRDefault="00AA1777" w:rsidP="001A48B3">
            <w:pPr>
              <w:pStyle w:val="Table"/>
              <w:jc w:val="center"/>
            </w:pPr>
            <w:r>
              <w:t>1203</w:t>
            </w:r>
          </w:p>
        </w:tc>
        <w:tc>
          <w:tcPr>
            <w:tcW w:w="3514" w:type="dxa"/>
          </w:tcPr>
          <w:p w:rsidR="00AA1777" w:rsidRDefault="00AA1777" w:rsidP="001A48B3">
            <w:pPr>
              <w:pStyle w:val="Table"/>
            </w:pPr>
            <w:r>
              <w:t>Elevator Cert-Courthouse – Comm. Courthouse</w:t>
            </w:r>
          </w:p>
        </w:tc>
        <w:tc>
          <w:tcPr>
            <w:tcW w:w="1598" w:type="dxa"/>
            <w:gridSpan w:val="2"/>
          </w:tcPr>
          <w:p w:rsidR="00AA1777" w:rsidRDefault="00AA1777" w:rsidP="001A48B3">
            <w:pPr>
              <w:pStyle w:val="Table"/>
              <w:jc w:val="right"/>
            </w:pPr>
            <w:r>
              <w:t>259.25</w:t>
            </w:r>
          </w:p>
        </w:tc>
      </w:tr>
      <w:tr w:rsidR="00AA1777" w:rsidTr="001A48B3">
        <w:tc>
          <w:tcPr>
            <w:tcW w:w="3989" w:type="dxa"/>
          </w:tcPr>
          <w:p w:rsidR="00AA1777" w:rsidRDefault="00AA1777" w:rsidP="001A48B3">
            <w:pPr>
              <w:pStyle w:val="Table"/>
            </w:pPr>
            <w:r>
              <w:t>Savings</w:t>
            </w:r>
          </w:p>
        </w:tc>
        <w:tc>
          <w:tcPr>
            <w:tcW w:w="979" w:type="dxa"/>
          </w:tcPr>
          <w:p w:rsidR="00AA1777" w:rsidRDefault="00AA1777" w:rsidP="001A48B3">
            <w:pPr>
              <w:pStyle w:val="Table"/>
              <w:jc w:val="center"/>
            </w:pPr>
            <w:r>
              <w:t>1204</w:t>
            </w:r>
          </w:p>
        </w:tc>
        <w:tc>
          <w:tcPr>
            <w:tcW w:w="3514" w:type="dxa"/>
          </w:tcPr>
          <w:p w:rsidR="00AA1777" w:rsidRDefault="00AA1777" w:rsidP="001A48B3">
            <w:pPr>
              <w:pStyle w:val="Table"/>
            </w:pPr>
            <w:r>
              <w:t>Supplies – Comm. Courthouse</w:t>
            </w:r>
          </w:p>
        </w:tc>
        <w:tc>
          <w:tcPr>
            <w:tcW w:w="1598" w:type="dxa"/>
            <w:gridSpan w:val="2"/>
          </w:tcPr>
          <w:p w:rsidR="00AA1777" w:rsidRDefault="00AA1777" w:rsidP="001A48B3">
            <w:pPr>
              <w:pStyle w:val="Table"/>
              <w:jc w:val="right"/>
            </w:pPr>
            <w:r>
              <w:t>39.62</w:t>
            </w:r>
          </w:p>
        </w:tc>
      </w:tr>
      <w:tr w:rsidR="00AA1777" w:rsidTr="001A48B3">
        <w:tc>
          <w:tcPr>
            <w:tcW w:w="3989" w:type="dxa"/>
          </w:tcPr>
          <w:p w:rsidR="00AA1777" w:rsidRDefault="009E481F" w:rsidP="001A48B3">
            <w:pPr>
              <w:pStyle w:val="Table"/>
            </w:pPr>
            <w:r>
              <w:t>Bazell Stores, Inc.</w:t>
            </w:r>
          </w:p>
        </w:tc>
        <w:tc>
          <w:tcPr>
            <w:tcW w:w="979" w:type="dxa"/>
          </w:tcPr>
          <w:p w:rsidR="00AA1777" w:rsidRDefault="009E481F" w:rsidP="001A48B3">
            <w:pPr>
              <w:pStyle w:val="Table"/>
              <w:jc w:val="center"/>
            </w:pPr>
            <w:r>
              <w:t>1205</w:t>
            </w:r>
          </w:p>
        </w:tc>
        <w:tc>
          <w:tcPr>
            <w:tcW w:w="3514" w:type="dxa"/>
          </w:tcPr>
          <w:p w:rsidR="00AA1777" w:rsidRDefault="009E481F" w:rsidP="001A48B3">
            <w:pPr>
              <w:pStyle w:val="Table"/>
            </w:pPr>
            <w:r>
              <w:t>Fuel for Cruisers – Sheriff</w:t>
            </w:r>
          </w:p>
        </w:tc>
        <w:tc>
          <w:tcPr>
            <w:tcW w:w="1598" w:type="dxa"/>
            <w:gridSpan w:val="2"/>
          </w:tcPr>
          <w:p w:rsidR="00AA1777" w:rsidRDefault="009E481F" w:rsidP="001A48B3">
            <w:pPr>
              <w:pStyle w:val="Table"/>
              <w:jc w:val="right"/>
            </w:pPr>
            <w:r>
              <w:t>4,683.94</w:t>
            </w:r>
          </w:p>
        </w:tc>
      </w:tr>
      <w:tr w:rsidR="009E481F" w:rsidTr="001A48B3">
        <w:tc>
          <w:tcPr>
            <w:tcW w:w="3989" w:type="dxa"/>
          </w:tcPr>
          <w:p w:rsidR="009E481F" w:rsidRDefault="009E481F" w:rsidP="001A48B3">
            <w:pPr>
              <w:pStyle w:val="Table"/>
            </w:pPr>
            <w:r>
              <w:lastRenderedPageBreak/>
              <w:t>NAPA Auto Parts</w:t>
            </w:r>
          </w:p>
        </w:tc>
        <w:tc>
          <w:tcPr>
            <w:tcW w:w="979" w:type="dxa"/>
          </w:tcPr>
          <w:p w:rsidR="009E481F" w:rsidRDefault="009E481F" w:rsidP="001A48B3">
            <w:pPr>
              <w:pStyle w:val="Table"/>
              <w:jc w:val="center"/>
            </w:pPr>
            <w:r>
              <w:t>1206</w:t>
            </w:r>
          </w:p>
        </w:tc>
        <w:tc>
          <w:tcPr>
            <w:tcW w:w="3514" w:type="dxa"/>
          </w:tcPr>
          <w:p w:rsidR="009E481F" w:rsidRDefault="009E481F" w:rsidP="001A48B3">
            <w:pPr>
              <w:pStyle w:val="Table"/>
            </w:pPr>
            <w:r>
              <w:t>Garage &amp; Cruiser Equipment – Sheriff</w:t>
            </w:r>
          </w:p>
        </w:tc>
        <w:tc>
          <w:tcPr>
            <w:tcW w:w="1598" w:type="dxa"/>
            <w:gridSpan w:val="2"/>
          </w:tcPr>
          <w:p w:rsidR="009E481F" w:rsidRDefault="009E481F" w:rsidP="001A48B3">
            <w:pPr>
              <w:pStyle w:val="Table"/>
              <w:jc w:val="right"/>
            </w:pPr>
            <w:r>
              <w:t>33.54</w:t>
            </w:r>
          </w:p>
        </w:tc>
      </w:tr>
      <w:tr w:rsidR="009E481F" w:rsidTr="001A48B3">
        <w:tc>
          <w:tcPr>
            <w:tcW w:w="3989" w:type="dxa"/>
          </w:tcPr>
          <w:p w:rsidR="009E481F" w:rsidRDefault="009E481F" w:rsidP="001A48B3">
            <w:pPr>
              <w:pStyle w:val="Table"/>
            </w:pPr>
            <w:r>
              <w:t>David Valkinburg</w:t>
            </w:r>
          </w:p>
        </w:tc>
        <w:tc>
          <w:tcPr>
            <w:tcW w:w="979" w:type="dxa"/>
          </w:tcPr>
          <w:p w:rsidR="009E481F" w:rsidRDefault="009E481F" w:rsidP="001A48B3">
            <w:pPr>
              <w:pStyle w:val="Table"/>
              <w:jc w:val="center"/>
            </w:pPr>
            <w:r>
              <w:t>1207</w:t>
            </w:r>
          </w:p>
        </w:tc>
        <w:tc>
          <w:tcPr>
            <w:tcW w:w="3514" w:type="dxa"/>
          </w:tcPr>
          <w:p w:rsidR="009E481F" w:rsidRDefault="009E481F" w:rsidP="001A48B3">
            <w:pPr>
              <w:pStyle w:val="Table"/>
            </w:pPr>
            <w:r>
              <w:t>Reimb. For Blank Gun – Sheriff</w:t>
            </w:r>
          </w:p>
        </w:tc>
        <w:tc>
          <w:tcPr>
            <w:tcW w:w="1598" w:type="dxa"/>
            <w:gridSpan w:val="2"/>
          </w:tcPr>
          <w:p w:rsidR="009E481F" w:rsidRDefault="009E481F" w:rsidP="001A48B3">
            <w:pPr>
              <w:pStyle w:val="Table"/>
              <w:jc w:val="right"/>
            </w:pPr>
            <w:r>
              <w:t>102.97</w:t>
            </w:r>
          </w:p>
        </w:tc>
      </w:tr>
      <w:tr w:rsidR="009E481F" w:rsidTr="001A48B3">
        <w:tc>
          <w:tcPr>
            <w:tcW w:w="3989" w:type="dxa"/>
          </w:tcPr>
          <w:p w:rsidR="009E481F" w:rsidRDefault="009E481F" w:rsidP="001A48B3">
            <w:pPr>
              <w:pStyle w:val="Table"/>
            </w:pPr>
            <w:r>
              <w:t>Tansky Motors</w:t>
            </w:r>
          </w:p>
        </w:tc>
        <w:tc>
          <w:tcPr>
            <w:tcW w:w="979" w:type="dxa"/>
          </w:tcPr>
          <w:p w:rsidR="009E481F" w:rsidRDefault="009E481F" w:rsidP="001A48B3">
            <w:pPr>
              <w:pStyle w:val="Table"/>
              <w:jc w:val="center"/>
            </w:pPr>
            <w:r>
              <w:t>1208</w:t>
            </w:r>
          </w:p>
        </w:tc>
        <w:tc>
          <w:tcPr>
            <w:tcW w:w="3514" w:type="dxa"/>
          </w:tcPr>
          <w:p w:rsidR="009E481F" w:rsidRDefault="009E481F" w:rsidP="001A48B3">
            <w:pPr>
              <w:pStyle w:val="Table"/>
            </w:pPr>
            <w:r>
              <w:t>Cruiser Repairs – Sheriff</w:t>
            </w:r>
          </w:p>
        </w:tc>
        <w:tc>
          <w:tcPr>
            <w:tcW w:w="1598" w:type="dxa"/>
            <w:gridSpan w:val="2"/>
          </w:tcPr>
          <w:p w:rsidR="009E481F" w:rsidRDefault="009E481F" w:rsidP="001A48B3">
            <w:pPr>
              <w:pStyle w:val="Table"/>
              <w:jc w:val="right"/>
            </w:pPr>
            <w:r>
              <w:t>62.95</w:t>
            </w:r>
          </w:p>
        </w:tc>
      </w:tr>
      <w:tr w:rsidR="009E481F" w:rsidTr="001A48B3">
        <w:tc>
          <w:tcPr>
            <w:tcW w:w="3989" w:type="dxa"/>
          </w:tcPr>
          <w:p w:rsidR="009E481F" w:rsidRDefault="009E481F" w:rsidP="001A48B3">
            <w:pPr>
              <w:pStyle w:val="Table"/>
            </w:pPr>
            <w:r>
              <w:t>Marty’s Wrecker Service</w:t>
            </w:r>
          </w:p>
        </w:tc>
        <w:tc>
          <w:tcPr>
            <w:tcW w:w="979" w:type="dxa"/>
          </w:tcPr>
          <w:p w:rsidR="009E481F" w:rsidRDefault="009E481F" w:rsidP="001A48B3">
            <w:pPr>
              <w:pStyle w:val="Table"/>
              <w:jc w:val="center"/>
            </w:pPr>
            <w:r>
              <w:t>1209</w:t>
            </w:r>
          </w:p>
        </w:tc>
        <w:tc>
          <w:tcPr>
            <w:tcW w:w="3514" w:type="dxa"/>
          </w:tcPr>
          <w:p w:rsidR="009E481F" w:rsidRDefault="009E481F" w:rsidP="001A48B3">
            <w:pPr>
              <w:pStyle w:val="Table"/>
            </w:pPr>
            <w:r>
              <w:t>Wrecker Service – Sheriff</w:t>
            </w:r>
          </w:p>
        </w:tc>
        <w:tc>
          <w:tcPr>
            <w:tcW w:w="1598" w:type="dxa"/>
            <w:gridSpan w:val="2"/>
          </w:tcPr>
          <w:p w:rsidR="009E481F" w:rsidRDefault="009E481F" w:rsidP="001A48B3">
            <w:pPr>
              <w:pStyle w:val="Table"/>
              <w:jc w:val="right"/>
            </w:pPr>
            <w:r>
              <w:t>420.00</w:t>
            </w:r>
          </w:p>
        </w:tc>
      </w:tr>
      <w:tr w:rsidR="009E481F" w:rsidTr="001A48B3">
        <w:tc>
          <w:tcPr>
            <w:tcW w:w="3989" w:type="dxa"/>
          </w:tcPr>
          <w:p w:rsidR="009E481F" w:rsidRDefault="009E481F" w:rsidP="001A48B3">
            <w:pPr>
              <w:pStyle w:val="Table"/>
            </w:pPr>
            <w:r>
              <w:t>Treasurer State of Ohio</w:t>
            </w:r>
          </w:p>
        </w:tc>
        <w:tc>
          <w:tcPr>
            <w:tcW w:w="979" w:type="dxa"/>
          </w:tcPr>
          <w:p w:rsidR="009E481F" w:rsidRDefault="009E481F" w:rsidP="001A48B3">
            <w:pPr>
              <w:pStyle w:val="Table"/>
              <w:jc w:val="center"/>
            </w:pPr>
            <w:r>
              <w:t>1210</w:t>
            </w:r>
          </w:p>
        </w:tc>
        <w:tc>
          <w:tcPr>
            <w:tcW w:w="3514" w:type="dxa"/>
          </w:tcPr>
          <w:p w:rsidR="009E481F" w:rsidRDefault="00B92CC5" w:rsidP="001A48B3">
            <w:pPr>
              <w:pStyle w:val="Table"/>
            </w:pPr>
            <w:r>
              <w:t>L.E.A.D.S. Service – Sheriff</w:t>
            </w:r>
          </w:p>
        </w:tc>
        <w:tc>
          <w:tcPr>
            <w:tcW w:w="1598" w:type="dxa"/>
            <w:gridSpan w:val="2"/>
          </w:tcPr>
          <w:p w:rsidR="009E481F" w:rsidRDefault="00B92CC5" w:rsidP="001A48B3">
            <w:pPr>
              <w:pStyle w:val="Table"/>
              <w:jc w:val="right"/>
            </w:pPr>
            <w:r>
              <w:t>600.00</w:t>
            </w:r>
          </w:p>
        </w:tc>
      </w:tr>
      <w:tr w:rsidR="00B92CC5" w:rsidTr="001A48B3">
        <w:tc>
          <w:tcPr>
            <w:tcW w:w="3989" w:type="dxa"/>
          </w:tcPr>
          <w:p w:rsidR="00B92CC5" w:rsidRDefault="00B92CC5" w:rsidP="001A48B3">
            <w:pPr>
              <w:pStyle w:val="Table"/>
            </w:pPr>
            <w:r>
              <w:t>Beth’s Alterations</w:t>
            </w:r>
          </w:p>
        </w:tc>
        <w:tc>
          <w:tcPr>
            <w:tcW w:w="979" w:type="dxa"/>
          </w:tcPr>
          <w:p w:rsidR="00B92CC5" w:rsidRDefault="00B92CC5" w:rsidP="001A48B3">
            <w:pPr>
              <w:pStyle w:val="Table"/>
              <w:jc w:val="center"/>
            </w:pPr>
            <w:r>
              <w:t>1211</w:t>
            </w:r>
          </w:p>
        </w:tc>
        <w:tc>
          <w:tcPr>
            <w:tcW w:w="3514" w:type="dxa"/>
          </w:tcPr>
          <w:p w:rsidR="00B92CC5" w:rsidRDefault="00B92CC5" w:rsidP="001A48B3">
            <w:pPr>
              <w:pStyle w:val="Table"/>
            </w:pPr>
            <w:r>
              <w:t>Alteration of Uniforms – Sheriff</w:t>
            </w:r>
          </w:p>
        </w:tc>
        <w:tc>
          <w:tcPr>
            <w:tcW w:w="1598" w:type="dxa"/>
            <w:gridSpan w:val="2"/>
          </w:tcPr>
          <w:p w:rsidR="00B92CC5" w:rsidRDefault="00B92CC5" w:rsidP="001A48B3">
            <w:pPr>
              <w:pStyle w:val="Table"/>
              <w:jc w:val="right"/>
            </w:pPr>
            <w:r>
              <w:t>92.00</w:t>
            </w:r>
          </w:p>
        </w:tc>
      </w:tr>
      <w:tr w:rsidR="00B92CC5" w:rsidTr="001A48B3">
        <w:tc>
          <w:tcPr>
            <w:tcW w:w="3989" w:type="dxa"/>
          </w:tcPr>
          <w:p w:rsidR="00B92CC5" w:rsidRDefault="00B92CC5" w:rsidP="001A48B3">
            <w:pPr>
              <w:pStyle w:val="Table"/>
            </w:pPr>
            <w:r>
              <w:t>Southern Ohio Disposal</w:t>
            </w:r>
          </w:p>
        </w:tc>
        <w:tc>
          <w:tcPr>
            <w:tcW w:w="979" w:type="dxa"/>
          </w:tcPr>
          <w:p w:rsidR="00B92CC5" w:rsidRDefault="00B92CC5" w:rsidP="001A48B3">
            <w:pPr>
              <w:pStyle w:val="Table"/>
              <w:jc w:val="center"/>
            </w:pPr>
            <w:r>
              <w:t>1212</w:t>
            </w:r>
          </w:p>
        </w:tc>
        <w:tc>
          <w:tcPr>
            <w:tcW w:w="3514" w:type="dxa"/>
          </w:tcPr>
          <w:p w:rsidR="00B92CC5" w:rsidRDefault="00B92CC5" w:rsidP="001A48B3">
            <w:pPr>
              <w:pStyle w:val="Table"/>
            </w:pPr>
            <w:r>
              <w:t>Disposal Service – Sheriff</w:t>
            </w:r>
          </w:p>
        </w:tc>
        <w:tc>
          <w:tcPr>
            <w:tcW w:w="1598" w:type="dxa"/>
            <w:gridSpan w:val="2"/>
          </w:tcPr>
          <w:p w:rsidR="00B92CC5" w:rsidRDefault="00B92CC5" w:rsidP="001A48B3">
            <w:pPr>
              <w:pStyle w:val="Table"/>
              <w:jc w:val="right"/>
            </w:pPr>
            <w:r>
              <w:t>42.00</w:t>
            </w:r>
          </w:p>
        </w:tc>
      </w:tr>
      <w:tr w:rsidR="00B92CC5" w:rsidTr="001A48B3">
        <w:tc>
          <w:tcPr>
            <w:tcW w:w="3989" w:type="dxa"/>
          </w:tcPr>
          <w:p w:rsidR="00B92CC5" w:rsidRDefault="00B92CC5" w:rsidP="001A48B3">
            <w:pPr>
              <w:pStyle w:val="Table"/>
            </w:pPr>
            <w:r>
              <w:t>The Ohio State University Extension</w:t>
            </w:r>
          </w:p>
        </w:tc>
        <w:tc>
          <w:tcPr>
            <w:tcW w:w="979" w:type="dxa"/>
          </w:tcPr>
          <w:p w:rsidR="00B92CC5" w:rsidRDefault="00B92CC5" w:rsidP="001A48B3">
            <w:pPr>
              <w:pStyle w:val="Table"/>
              <w:jc w:val="center"/>
            </w:pPr>
            <w:r>
              <w:t>1213</w:t>
            </w:r>
          </w:p>
        </w:tc>
        <w:tc>
          <w:tcPr>
            <w:tcW w:w="3514" w:type="dxa"/>
          </w:tcPr>
          <w:p w:rsidR="00B92CC5" w:rsidRDefault="00B92CC5" w:rsidP="001A48B3">
            <w:pPr>
              <w:pStyle w:val="Table"/>
            </w:pPr>
            <w:r>
              <w:t>Extension 2016 – Comm.</w:t>
            </w:r>
          </w:p>
        </w:tc>
        <w:tc>
          <w:tcPr>
            <w:tcW w:w="1598" w:type="dxa"/>
            <w:gridSpan w:val="2"/>
          </w:tcPr>
          <w:p w:rsidR="00B92CC5" w:rsidRDefault="00B92CC5" w:rsidP="001A48B3">
            <w:pPr>
              <w:pStyle w:val="Table"/>
              <w:jc w:val="right"/>
            </w:pPr>
            <w:r>
              <w:t>36,079.50</w:t>
            </w:r>
          </w:p>
        </w:tc>
      </w:tr>
      <w:tr w:rsidR="00B92CC5" w:rsidTr="001A48B3">
        <w:tc>
          <w:tcPr>
            <w:tcW w:w="3989" w:type="dxa"/>
          </w:tcPr>
          <w:p w:rsidR="00B92CC5" w:rsidRDefault="00B92CC5" w:rsidP="001A48B3">
            <w:pPr>
              <w:pStyle w:val="Table"/>
            </w:pPr>
            <w:r>
              <w:t>Treasurer State of Ohio</w:t>
            </w:r>
          </w:p>
        </w:tc>
        <w:tc>
          <w:tcPr>
            <w:tcW w:w="979" w:type="dxa"/>
          </w:tcPr>
          <w:p w:rsidR="00B92CC5" w:rsidRDefault="00B92CC5" w:rsidP="001A48B3">
            <w:pPr>
              <w:pStyle w:val="Table"/>
              <w:jc w:val="center"/>
            </w:pPr>
            <w:r>
              <w:t>1214</w:t>
            </w:r>
          </w:p>
        </w:tc>
        <w:tc>
          <w:tcPr>
            <w:tcW w:w="3514" w:type="dxa"/>
          </w:tcPr>
          <w:p w:rsidR="00B92CC5" w:rsidRDefault="00B92CC5" w:rsidP="001A48B3">
            <w:pPr>
              <w:pStyle w:val="Table"/>
            </w:pPr>
            <w:r>
              <w:t>BCMH-2016 – Comm.</w:t>
            </w:r>
          </w:p>
        </w:tc>
        <w:tc>
          <w:tcPr>
            <w:tcW w:w="1598" w:type="dxa"/>
            <w:gridSpan w:val="2"/>
          </w:tcPr>
          <w:p w:rsidR="00B92CC5" w:rsidRDefault="00B92CC5" w:rsidP="001A48B3">
            <w:pPr>
              <w:pStyle w:val="Table"/>
              <w:jc w:val="right"/>
            </w:pPr>
            <w:r>
              <w:t>4,230.95</w:t>
            </w:r>
          </w:p>
        </w:tc>
      </w:tr>
      <w:tr w:rsidR="00B92CC5" w:rsidTr="001A48B3">
        <w:tc>
          <w:tcPr>
            <w:tcW w:w="3989" w:type="dxa"/>
          </w:tcPr>
          <w:p w:rsidR="00B92CC5" w:rsidRDefault="00B92CC5" w:rsidP="001A48B3">
            <w:pPr>
              <w:pStyle w:val="Table"/>
            </w:pPr>
            <w:r>
              <w:t>Kevin’s</w:t>
            </w:r>
          </w:p>
        </w:tc>
        <w:tc>
          <w:tcPr>
            <w:tcW w:w="979" w:type="dxa"/>
          </w:tcPr>
          <w:p w:rsidR="00B92CC5" w:rsidRDefault="00B92CC5" w:rsidP="001A48B3">
            <w:pPr>
              <w:pStyle w:val="Table"/>
              <w:jc w:val="center"/>
            </w:pPr>
            <w:r>
              <w:t>1215</w:t>
            </w:r>
          </w:p>
        </w:tc>
        <w:tc>
          <w:tcPr>
            <w:tcW w:w="3514" w:type="dxa"/>
          </w:tcPr>
          <w:p w:rsidR="00B92CC5" w:rsidRDefault="00B92CC5" w:rsidP="001A48B3">
            <w:pPr>
              <w:pStyle w:val="Table"/>
            </w:pPr>
            <w:r>
              <w:t>Gasoline Voucher – VSC</w:t>
            </w:r>
          </w:p>
        </w:tc>
        <w:tc>
          <w:tcPr>
            <w:tcW w:w="1598" w:type="dxa"/>
            <w:gridSpan w:val="2"/>
          </w:tcPr>
          <w:p w:rsidR="00B92CC5" w:rsidRDefault="00B92CC5" w:rsidP="001A48B3">
            <w:pPr>
              <w:pStyle w:val="Table"/>
              <w:jc w:val="right"/>
            </w:pPr>
            <w:r>
              <w:t>45.00</w:t>
            </w:r>
          </w:p>
        </w:tc>
      </w:tr>
      <w:tr w:rsidR="00B92CC5" w:rsidTr="001A48B3">
        <w:tc>
          <w:tcPr>
            <w:tcW w:w="3989" w:type="dxa"/>
          </w:tcPr>
          <w:p w:rsidR="00B92CC5" w:rsidRDefault="00B92CC5" w:rsidP="001A48B3">
            <w:pPr>
              <w:pStyle w:val="Table"/>
            </w:pPr>
            <w:r>
              <w:t>Engineers</w:t>
            </w:r>
          </w:p>
        </w:tc>
        <w:tc>
          <w:tcPr>
            <w:tcW w:w="979" w:type="dxa"/>
          </w:tcPr>
          <w:p w:rsidR="00B92CC5" w:rsidRDefault="00B92CC5" w:rsidP="001A48B3">
            <w:pPr>
              <w:pStyle w:val="Table"/>
              <w:jc w:val="center"/>
            </w:pPr>
            <w:r>
              <w:t>1216</w:t>
            </w:r>
          </w:p>
        </w:tc>
        <w:tc>
          <w:tcPr>
            <w:tcW w:w="3514" w:type="dxa"/>
          </w:tcPr>
          <w:p w:rsidR="00B92CC5" w:rsidRDefault="00B92CC5" w:rsidP="001A48B3">
            <w:pPr>
              <w:pStyle w:val="Table"/>
            </w:pPr>
            <w:r>
              <w:t>Gasoline – VSC</w:t>
            </w:r>
          </w:p>
        </w:tc>
        <w:tc>
          <w:tcPr>
            <w:tcW w:w="1598" w:type="dxa"/>
            <w:gridSpan w:val="2"/>
          </w:tcPr>
          <w:p w:rsidR="00B92CC5" w:rsidRDefault="00B92CC5" w:rsidP="001A48B3">
            <w:pPr>
              <w:pStyle w:val="Table"/>
              <w:jc w:val="right"/>
            </w:pPr>
            <w:r>
              <w:t>146.73</w:t>
            </w:r>
          </w:p>
        </w:tc>
      </w:tr>
      <w:tr w:rsidR="00B92CC5" w:rsidTr="001A48B3">
        <w:tc>
          <w:tcPr>
            <w:tcW w:w="3989" w:type="dxa"/>
          </w:tcPr>
          <w:p w:rsidR="00B92CC5" w:rsidRDefault="00B92CC5" w:rsidP="001A48B3">
            <w:pPr>
              <w:pStyle w:val="Table"/>
            </w:pPr>
            <w:r>
              <w:t>Various Vendors</w:t>
            </w:r>
          </w:p>
        </w:tc>
        <w:tc>
          <w:tcPr>
            <w:tcW w:w="979" w:type="dxa"/>
          </w:tcPr>
          <w:p w:rsidR="00B92CC5" w:rsidRDefault="00B92CC5" w:rsidP="001A48B3">
            <w:pPr>
              <w:pStyle w:val="Table"/>
              <w:jc w:val="center"/>
            </w:pPr>
            <w:r>
              <w:t>1217</w:t>
            </w:r>
          </w:p>
        </w:tc>
        <w:tc>
          <w:tcPr>
            <w:tcW w:w="3514" w:type="dxa"/>
          </w:tcPr>
          <w:p w:rsidR="00B92CC5" w:rsidRDefault="00B92CC5" w:rsidP="001A48B3">
            <w:pPr>
              <w:pStyle w:val="Table"/>
            </w:pPr>
            <w:r>
              <w:t>Meals &amp; Mileage – VSC</w:t>
            </w:r>
          </w:p>
        </w:tc>
        <w:tc>
          <w:tcPr>
            <w:tcW w:w="1598" w:type="dxa"/>
            <w:gridSpan w:val="2"/>
          </w:tcPr>
          <w:p w:rsidR="00B92CC5" w:rsidRDefault="00B92CC5" w:rsidP="001A48B3">
            <w:pPr>
              <w:pStyle w:val="Table"/>
              <w:jc w:val="right"/>
            </w:pPr>
            <w:r>
              <w:t>138.24</w:t>
            </w:r>
          </w:p>
        </w:tc>
      </w:tr>
      <w:tr w:rsidR="00B92CC5" w:rsidTr="001A48B3">
        <w:tc>
          <w:tcPr>
            <w:tcW w:w="3989" w:type="dxa"/>
          </w:tcPr>
          <w:p w:rsidR="00B92CC5" w:rsidRDefault="00B92CC5" w:rsidP="001A48B3">
            <w:pPr>
              <w:pStyle w:val="Table"/>
            </w:pPr>
            <w:r>
              <w:t>Various Vendors</w:t>
            </w:r>
          </w:p>
        </w:tc>
        <w:tc>
          <w:tcPr>
            <w:tcW w:w="979" w:type="dxa"/>
          </w:tcPr>
          <w:p w:rsidR="00B92CC5" w:rsidRDefault="00B92CC5" w:rsidP="001A48B3">
            <w:pPr>
              <w:pStyle w:val="Table"/>
              <w:jc w:val="center"/>
            </w:pPr>
            <w:r>
              <w:t>1218</w:t>
            </w:r>
          </w:p>
        </w:tc>
        <w:tc>
          <w:tcPr>
            <w:tcW w:w="3514" w:type="dxa"/>
          </w:tcPr>
          <w:p w:rsidR="00B92CC5" w:rsidRDefault="00B92CC5" w:rsidP="001A48B3">
            <w:pPr>
              <w:pStyle w:val="Table"/>
            </w:pPr>
            <w:r>
              <w:t>Meals/Mileage/Hotel for 2016 Training – VSC</w:t>
            </w:r>
          </w:p>
        </w:tc>
        <w:tc>
          <w:tcPr>
            <w:tcW w:w="1598" w:type="dxa"/>
            <w:gridSpan w:val="2"/>
          </w:tcPr>
          <w:p w:rsidR="00B92CC5" w:rsidRDefault="00B92CC5" w:rsidP="001A48B3">
            <w:pPr>
              <w:pStyle w:val="Table"/>
              <w:jc w:val="right"/>
            </w:pPr>
            <w:r>
              <w:t>385.64</w:t>
            </w:r>
          </w:p>
        </w:tc>
      </w:tr>
      <w:tr w:rsidR="00B92CC5" w:rsidTr="001A48B3">
        <w:tc>
          <w:tcPr>
            <w:tcW w:w="3989" w:type="dxa"/>
          </w:tcPr>
          <w:p w:rsidR="00B92CC5" w:rsidRDefault="00B92CC5" w:rsidP="001A48B3">
            <w:pPr>
              <w:pStyle w:val="Table"/>
            </w:pPr>
            <w:r>
              <w:t>Riverside Ballpark Inc.</w:t>
            </w:r>
          </w:p>
        </w:tc>
        <w:tc>
          <w:tcPr>
            <w:tcW w:w="979" w:type="dxa"/>
          </w:tcPr>
          <w:p w:rsidR="00B92CC5" w:rsidRDefault="00B92CC5" w:rsidP="001A48B3">
            <w:pPr>
              <w:pStyle w:val="Table"/>
              <w:jc w:val="center"/>
            </w:pPr>
            <w:r>
              <w:t>1219</w:t>
            </w:r>
          </w:p>
        </w:tc>
        <w:tc>
          <w:tcPr>
            <w:tcW w:w="3514" w:type="dxa"/>
          </w:tcPr>
          <w:p w:rsidR="00B92CC5" w:rsidRDefault="00B92CC5" w:rsidP="001A48B3">
            <w:pPr>
              <w:pStyle w:val="Table"/>
            </w:pPr>
            <w:r>
              <w:t>2 yr. Advertisement at Local Ball Park – VSC</w:t>
            </w:r>
          </w:p>
        </w:tc>
        <w:tc>
          <w:tcPr>
            <w:tcW w:w="1598" w:type="dxa"/>
            <w:gridSpan w:val="2"/>
          </w:tcPr>
          <w:p w:rsidR="00B92CC5" w:rsidRDefault="00B92CC5" w:rsidP="001A48B3">
            <w:pPr>
              <w:pStyle w:val="Table"/>
              <w:jc w:val="right"/>
            </w:pPr>
            <w:r>
              <w:t>400.00</w:t>
            </w:r>
          </w:p>
        </w:tc>
      </w:tr>
      <w:tr w:rsidR="00B92CC5" w:rsidTr="001A48B3">
        <w:tc>
          <w:tcPr>
            <w:tcW w:w="3989" w:type="dxa"/>
          </w:tcPr>
          <w:p w:rsidR="00B92CC5" w:rsidRDefault="00B92CC5" w:rsidP="001A48B3">
            <w:pPr>
              <w:pStyle w:val="Table"/>
            </w:pPr>
            <w:r>
              <w:t>Jorden Meadows</w:t>
            </w:r>
          </w:p>
        </w:tc>
        <w:tc>
          <w:tcPr>
            <w:tcW w:w="979" w:type="dxa"/>
          </w:tcPr>
          <w:p w:rsidR="00B92CC5" w:rsidRDefault="00B92CC5" w:rsidP="001A48B3">
            <w:pPr>
              <w:pStyle w:val="Table"/>
              <w:jc w:val="center"/>
            </w:pPr>
            <w:r>
              <w:t>1220</w:t>
            </w:r>
          </w:p>
        </w:tc>
        <w:tc>
          <w:tcPr>
            <w:tcW w:w="3514" w:type="dxa"/>
          </w:tcPr>
          <w:p w:rsidR="00B92CC5" w:rsidRDefault="00B92CC5" w:rsidP="001A48B3">
            <w:pPr>
              <w:pStyle w:val="Table"/>
            </w:pPr>
            <w:r>
              <w:t>Adam Taulbee-CRB1600025, Sheree Sharpe-CRB1600006 – Auditor</w:t>
            </w:r>
          </w:p>
        </w:tc>
        <w:tc>
          <w:tcPr>
            <w:tcW w:w="1598" w:type="dxa"/>
            <w:gridSpan w:val="2"/>
          </w:tcPr>
          <w:p w:rsidR="00B92CC5" w:rsidRDefault="00B92CC5" w:rsidP="001A48B3">
            <w:pPr>
              <w:pStyle w:val="Table"/>
              <w:jc w:val="right"/>
            </w:pPr>
            <w:r>
              <w:t>508.00</w:t>
            </w:r>
          </w:p>
        </w:tc>
      </w:tr>
      <w:tr w:rsidR="00B92CC5" w:rsidTr="001A48B3">
        <w:tc>
          <w:tcPr>
            <w:tcW w:w="3989" w:type="dxa"/>
          </w:tcPr>
          <w:p w:rsidR="00B92CC5" w:rsidRDefault="00B92CC5" w:rsidP="001A48B3">
            <w:pPr>
              <w:pStyle w:val="Table"/>
            </w:pPr>
            <w:r>
              <w:t>Jorden Meadows</w:t>
            </w:r>
          </w:p>
        </w:tc>
        <w:tc>
          <w:tcPr>
            <w:tcW w:w="979" w:type="dxa"/>
          </w:tcPr>
          <w:p w:rsidR="00B92CC5" w:rsidRDefault="00B92CC5" w:rsidP="001A48B3">
            <w:pPr>
              <w:pStyle w:val="Table"/>
              <w:jc w:val="center"/>
            </w:pPr>
            <w:r>
              <w:t>1221</w:t>
            </w:r>
          </w:p>
        </w:tc>
        <w:tc>
          <w:tcPr>
            <w:tcW w:w="3514" w:type="dxa"/>
          </w:tcPr>
          <w:p w:rsidR="00B92CC5" w:rsidRDefault="00B92CC5" w:rsidP="001A48B3">
            <w:pPr>
              <w:pStyle w:val="Table"/>
            </w:pPr>
            <w:r>
              <w:t>Daryl Wheatly-CRB1600222, Michael Palmer-CRA1600206, Sean Mulholland-CRB1600135, Christopher Bennett-15CR0157 – Auditor</w:t>
            </w:r>
          </w:p>
        </w:tc>
        <w:tc>
          <w:tcPr>
            <w:tcW w:w="1598" w:type="dxa"/>
            <w:gridSpan w:val="2"/>
          </w:tcPr>
          <w:p w:rsidR="00B92CC5" w:rsidRDefault="00B92CC5" w:rsidP="001A48B3">
            <w:pPr>
              <w:pStyle w:val="Table"/>
              <w:jc w:val="right"/>
            </w:pPr>
            <w:r>
              <w:t>710.00</w:t>
            </w:r>
          </w:p>
        </w:tc>
      </w:tr>
      <w:tr w:rsidR="00B92CC5" w:rsidTr="001A48B3">
        <w:tc>
          <w:tcPr>
            <w:tcW w:w="3989" w:type="dxa"/>
          </w:tcPr>
          <w:p w:rsidR="00B92CC5" w:rsidRDefault="00B92CC5" w:rsidP="001A48B3">
            <w:pPr>
              <w:pStyle w:val="Table"/>
            </w:pPr>
            <w:r>
              <w:t>Jason Despetorich</w:t>
            </w:r>
          </w:p>
        </w:tc>
        <w:tc>
          <w:tcPr>
            <w:tcW w:w="979" w:type="dxa"/>
          </w:tcPr>
          <w:p w:rsidR="00B92CC5" w:rsidRDefault="00B92CC5" w:rsidP="001A48B3">
            <w:pPr>
              <w:pStyle w:val="Table"/>
              <w:jc w:val="center"/>
            </w:pPr>
            <w:r>
              <w:t>1222</w:t>
            </w:r>
          </w:p>
        </w:tc>
        <w:tc>
          <w:tcPr>
            <w:tcW w:w="3514" w:type="dxa"/>
          </w:tcPr>
          <w:p w:rsidR="00B92CC5" w:rsidRDefault="00B92CC5" w:rsidP="001A48B3">
            <w:pPr>
              <w:pStyle w:val="Table"/>
            </w:pPr>
            <w:r>
              <w:t>Austin Foley-CRB1400154 – Auditor</w:t>
            </w:r>
          </w:p>
        </w:tc>
        <w:tc>
          <w:tcPr>
            <w:tcW w:w="1598" w:type="dxa"/>
            <w:gridSpan w:val="2"/>
          </w:tcPr>
          <w:p w:rsidR="00B92CC5" w:rsidRDefault="00B92CC5" w:rsidP="001A48B3">
            <w:pPr>
              <w:pStyle w:val="Table"/>
              <w:jc w:val="right"/>
            </w:pPr>
            <w:r>
              <w:t>162.00</w:t>
            </w:r>
          </w:p>
        </w:tc>
      </w:tr>
      <w:tr w:rsidR="00B92CC5" w:rsidTr="001A48B3">
        <w:tc>
          <w:tcPr>
            <w:tcW w:w="3989" w:type="dxa"/>
          </w:tcPr>
          <w:p w:rsidR="00B92CC5" w:rsidRDefault="00B92CC5" w:rsidP="001A48B3">
            <w:pPr>
              <w:pStyle w:val="Table"/>
            </w:pPr>
            <w:r>
              <w:t>Jason Despetorich</w:t>
            </w:r>
          </w:p>
        </w:tc>
        <w:tc>
          <w:tcPr>
            <w:tcW w:w="979" w:type="dxa"/>
          </w:tcPr>
          <w:p w:rsidR="00B92CC5" w:rsidRDefault="00B92CC5" w:rsidP="001A48B3">
            <w:pPr>
              <w:pStyle w:val="Table"/>
              <w:jc w:val="center"/>
            </w:pPr>
            <w:r>
              <w:t>1223</w:t>
            </w:r>
          </w:p>
        </w:tc>
        <w:tc>
          <w:tcPr>
            <w:tcW w:w="3514" w:type="dxa"/>
          </w:tcPr>
          <w:p w:rsidR="00B92CC5" w:rsidRDefault="00B92CC5" w:rsidP="001A48B3">
            <w:pPr>
              <w:pStyle w:val="Table"/>
            </w:pPr>
            <w:r>
              <w:t>Matthew Blackstone-CRA1600199, Felicia Berry-TRC1501912 – Auditor</w:t>
            </w:r>
          </w:p>
        </w:tc>
        <w:tc>
          <w:tcPr>
            <w:tcW w:w="1598" w:type="dxa"/>
            <w:gridSpan w:val="2"/>
          </w:tcPr>
          <w:p w:rsidR="00B92CC5" w:rsidRDefault="00B92CC5" w:rsidP="001A48B3">
            <w:pPr>
              <w:pStyle w:val="Table"/>
              <w:jc w:val="right"/>
            </w:pPr>
            <w:r>
              <w:t>540.00</w:t>
            </w:r>
          </w:p>
        </w:tc>
      </w:tr>
      <w:tr w:rsidR="00B92CC5" w:rsidTr="001A48B3">
        <w:tc>
          <w:tcPr>
            <w:tcW w:w="3989" w:type="dxa"/>
          </w:tcPr>
          <w:p w:rsidR="00B92CC5" w:rsidRDefault="00B92CC5" w:rsidP="001A48B3">
            <w:pPr>
              <w:pStyle w:val="Table"/>
            </w:pPr>
            <w:r>
              <w:t>Tim Gleeson</w:t>
            </w:r>
          </w:p>
        </w:tc>
        <w:tc>
          <w:tcPr>
            <w:tcW w:w="979" w:type="dxa"/>
          </w:tcPr>
          <w:p w:rsidR="00B92CC5" w:rsidRDefault="00B92CC5" w:rsidP="001A48B3">
            <w:pPr>
              <w:pStyle w:val="Table"/>
              <w:jc w:val="center"/>
            </w:pPr>
            <w:r>
              <w:t>1224</w:t>
            </w:r>
          </w:p>
        </w:tc>
        <w:tc>
          <w:tcPr>
            <w:tcW w:w="3514" w:type="dxa"/>
          </w:tcPr>
          <w:p w:rsidR="00B92CC5" w:rsidRDefault="00B92CC5" w:rsidP="001A48B3">
            <w:pPr>
              <w:pStyle w:val="Table"/>
            </w:pPr>
            <w:r>
              <w:t>Larry D. Hall, Jr.-15CR0198, Mackenzie S. Raybourne-15CR0138 – Auditor</w:t>
            </w:r>
          </w:p>
        </w:tc>
        <w:tc>
          <w:tcPr>
            <w:tcW w:w="1598" w:type="dxa"/>
            <w:gridSpan w:val="2"/>
          </w:tcPr>
          <w:p w:rsidR="00B92CC5" w:rsidRDefault="00B92CC5" w:rsidP="001A48B3">
            <w:pPr>
              <w:pStyle w:val="Table"/>
              <w:jc w:val="right"/>
            </w:pPr>
            <w:r>
              <w:t>695.00</w:t>
            </w:r>
          </w:p>
        </w:tc>
      </w:tr>
      <w:tr w:rsidR="00B92CC5" w:rsidTr="001A48B3">
        <w:tc>
          <w:tcPr>
            <w:tcW w:w="3989" w:type="dxa"/>
          </w:tcPr>
          <w:p w:rsidR="00B92CC5" w:rsidRDefault="00B92CC5" w:rsidP="001A48B3">
            <w:pPr>
              <w:pStyle w:val="Table"/>
            </w:pPr>
            <w:r>
              <w:t>J. Matthew Dawson</w:t>
            </w:r>
          </w:p>
        </w:tc>
        <w:tc>
          <w:tcPr>
            <w:tcW w:w="979" w:type="dxa"/>
          </w:tcPr>
          <w:p w:rsidR="00B92CC5" w:rsidRDefault="00B92CC5" w:rsidP="001A48B3">
            <w:pPr>
              <w:pStyle w:val="Table"/>
              <w:jc w:val="center"/>
            </w:pPr>
            <w:r>
              <w:t>1225</w:t>
            </w:r>
          </w:p>
        </w:tc>
        <w:tc>
          <w:tcPr>
            <w:tcW w:w="3514" w:type="dxa"/>
          </w:tcPr>
          <w:p w:rsidR="00B92CC5" w:rsidRDefault="00B92CC5" w:rsidP="001A48B3">
            <w:pPr>
              <w:pStyle w:val="Table"/>
            </w:pPr>
            <w:r>
              <w:t>Joshua Mohler-CRB1600160, Peter Castellini-CRB16001638 – Auditor</w:t>
            </w:r>
          </w:p>
        </w:tc>
        <w:tc>
          <w:tcPr>
            <w:tcW w:w="1598" w:type="dxa"/>
            <w:gridSpan w:val="2"/>
          </w:tcPr>
          <w:p w:rsidR="00B92CC5" w:rsidRDefault="00B92CC5" w:rsidP="001A48B3">
            <w:pPr>
              <w:pStyle w:val="Table"/>
              <w:jc w:val="right"/>
            </w:pPr>
            <w:r>
              <w:t>485.00</w:t>
            </w:r>
          </w:p>
        </w:tc>
      </w:tr>
      <w:tr w:rsidR="00B92CC5" w:rsidTr="001A48B3">
        <w:tc>
          <w:tcPr>
            <w:tcW w:w="3989" w:type="dxa"/>
          </w:tcPr>
          <w:p w:rsidR="00B92CC5" w:rsidRDefault="004D099D" w:rsidP="001A48B3">
            <w:pPr>
              <w:pStyle w:val="Table"/>
            </w:pPr>
            <w:r>
              <w:t>Dorian Baum</w:t>
            </w:r>
          </w:p>
        </w:tc>
        <w:tc>
          <w:tcPr>
            <w:tcW w:w="979" w:type="dxa"/>
          </w:tcPr>
          <w:p w:rsidR="00B92CC5" w:rsidRDefault="004D099D" w:rsidP="001A48B3">
            <w:pPr>
              <w:pStyle w:val="Table"/>
              <w:jc w:val="center"/>
            </w:pPr>
            <w:r>
              <w:t>1226</w:t>
            </w:r>
          </w:p>
        </w:tc>
        <w:tc>
          <w:tcPr>
            <w:tcW w:w="3514" w:type="dxa"/>
          </w:tcPr>
          <w:p w:rsidR="00B92CC5" w:rsidRDefault="004D099D" w:rsidP="001A48B3">
            <w:pPr>
              <w:pStyle w:val="Table"/>
            </w:pPr>
            <w:r>
              <w:t>Timothy J. Hemsworth-CRB1501088, Tony E.Meachem-CRB1600090, Lori L. Nichols-CRB1600194 – Auditor</w:t>
            </w:r>
          </w:p>
        </w:tc>
        <w:tc>
          <w:tcPr>
            <w:tcW w:w="1598" w:type="dxa"/>
            <w:gridSpan w:val="2"/>
          </w:tcPr>
          <w:p w:rsidR="00B92CC5" w:rsidRDefault="004D099D" w:rsidP="001A48B3">
            <w:pPr>
              <w:pStyle w:val="Table"/>
              <w:jc w:val="right"/>
            </w:pPr>
            <w:r>
              <w:t>452.00</w:t>
            </w:r>
          </w:p>
        </w:tc>
      </w:tr>
      <w:tr w:rsidR="004D099D" w:rsidTr="001A48B3">
        <w:tc>
          <w:tcPr>
            <w:tcW w:w="3989" w:type="dxa"/>
          </w:tcPr>
          <w:p w:rsidR="004D099D" w:rsidRDefault="004D099D" w:rsidP="001A48B3">
            <w:pPr>
              <w:pStyle w:val="Table"/>
            </w:pPr>
            <w:r>
              <w:t>Dorian Baum</w:t>
            </w:r>
          </w:p>
        </w:tc>
        <w:tc>
          <w:tcPr>
            <w:tcW w:w="979" w:type="dxa"/>
          </w:tcPr>
          <w:p w:rsidR="004D099D" w:rsidRDefault="004D099D" w:rsidP="001A48B3">
            <w:pPr>
              <w:pStyle w:val="Table"/>
              <w:jc w:val="center"/>
            </w:pPr>
            <w:r>
              <w:t>1227</w:t>
            </w:r>
          </w:p>
        </w:tc>
        <w:tc>
          <w:tcPr>
            <w:tcW w:w="3514" w:type="dxa"/>
          </w:tcPr>
          <w:p w:rsidR="004D099D" w:rsidRDefault="004D099D" w:rsidP="001A48B3">
            <w:pPr>
              <w:pStyle w:val="Table"/>
            </w:pPr>
            <w:r>
              <w:t>Edgar A. Wade II-13CR083, Steven R. Sudlow-CRB1500951 – Auditor</w:t>
            </w:r>
          </w:p>
        </w:tc>
        <w:tc>
          <w:tcPr>
            <w:tcW w:w="1598" w:type="dxa"/>
            <w:gridSpan w:val="2"/>
          </w:tcPr>
          <w:p w:rsidR="004D099D" w:rsidRDefault="004D099D" w:rsidP="001A48B3">
            <w:pPr>
              <w:pStyle w:val="Table"/>
              <w:jc w:val="right"/>
            </w:pPr>
            <w:r>
              <w:t>607.00</w:t>
            </w:r>
          </w:p>
        </w:tc>
      </w:tr>
      <w:tr w:rsidR="004D099D" w:rsidTr="001A48B3">
        <w:tc>
          <w:tcPr>
            <w:tcW w:w="3989" w:type="dxa"/>
          </w:tcPr>
          <w:p w:rsidR="004D099D" w:rsidRDefault="004D099D" w:rsidP="001A48B3">
            <w:pPr>
              <w:pStyle w:val="Table"/>
            </w:pPr>
            <w:r>
              <w:t>Donald Kline</w:t>
            </w:r>
          </w:p>
        </w:tc>
        <w:tc>
          <w:tcPr>
            <w:tcW w:w="979" w:type="dxa"/>
          </w:tcPr>
          <w:p w:rsidR="004D099D" w:rsidRDefault="004D099D" w:rsidP="001A48B3">
            <w:pPr>
              <w:pStyle w:val="Table"/>
              <w:jc w:val="center"/>
            </w:pPr>
            <w:r>
              <w:t>1228</w:t>
            </w:r>
          </w:p>
        </w:tc>
        <w:tc>
          <w:tcPr>
            <w:tcW w:w="3514" w:type="dxa"/>
          </w:tcPr>
          <w:p w:rsidR="004D099D" w:rsidRDefault="004D099D" w:rsidP="001A48B3">
            <w:pPr>
              <w:pStyle w:val="Table"/>
            </w:pPr>
            <w:proofErr w:type="spellStart"/>
            <w:r>
              <w:t>Ebonne</w:t>
            </w:r>
            <w:proofErr w:type="spellEnd"/>
            <w:r>
              <w:t xml:space="preserve"> Hicks-CRB1600054 – Auditor</w:t>
            </w:r>
          </w:p>
        </w:tc>
        <w:tc>
          <w:tcPr>
            <w:tcW w:w="1598" w:type="dxa"/>
            <w:gridSpan w:val="2"/>
          </w:tcPr>
          <w:p w:rsidR="004D099D" w:rsidRDefault="004D099D" w:rsidP="001A48B3">
            <w:pPr>
              <w:pStyle w:val="Table"/>
              <w:jc w:val="right"/>
            </w:pPr>
            <w:r>
              <w:t>191.00</w:t>
            </w:r>
          </w:p>
        </w:tc>
      </w:tr>
      <w:tr w:rsidR="004D099D" w:rsidTr="001A48B3">
        <w:tc>
          <w:tcPr>
            <w:tcW w:w="3989" w:type="dxa"/>
          </w:tcPr>
          <w:p w:rsidR="004D099D" w:rsidRDefault="004D099D" w:rsidP="001A48B3">
            <w:pPr>
              <w:pStyle w:val="Table"/>
            </w:pPr>
            <w:r>
              <w:t>Donald Kline</w:t>
            </w:r>
          </w:p>
        </w:tc>
        <w:tc>
          <w:tcPr>
            <w:tcW w:w="979" w:type="dxa"/>
          </w:tcPr>
          <w:p w:rsidR="004D099D" w:rsidRDefault="004D099D" w:rsidP="001A48B3">
            <w:pPr>
              <w:pStyle w:val="Table"/>
              <w:jc w:val="center"/>
            </w:pPr>
            <w:r>
              <w:t>1229</w:t>
            </w:r>
          </w:p>
        </w:tc>
        <w:tc>
          <w:tcPr>
            <w:tcW w:w="3514" w:type="dxa"/>
          </w:tcPr>
          <w:p w:rsidR="004D099D" w:rsidRDefault="004D099D" w:rsidP="001A48B3">
            <w:pPr>
              <w:pStyle w:val="Table"/>
            </w:pPr>
            <w:proofErr w:type="spellStart"/>
            <w:r>
              <w:t>Donia</w:t>
            </w:r>
            <w:proofErr w:type="spellEnd"/>
            <w:r>
              <w:t xml:space="preserve"> Lambert-TRC15002345 – Auditor</w:t>
            </w:r>
          </w:p>
        </w:tc>
        <w:tc>
          <w:tcPr>
            <w:tcW w:w="1598" w:type="dxa"/>
            <w:gridSpan w:val="2"/>
          </w:tcPr>
          <w:p w:rsidR="004D099D" w:rsidRDefault="004D099D" w:rsidP="001A48B3">
            <w:pPr>
              <w:pStyle w:val="Table"/>
              <w:jc w:val="right"/>
            </w:pPr>
            <w:r>
              <w:t>342.00</w:t>
            </w:r>
          </w:p>
        </w:tc>
      </w:tr>
      <w:tr w:rsidR="004D099D" w:rsidTr="001A48B3">
        <w:tc>
          <w:tcPr>
            <w:tcW w:w="3989" w:type="dxa"/>
          </w:tcPr>
          <w:p w:rsidR="004D099D" w:rsidRDefault="004D099D" w:rsidP="001A48B3">
            <w:pPr>
              <w:pStyle w:val="Table"/>
            </w:pPr>
            <w:r>
              <w:t>Julia Cox</w:t>
            </w:r>
          </w:p>
        </w:tc>
        <w:tc>
          <w:tcPr>
            <w:tcW w:w="979" w:type="dxa"/>
          </w:tcPr>
          <w:p w:rsidR="004D099D" w:rsidRDefault="004D099D" w:rsidP="001A48B3">
            <w:pPr>
              <w:pStyle w:val="Table"/>
              <w:jc w:val="center"/>
            </w:pPr>
            <w:r>
              <w:t>1230</w:t>
            </w:r>
          </w:p>
        </w:tc>
        <w:tc>
          <w:tcPr>
            <w:tcW w:w="3514" w:type="dxa"/>
          </w:tcPr>
          <w:p w:rsidR="004D099D" w:rsidRDefault="004D099D" w:rsidP="001A48B3">
            <w:pPr>
              <w:pStyle w:val="Table"/>
            </w:pPr>
            <w:r>
              <w:t>Dante Diehl-21520215 – Auditor</w:t>
            </w:r>
          </w:p>
        </w:tc>
        <w:tc>
          <w:tcPr>
            <w:tcW w:w="1598" w:type="dxa"/>
            <w:gridSpan w:val="2"/>
          </w:tcPr>
          <w:p w:rsidR="004D099D" w:rsidRDefault="004D099D" w:rsidP="001A48B3">
            <w:pPr>
              <w:pStyle w:val="Table"/>
              <w:jc w:val="right"/>
            </w:pPr>
            <w:r>
              <w:t>280.00</w:t>
            </w:r>
          </w:p>
        </w:tc>
      </w:tr>
      <w:tr w:rsidR="004D099D" w:rsidTr="001A48B3">
        <w:tc>
          <w:tcPr>
            <w:tcW w:w="3989" w:type="dxa"/>
          </w:tcPr>
          <w:p w:rsidR="004D099D" w:rsidRDefault="004836AE" w:rsidP="001A48B3">
            <w:pPr>
              <w:pStyle w:val="Table"/>
            </w:pPr>
            <w:r>
              <w:lastRenderedPageBreak/>
              <w:t>Bus Marriott NW</w:t>
            </w:r>
          </w:p>
        </w:tc>
        <w:tc>
          <w:tcPr>
            <w:tcW w:w="979" w:type="dxa"/>
          </w:tcPr>
          <w:p w:rsidR="004D099D" w:rsidRDefault="004836AE" w:rsidP="001A48B3">
            <w:pPr>
              <w:pStyle w:val="Table"/>
              <w:jc w:val="center"/>
            </w:pPr>
            <w:r>
              <w:t>1231</w:t>
            </w:r>
          </w:p>
        </w:tc>
        <w:tc>
          <w:tcPr>
            <w:tcW w:w="3514" w:type="dxa"/>
          </w:tcPr>
          <w:p w:rsidR="004D099D" w:rsidRDefault="004836AE" w:rsidP="001A48B3">
            <w:pPr>
              <w:pStyle w:val="Table"/>
            </w:pPr>
            <w:r>
              <w:t>Lodging for Spring CTAO Conf. – Treasurer</w:t>
            </w:r>
          </w:p>
        </w:tc>
        <w:tc>
          <w:tcPr>
            <w:tcW w:w="1598" w:type="dxa"/>
            <w:gridSpan w:val="2"/>
          </w:tcPr>
          <w:p w:rsidR="004D099D" w:rsidRDefault="004836AE" w:rsidP="001A48B3">
            <w:pPr>
              <w:pStyle w:val="Table"/>
              <w:jc w:val="right"/>
            </w:pPr>
            <w:r>
              <w:t>462.00</w:t>
            </w:r>
          </w:p>
        </w:tc>
      </w:tr>
      <w:tr w:rsidR="004836AE" w:rsidTr="001A48B3">
        <w:tc>
          <w:tcPr>
            <w:tcW w:w="3989" w:type="dxa"/>
          </w:tcPr>
          <w:p w:rsidR="004836AE" w:rsidRDefault="004836AE" w:rsidP="001A48B3">
            <w:pPr>
              <w:pStyle w:val="Table"/>
            </w:pPr>
            <w:r>
              <w:t>Local Government Services, Inc.</w:t>
            </w:r>
          </w:p>
        </w:tc>
        <w:tc>
          <w:tcPr>
            <w:tcW w:w="979" w:type="dxa"/>
          </w:tcPr>
          <w:p w:rsidR="004836AE" w:rsidRDefault="004836AE" w:rsidP="001A48B3">
            <w:pPr>
              <w:pStyle w:val="Table"/>
              <w:jc w:val="center"/>
            </w:pPr>
            <w:r>
              <w:t>1232</w:t>
            </w:r>
          </w:p>
        </w:tc>
        <w:tc>
          <w:tcPr>
            <w:tcW w:w="3514" w:type="dxa"/>
          </w:tcPr>
          <w:p w:rsidR="004836AE" w:rsidRDefault="004836AE" w:rsidP="001A48B3">
            <w:pPr>
              <w:pStyle w:val="Table"/>
            </w:pPr>
            <w:r>
              <w:t>Consulting Services Agreement – Prosecutor</w:t>
            </w:r>
          </w:p>
        </w:tc>
        <w:tc>
          <w:tcPr>
            <w:tcW w:w="1598" w:type="dxa"/>
            <w:gridSpan w:val="2"/>
          </w:tcPr>
          <w:p w:rsidR="004836AE" w:rsidRDefault="004836AE" w:rsidP="001A48B3">
            <w:pPr>
              <w:pStyle w:val="Table"/>
              <w:jc w:val="right"/>
            </w:pPr>
            <w:r>
              <w:t>3,700.00</w:t>
            </w:r>
          </w:p>
        </w:tc>
      </w:tr>
      <w:tr w:rsidR="004836AE" w:rsidTr="001A48B3">
        <w:tc>
          <w:tcPr>
            <w:tcW w:w="3989" w:type="dxa"/>
          </w:tcPr>
          <w:p w:rsidR="004836AE" w:rsidRDefault="004836AE" w:rsidP="001A48B3">
            <w:pPr>
              <w:pStyle w:val="Table"/>
            </w:pPr>
            <w:r>
              <w:t>Ohio Interlock</w:t>
            </w:r>
          </w:p>
        </w:tc>
        <w:tc>
          <w:tcPr>
            <w:tcW w:w="979" w:type="dxa"/>
          </w:tcPr>
          <w:p w:rsidR="004836AE" w:rsidRDefault="004836AE" w:rsidP="001A48B3">
            <w:pPr>
              <w:pStyle w:val="Table"/>
              <w:jc w:val="center"/>
            </w:pPr>
            <w:r>
              <w:t>1233</w:t>
            </w:r>
          </w:p>
        </w:tc>
        <w:tc>
          <w:tcPr>
            <w:tcW w:w="3514" w:type="dxa"/>
          </w:tcPr>
          <w:p w:rsidR="004836AE" w:rsidRDefault="004836AE" w:rsidP="001A48B3">
            <w:pPr>
              <w:pStyle w:val="Table"/>
            </w:pPr>
            <w:r>
              <w:t>GPS House Arrest/Alcohol Monitor – Municipal Ct.</w:t>
            </w:r>
          </w:p>
        </w:tc>
        <w:tc>
          <w:tcPr>
            <w:tcW w:w="1598" w:type="dxa"/>
            <w:gridSpan w:val="2"/>
          </w:tcPr>
          <w:p w:rsidR="004836AE" w:rsidRDefault="004836AE" w:rsidP="001A48B3">
            <w:pPr>
              <w:pStyle w:val="Table"/>
              <w:jc w:val="right"/>
            </w:pPr>
            <w:r>
              <w:t>1,672.19</w:t>
            </w:r>
          </w:p>
        </w:tc>
      </w:tr>
      <w:tr w:rsidR="004836AE" w:rsidTr="001A48B3">
        <w:tc>
          <w:tcPr>
            <w:tcW w:w="3989" w:type="dxa"/>
          </w:tcPr>
          <w:p w:rsidR="004836AE" w:rsidRDefault="004836AE" w:rsidP="001A48B3">
            <w:pPr>
              <w:pStyle w:val="Table"/>
            </w:pPr>
            <w:r>
              <w:t>Ohio Interlock</w:t>
            </w:r>
          </w:p>
        </w:tc>
        <w:tc>
          <w:tcPr>
            <w:tcW w:w="979" w:type="dxa"/>
          </w:tcPr>
          <w:p w:rsidR="004836AE" w:rsidRDefault="004836AE" w:rsidP="001A48B3">
            <w:pPr>
              <w:pStyle w:val="Table"/>
              <w:jc w:val="center"/>
            </w:pPr>
            <w:r>
              <w:t>1234</w:t>
            </w:r>
          </w:p>
        </w:tc>
        <w:tc>
          <w:tcPr>
            <w:tcW w:w="3514" w:type="dxa"/>
          </w:tcPr>
          <w:p w:rsidR="004836AE" w:rsidRDefault="004836AE" w:rsidP="001A48B3">
            <w:pPr>
              <w:pStyle w:val="Table"/>
            </w:pPr>
            <w:r>
              <w:t>Alcohol Mont. – Municipal Ct.</w:t>
            </w:r>
          </w:p>
        </w:tc>
        <w:tc>
          <w:tcPr>
            <w:tcW w:w="1598" w:type="dxa"/>
            <w:gridSpan w:val="2"/>
          </w:tcPr>
          <w:p w:rsidR="004836AE" w:rsidRDefault="004836AE" w:rsidP="001A48B3">
            <w:pPr>
              <w:pStyle w:val="Table"/>
              <w:jc w:val="right"/>
            </w:pPr>
            <w:r>
              <w:t>455.31</w:t>
            </w:r>
          </w:p>
        </w:tc>
      </w:tr>
      <w:tr w:rsidR="004836AE" w:rsidTr="001A48B3">
        <w:tc>
          <w:tcPr>
            <w:tcW w:w="3989" w:type="dxa"/>
          </w:tcPr>
          <w:p w:rsidR="004836AE" w:rsidRDefault="004836AE" w:rsidP="001A48B3">
            <w:pPr>
              <w:pStyle w:val="Table"/>
            </w:pPr>
            <w:r>
              <w:t>William Shaw-Engineer</w:t>
            </w:r>
          </w:p>
        </w:tc>
        <w:tc>
          <w:tcPr>
            <w:tcW w:w="979" w:type="dxa"/>
          </w:tcPr>
          <w:p w:rsidR="004836AE" w:rsidRDefault="004836AE" w:rsidP="001A48B3">
            <w:pPr>
              <w:pStyle w:val="Table"/>
              <w:jc w:val="center"/>
            </w:pPr>
            <w:r>
              <w:t>1235</w:t>
            </w:r>
          </w:p>
        </w:tc>
        <w:tc>
          <w:tcPr>
            <w:tcW w:w="3514" w:type="dxa"/>
          </w:tcPr>
          <w:p w:rsidR="004836AE" w:rsidRDefault="004836AE" w:rsidP="001A48B3">
            <w:pPr>
              <w:pStyle w:val="Table"/>
            </w:pPr>
            <w:r>
              <w:t>Gasoline – Dog &amp; Kennel</w:t>
            </w:r>
          </w:p>
        </w:tc>
        <w:tc>
          <w:tcPr>
            <w:tcW w:w="1598" w:type="dxa"/>
            <w:gridSpan w:val="2"/>
          </w:tcPr>
          <w:p w:rsidR="004836AE" w:rsidRDefault="004836AE" w:rsidP="001A48B3">
            <w:pPr>
              <w:pStyle w:val="Table"/>
              <w:jc w:val="right"/>
            </w:pPr>
            <w:r>
              <w:t>88.57</w:t>
            </w:r>
          </w:p>
        </w:tc>
      </w:tr>
      <w:tr w:rsidR="004836AE" w:rsidTr="001A48B3">
        <w:tc>
          <w:tcPr>
            <w:tcW w:w="3989" w:type="dxa"/>
          </w:tcPr>
          <w:p w:rsidR="004836AE" w:rsidRDefault="004836AE" w:rsidP="001A48B3">
            <w:pPr>
              <w:pStyle w:val="Table"/>
            </w:pPr>
            <w:proofErr w:type="spellStart"/>
            <w:r>
              <w:t>Lilithenal</w:t>
            </w:r>
            <w:proofErr w:type="spellEnd"/>
            <w:r>
              <w:t xml:space="preserve"> Southeastern</w:t>
            </w:r>
          </w:p>
        </w:tc>
        <w:tc>
          <w:tcPr>
            <w:tcW w:w="979" w:type="dxa"/>
          </w:tcPr>
          <w:p w:rsidR="004836AE" w:rsidRDefault="004836AE" w:rsidP="001A48B3">
            <w:pPr>
              <w:pStyle w:val="Table"/>
              <w:jc w:val="center"/>
            </w:pPr>
            <w:r>
              <w:t>1236</w:t>
            </w:r>
          </w:p>
        </w:tc>
        <w:tc>
          <w:tcPr>
            <w:tcW w:w="3514" w:type="dxa"/>
          </w:tcPr>
          <w:p w:rsidR="004836AE" w:rsidRDefault="004836AE" w:rsidP="001A48B3">
            <w:pPr>
              <w:pStyle w:val="Table"/>
            </w:pPr>
            <w:r>
              <w:t>Monthly Lodging Excise Tax Returns – Lodging Tax Admin.</w:t>
            </w:r>
          </w:p>
        </w:tc>
        <w:tc>
          <w:tcPr>
            <w:tcW w:w="1598" w:type="dxa"/>
            <w:gridSpan w:val="2"/>
          </w:tcPr>
          <w:p w:rsidR="004836AE" w:rsidRDefault="004836AE" w:rsidP="001A48B3">
            <w:pPr>
              <w:pStyle w:val="Table"/>
              <w:jc w:val="right"/>
            </w:pPr>
            <w:r>
              <w:t>594.00</w:t>
            </w:r>
          </w:p>
        </w:tc>
      </w:tr>
      <w:tr w:rsidR="004836AE" w:rsidTr="001A48B3">
        <w:tc>
          <w:tcPr>
            <w:tcW w:w="3989" w:type="dxa"/>
          </w:tcPr>
          <w:p w:rsidR="004836AE" w:rsidRDefault="004836AE" w:rsidP="001A48B3">
            <w:pPr>
              <w:pStyle w:val="Table"/>
            </w:pPr>
            <w:r>
              <w:t>Hocking Co. Probate Ct.</w:t>
            </w:r>
          </w:p>
        </w:tc>
        <w:tc>
          <w:tcPr>
            <w:tcW w:w="979" w:type="dxa"/>
          </w:tcPr>
          <w:p w:rsidR="004836AE" w:rsidRDefault="004836AE" w:rsidP="001A48B3">
            <w:pPr>
              <w:pStyle w:val="Table"/>
              <w:jc w:val="center"/>
            </w:pPr>
            <w:r>
              <w:t>1237</w:t>
            </w:r>
          </w:p>
        </w:tc>
        <w:tc>
          <w:tcPr>
            <w:tcW w:w="3514" w:type="dxa"/>
          </w:tcPr>
          <w:p w:rsidR="004836AE" w:rsidRDefault="004836AE" w:rsidP="00262AC8">
            <w:pPr>
              <w:pStyle w:val="Table"/>
            </w:pPr>
            <w:r>
              <w:t xml:space="preserve">Jane </w:t>
            </w:r>
            <w:proofErr w:type="spellStart"/>
            <w:r w:rsidR="00C174E2">
              <w:t>McAd</w:t>
            </w:r>
            <w:r>
              <w:t>ow</w:t>
            </w:r>
            <w:proofErr w:type="spellEnd"/>
            <w:r>
              <w:t xml:space="preserve"> A</w:t>
            </w:r>
            <w:r w:rsidR="00C174E2">
              <w:t>ssessment Fee Case # 20152046 – Probate Ct.</w:t>
            </w:r>
          </w:p>
        </w:tc>
        <w:tc>
          <w:tcPr>
            <w:tcW w:w="1598" w:type="dxa"/>
            <w:gridSpan w:val="2"/>
          </w:tcPr>
          <w:p w:rsidR="004836AE" w:rsidRDefault="00C174E2" w:rsidP="001A48B3">
            <w:pPr>
              <w:pStyle w:val="Table"/>
              <w:jc w:val="right"/>
            </w:pPr>
            <w:r>
              <w:t>150.00</w:t>
            </w:r>
          </w:p>
        </w:tc>
      </w:tr>
      <w:tr w:rsidR="00C174E2" w:rsidTr="001A48B3">
        <w:tc>
          <w:tcPr>
            <w:tcW w:w="3989" w:type="dxa"/>
          </w:tcPr>
          <w:p w:rsidR="00C174E2" w:rsidRDefault="00C174E2" w:rsidP="001A48B3">
            <w:pPr>
              <w:pStyle w:val="Table"/>
            </w:pPr>
            <w:r>
              <w:t>Hocking Hills Animal Clinic</w:t>
            </w:r>
          </w:p>
        </w:tc>
        <w:tc>
          <w:tcPr>
            <w:tcW w:w="979" w:type="dxa"/>
          </w:tcPr>
          <w:p w:rsidR="00C174E2" w:rsidRDefault="00C174E2" w:rsidP="001A48B3">
            <w:pPr>
              <w:pStyle w:val="Table"/>
              <w:jc w:val="center"/>
            </w:pPr>
            <w:r>
              <w:t>1238</w:t>
            </w:r>
          </w:p>
        </w:tc>
        <w:tc>
          <w:tcPr>
            <w:tcW w:w="3514" w:type="dxa"/>
          </w:tcPr>
          <w:p w:rsidR="00C174E2" w:rsidRDefault="00C174E2" w:rsidP="001A48B3">
            <w:pPr>
              <w:pStyle w:val="Table"/>
            </w:pPr>
            <w:r>
              <w:t>Veterinary Care for K-9 – Sheriff</w:t>
            </w:r>
          </w:p>
        </w:tc>
        <w:tc>
          <w:tcPr>
            <w:tcW w:w="1598" w:type="dxa"/>
            <w:gridSpan w:val="2"/>
          </w:tcPr>
          <w:p w:rsidR="00C174E2" w:rsidRDefault="00C174E2" w:rsidP="001A48B3">
            <w:pPr>
              <w:pStyle w:val="Table"/>
              <w:jc w:val="right"/>
            </w:pPr>
            <w:r>
              <w:t>380.25</w:t>
            </w:r>
          </w:p>
        </w:tc>
      </w:tr>
      <w:tr w:rsidR="00C174E2" w:rsidTr="001A48B3">
        <w:tc>
          <w:tcPr>
            <w:tcW w:w="3989" w:type="dxa"/>
          </w:tcPr>
          <w:p w:rsidR="00C174E2" w:rsidRDefault="001B3A6E" w:rsidP="001A48B3">
            <w:pPr>
              <w:pStyle w:val="Table"/>
            </w:pPr>
            <w:r>
              <w:t>Hocking County Recorder</w:t>
            </w:r>
          </w:p>
        </w:tc>
        <w:tc>
          <w:tcPr>
            <w:tcW w:w="979" w:type="dxa"/>
          </w:tcPr>
          <w:p w:rsidR="00C174E2" w:rsidRDefault="001B3A6E" w:rsidP="001A48B3">
            <w:pPr>
              <w:pStyle w:val="Table"/>
              <w:jc w:val="center"/>
            </w:pPr>
            <w:r>
              <w:t>1239</w:t>
            </w:r>
          </w:p>
        </w:tc>
        <w:tc>
          <w:tcPr>
            <w:tcW w:w="3514" w:type="dxa"/>
          </w:tcPr>
          <w:p w:rsidR="00C174E2" w:rsidRDefault="001B3A6E" w:rsidP="001A48B3">
            <w:pPr>
              <w:pStyle w:val="Table"/>
            </w:pPr>
            <w:r>
              <w:t>Release of Tax Liens for Tax</w:t>
            </w:r>
            <w:r w:rsidR="00262AC8">
              <w:t xml:space="preserve"> E</w:t>
            </w:r>
            <w:r>
              <w:t>ase Ohio – Treasurer</w:t>
            </w:r>
          </w:p>
        </w:tc>
        <w:tc>
          <w:tcPr>
            <w:tcW w:w="1598" w:type="dxa"/>
            <w:gridSpan w:val="2"/>
          </w:tcPr>
          <w:p w:rsidR="00C174E2" w:rsidRDefault="001B3A6E" w:rsidP="001A48B3">
            <w:pPr>
              <w:pStyle w:val="Table"/>
              <w:jc w:val="right"/>
            </w:pPr>
            <w:r>
              <w:t>96.00</w:t>
            </w:r>
          </w:p>
        </w:tc>
      </w:tr>
      <w:tr w:rsidR="001B3A6E" w:rsidTr="001A48B3">
        <w:tc>
          <w:tcPr>
            <w:tcW w:w="3989" w:type="dxa"/>
          </w:tcPr>
          <w:p w:rsidR="001B3A6E" w:rsidRDefault="001B3A6E" w:rsidP="001A48B3">
            <w:pPr>
              <w:pStyle w:val="Table"/>
            </w:pPr>
            <w:proofErr w:type="spellStart"/>
            <w:r>
              <w:t>Henschen</w:t>
            </w:r>
            <w:proofErr w:type="spellEnd"/>
            <w:r>
              <w:t xml:space="preserve"> &amp; Assoc.</w:t>
            </w:r>
          </w:p>
        </w:tc>
        <w:tc>
          <w:tcPr>
            <w:tcW w:w="979" w:type="dxa"/>
          </w:tcPr>
          <w:p w:rsidR="001B3A6E" w:rsidRDefault="001B3A6E" w:rsidP="001A48B3">
            <w:pPr>
              <w:pStyle w:val="Table"/>
              <w:jc w:val="center"/>
            </w:pPr>
            <w:r>
              <w:t>1240</w:t>
            </w:r>
          </w:p>
        </w:tc>
        <w:tc>
          <w:tcPr>
            <w:tcW w:w="3514" w:type="dxa"/>
          </w:tcPr>
          <w:p w:rsidR="001B3A6E" w:rsidRDefault="001B3A6E" w:rsidP="001A48B3">
            <w:pPr>
              <w:pStyle w:val="Table"/>
            </w:pPr>
            <w:r>
              <w:t>Computer Update for Supreme Court Electronic System – Municipal Ct.</w:t>
            </w:r>
          </w:p>
        </w:tc>
        <w:tc>
          <w:tcPr>
            <w:tcW w:w="1598" w:type="dxa"/>
            <w:gridSpan w:val="2"/>
          </w:tcPr>
          <w:p w:rsidR="001B3A6E" w:rsidRDefault="001B3A6E" w:rsidP="001A48B3">
            <w:pPr>
              <w:pStyle w:val="Table"/>
              <w:jc w:val="right"/>
            </w:pPr>
            <w:r>
              <w:t>975.00</w:t>
            </w:r>
          </w:p>
        </w:tc>
      </w:tr>
      <w:tr w:rsidR="001B3A6E" w:rsidTr="001A48B3">
        <w:tc>
          <w:tcPr>
            <w:tcW w:w="3989" w:type="dxa"/>
          </w:tcPr>
          <w:p w:rsidR="001B3A6E" w:rsidRDefault="001B3A6E" w:rsidP="001A48B3">
            <w:pPr>
              <w:pStyle w:val="Table"/>
            </w:pPr>
            <w:r>
              <w:t>ATT</w:t>
            </w:r>
          </w:p>
        </w:tc>
        <w:tc>
          <w:tcPr>
            <w:tcW w:w="979" w:type="dxa"/>
          </w:tcPr>
          <w:p w:rsidR="001B3A6E" w:rsidRDefault="001B3A6E" w:rsidP="001A48B3">
            <w:pPr>
              <w:pStyle w:val="Table"/>
              <w:jc w:val="center"/>
            </w:pPr>
            <w:r>
              <w:t>1241</w:t>
            </w:r>
          </w:p>
        </w:tc>
        <w:tc>
          <w:tcPr>
            <w:tcW w:w="3514" w:type="dxa"/>
          </w:tcPr>
          <w:p w:rsidR="001B3A6E" w:rsidRDefault="001B3A6E" w:rsidP="001A48B3">
            <w:pPr>
              <w:pStyle w:val="Table"/>
            </w:pPr>
            <w:r>
              <w:t>Cell Phone – Municipal Ct.</w:t>
            </w:r>
          </w:p>
        </w:tc>
        <w:tc>
          <w:tcPr>
            <w:tcW w:w="1598" w:type="dxa"/>
            <w:gridSpan w:val="2"/>
          </w:tcPr>
          <w:p w:rsidR="001B3A6E" w:rsidRDefault="001B3A6E" w:rsidP="001A48B3">
            <w:pPr>
              <w:pStyle w:val="Table"/>
              <w:jc w:val="right"/>
            </w:pPr>
            <w:r>
              <w:t>176.11</w:t>
            </w:r>
          </w:p>
        </w:tc>
      </w:tr>
      <w:tr w:rsidR="001B3A6E" w:rsidTr="001A48B3">
        <w:tc>
          <w:tcPr>
            <w:tcW w:w="3989" w:type="dxa"/>
          </w:tcPr>
          <w:p w:rsidR="001B3A6E" w:rsidRDefault="001B3A6E" w:rsidP="001A48B3">
            <w:pPr>
              <w:pStyle w:val="Table"/>
            </w:pPr>
            <w:r>
              <w:t>Fairfield Inf. Svc.</w:t>
            </w:r>
          </w:p>
        </w:tc>
        <w:tc>
          <w:tcPr>
            <w:tcW w:w="979" w:type="dxa"/>
          </w:tcPr>
          <w:p w:rsidR="001B3A6E" w:rsidRDefault="001B3A6E" w:rsidP="001A48B3">
            <w:pPr>
              <w:pStyle w:val="Table"/>
              <w:jc w:val="center"/>
            </w:pPr>
            <w:r>
              <w:t>1242</w:t>
            </w:r>
          </w:p>
        </w:tc>
        <w:tc>
          <w:tcPr>
            <w:tcW w:w="3514" w:type="dxa"/>
          </w:tcPr>
          <w:p w:rsidR="001B3A6E" w:rsidRDefault="001B3A6E" w:rsidP="001A48B3">
            <w:pPr>
              <w:pStyle w:val="Table"/>
            </w:pPr>
            <w:r>
              <w:t>Drug Screen – Municipal Ct.</w:t>
            </w:r>
          </w:p>
        </w:tc>
        <w:tc>
          <w:tcPr>
            <w:tcW w:w="1598" w:type="dxa"/>
            <w:gridSpan w:val="2"/>
          </w:tcPr>
          <w:p w:rsidR="001B3A6E" w:rsidRDefault="001B3A6E" w:rsidP="001A48B3">
            <w:pPr>
              <w:pStyle w:val="Table"/>
              <w:jc w:val="right"/>
            </w:pPr>
            <w:r>
              <w:t>2,394.00</w:t>
            </w:r>
          </w:p>
        </w:tc>
      </w:tr>
      <w:tr w:rsidR="001B3A6E" w:rsidTr="001A48B3">
        <w:tc>
          <w:tcPr>
            <w:tcW w:w="3989" w:type="dxa"/>
          </w:tcPr>
          <w:p w:rsidR="001B3A6E" w:rsidRDefault="001B3A6E" w:rsidP="001A48B3">
            <w:pPr>
              <w:pStyle w:val="Table"/>
            </w:pPr>
            <w:r>
              <w:t>AT&amp;T</w:t>
            </w:r>
          </w:p>
        </w:tc>
        <w:tc>
          <w:tcPr>
            <w:tcW w:w="979" w:type="dxa"/>
          </w:tcPr>
          <w:p w:rsidR="001B3A6E" w:rsidRDefault="001B3A6E" w:rsidP="001A48B3">
            <w:pPr>
              <w:pStyle w:val="Table"/>
              <w:jc w:val="center"/>
            </w:pPr>
            <w:r>
              <w:t>1243</w:t>
            </w:r>
          </w:p>
        </w:tc>
        <w:tc>
          <w:tcPr>
            <w:tcW w:w="3514" w:type="dxa"/>
          </w:tcPr>
          <w:p w:rsidR="001B3A6E" w:rsidRDefault="001B3A6E" w:rsidP="001A48B3">
            <w:pPr>
              <w:pStyle w:val="Table"/>
            </w:pPr>
            <w:r>
              <w:t>Phone Bills, Fees, Etc. – Municipal Ct.</w:t>
            </w:r>
          </w:p>
        </w:tc>
        <w:tc>
          <w:tcPr>
            <w:tcW w:w="1598" w:type="dxa"/>
            <w:gridSpan w:val="2"/>
          </w:tcPr>
          <w:p w:rsidR="001B3A6E" w:rsidRDefault="001B3A6E" w:rsidP="001A48B3">
            <w:pPr>
              <w:pStyle w:val="Table"/>
              <w:jc w:val="right"/>
            </w:pPr>
            <w:r>
              <w:t>556.12</w:t>
            </w:r>
          </w:p>
        </w:tc>
      </w:tr>
      <w:tr w:rsidR="001B3A6E" w:rsidTr="001A48B3">
        <w:tc>
          <w:tcPr>
            <w:tcW w:w="3989" w:type="dxa"/>
          </w:tcPr>
          <w:p w:rsidR="001B3A6E" w:rsidRDefault="001B3A6E" w:rsidP="001A48B3">
            <w:pPr>
              <w:pStyle w:val="Table"/>
            </w:pPr>
            <w:r>
              <w:t>Shred it Columbus</w:t>
            </w:r>
          </w:p>
        </w:tc>
        <w:tc>
          <w:tcPr>
            <w:tcW w:w="979" w:type="dxa"/>
          </w:tcPr>
          <w:p w:rsidR="001B3A6E" w:rsidRDefault="001B3A6E" w:rsidP="001A48B3">
            <w:pPr>
              <w:pStyle w:val="Table"/>
              <w:jc w:val="center"/>
            </w:pPr>
            <w:r>
              <w:t>1244</w:t>
            </w:r>
          </w:p>
        </w:tc>
        <w:tc>
          <w:tcPr>
            <w:tcW w:w="3514" w:type="dxa"/>
          </w:tcPr>
          <w:p w:rsidR="001B3A6E" w:rsidRDefault="001B3A6E" w:rsidP="001A48B3">
            <w:pPr>
              <w:pStyle w:val="Table"/>
            </w:pPr>
            <w:r>
              <w:t>Shredding Svc. – Municipal Ct.</w:t>
            </w:r>
          </w:p>
        </w:tc>
        <w:tc>
          <w:tcPr>
            <w:tcW w:w="1598" w:type="dxa"/>
            <w:gridSpan w:val="2"/>
          </w:tcPr>
          <w:p w:rsidR="001B3A6E" w:rsidRDefault="001B3A6E" w:rsidP="001A48B3">
            <w:pPr>
              <w:pStyle w:val="Table"/>
              <w:jc w:val="right"/>
            </w:pPr>
            <w:r>
              <w:t>138.00</w:t>
            </w:r>
          </w:p>
        </w:tc>
      </w:tr>
      <w:tr w:rsidR="001B3A6E" w:rsidTr="001A48B3">
        <w:tc>
          <w:tcPr>
            <w:tcW w:w="3989" w:type="dxa"/>
          </w:tcPr>
          <w:p w:rsidR="001B3A6E" w:rsidRDefault="001B3A6E" w:rsidP="001A48B3">
            <w:pPr>
              <w:pStyle w:val="Table"/>
            </w:pPr>
            <w:r>
              <w:t>Hocking County Engineer</w:t>
            </w:r>
          </w:p>
        </w:tc>
        <w:tc>
          <w:tcPr>
            <w:tcW w:w="979" w:type="dxa"/>
          </w:tcPr>
          <w:p w:rsidR="001B3A6E" w:rsidRDefault="001B3A6E" w:rsidP="001A48B3">
            <w:pPr>
              <w:pStyle w:val="Table"/>
              <w:jc w:val="center"/>
            </w:pPr>
            <w:r>
              <w:t>1245</w:t>
            </w:r>
          </w:p>
        </w:tc>
        <w:tc>
          <w:tcPr>
            <w:tcW w:w="3514" w:type="dxa"/>
          </w:tcPr>
          <w:p w:rsidR="001B3A6E" w:rsidRDefault="001B3A6E" w:rsidP="001A48B3">
            <w:pPr>
              <w:pStyle w:val="Table"/>
            </w:pPr>
            <w:r>
              <w:t>Gasoline – HSWCD</w:t>
            </w:r>
          </w:p>
        </w:tc>
        <w:tc>
          <w:tcPr>
            <w:tcW w:w="1598" w:type="dxa"/>
            <w:gridSpan w:val="2"/>
          </w:tcPr>
          <w:p w:rsidR="001B3A6E" w:rsidRDefault="001B3A6E" w:rsidP="001A48B3">
            <w:pPr>
              <w:pStyle w:val="Table"/>
              <w:jc w:val="right"/>
            </w:pPr>
            <w:r>
              <w:t>69.50</w:t>
            </w:r>
          </w:p>
        </w:tc>
      </w:tr>
      <w:tr w:rsidR="001B3A6E" w:rsidTr="001A48B3">
        <w:tc>
          <w:tcPr>
            <w:tcW w:w="3989" w:type="dxa"/>
          </w:tcPr>
          <w:p w:rsidR="001B3A6E" w:rsidRDefault="001B3A6E" w:rsidP="001A48B3">
            <w:pPr>
              <w:pStyle w:val="Table"/>
            </w:pPr>
            <w:r>
              <w:t>Forestry Supplies, Inc.</w:t>
            </w:r>
          </w:p>
        </w:tc>
        <w:tc>
          <w:tcPr>
            <w:tcW w:w="979" w:type="dxa"/>
          </w:tcPr>
          <w:p w:rsidR="001B3A6E" w:rsidRDefault="001B3A6E" w:rsidP="001A48B3">
            <w:pPr>
              <w:pStyle w:val="Table"/>
              <w:jc w:val="center"/>
            </w:pPr>
            <w:r>
              <w:t>1246</w:t>
            </w:r>
          </w:p>
        </w:tc>
        <w:tc>
          <w:tcPr>
            <w:tcW w:w="3514" w:type="dxa"/>
          </w:tcPr>
          <w:p w:rsidR="001B3A6E" w:rsidRDefault="001B3A6E" w:rsidP="001A48B3">
            <w:pPr>
              <w:pStyle w:val="Table"/>
            </w:pPr>
            <w:r>
              <w:t>Field Vest – HSWCD</w:t>
            </w:r>
          </w:p>
        </w:tc>
        <w:tc>
          <w:tcPr>
            <w:tcW w:w="1598" w:type="dxa"/>
            <w:gridSpan w:val="2"/>
          </w:tcPr>
          <w:p w:rsidR="001B3A6E" w:rsidRDefault="001B3A6E" w:rsidP="001A48B3">
            <w:pPr>
              <w:pStyle w:val="Table"/>
              <w:jc w:val="right"/>
            </w:pPr>
            <w:r>
              <w:t>73.42</w:t>
            </w:r>
          </w:p>
        </w:tc>
      </w:tr>
      <w:tr w:rsidR="001B3A6E" w:rsidTr="001A48B3">
        <w:tc>
          <w:tcPr>
            <w:tcW w:w="3989" w:type="dxa"/>
          </w:tcPr>
          <w:p w:rsidR="001B3A6E" w:rsidRDefault="001B3A6E" w:rsidP="001A48B3">
            <w:pPr>
              <w:pStyle w:val="Table"/>
            </w:pPr>
            <w:r>
              <w:t>Modern Office Methods</w:t>
            </w:r>
          </w:p>
        </w:tc>
        <w:tc>
          <w:tcPr>
            <w:tcW w:w="979" w:type="dxa"/>
          </w:tcPr>
          <w:p w:rsidR="001B3A6E" w:rsidRDefault="001B3A6E" w:rsidP="001A48B3">
            <w:pPr>
              <w:pStyle w:val="Table"/>
              <w:jc w:val="center"/>
            </w:pPr>
            <w:r>
              <w:t>1247</w:t>
            </w:r>
          </w:p>
        </w:tc>
        <w:tc>
          <w:tcPr>
            <w:tcW w:w="3514" w:type="dxa"/>
          </w:tcPr>
          <w:p w:rsidR="001B3A6E" w:rsidRDefault="001B3A6E" w:rsidP="001A48B3">
            <w:pPr>
              <w:pStyle w:val="Table"/>
            </w:pPr>
            <w:r>
              <w:t>Copier &amp; Duplicator Service Agreements – HSWCD</w:t>
            </w:r>
          </w:p>
        </w:tc>
        <w:tc>
          <w:tcPr>
            <w:tcW w:w="1598" w:type="dxa"/>
            <w:gridSpan w:val="2"/>
          </w:tcPr>
          <w:p w:rsidR="001B3A6E" w:rsidRDefault="001B3A6E" w:rsidP="001A48B3">
            <w:pPr>
              <w:pStyle w:val="Table"/>
              <w:jc w:val="right"/>
            </w:pPr>
            <w:r>
              <w:t>72.16</w:t>
            </w:r>
          </w:p>
        </w:tc>
      </w:tr>
      <w:tr w:rsidR="001B3A6E" w:rsidTr="001A48B3">
        <w:tc>
          <w:tcPr>
            <w:tcW w:w="3989" w:type="dxa"/>
          </w:tcPr>
          <w:p w:rsidR="001B3A6E" w:rsidRDefault="001B3A6E" w:rsidP="001A48B3">
            <w:pPr>
              <w:pStyle w:val="Table"/>
            </w:pPr>
            <w:r>
              <w:t>Hocking SWCD</w:t>
            </w:r>
          </w:p>
        </w:tc>
        <w:tc>
          <w:tcPr>
            <w:tcW w:w="979" w:type="dxa"/>
          </w:tcPr>
          <w:p w:rsidR="001B3A6E" w:rsidRDefault="001B3A6E" w:rsidP="001A48B3">
            <w:pPr>
              <w:pStyle w:val="Table"/>
              <w:jc w:val="center"/>
            </w:pPr>
            <w:r>
              <w:t>1248</w:t>
            </w:r>
          </w:p>
        </w:tc>
        <w:tc>
          <w:tcPr>
            <w:tcW w:w="3514" w:type="dxa"/>
          </w:tcPr>
          <w:p w:rsidR="001B3A6E" w:rsidRDefault="001B3A6E" w:rsidP="001A48B3">
            <w:pPr>
              <w:pStyle w:val="Table"/>
            </w:pPr>
            <w:r>
              <w:t>Small Checking Reimb. Newsletter Bulk Mail Postage – HSWCD</w:t>
            </w:r>
          </w:p>
        </w:tc>
        <w:tc>
          <w:tcPr>
            <w:tcW w:w="1598" w:type="dxa"/>
            <w:gridSpan w:val="2"/>
          </w:tcPr>
          <w:p w:rsidR="001B3A6E" w:rsidRDefault="001B3A6E" w:rsidP="001A48B3">
            <w:pPr>
              <w:pStyle w:val="Table"/>
              <w:jc w:val="right"/>
            </w:pPr>
            <w:r>
              <w:t>198.49</w:t>
            </w:r>
          </w:p>
        </w:tc>
      </w:tr>
      <w:tr w:rsidR="001B3A6E" w:rsidTr="001A48B3">
        <w:tc>
          <w:tcPr>
            <w:tcW w:w="3989" w:type="dxa"/>
          </w:tcPr>
          <w:p w:rsidR="001B3A6E" w:rsidRDefault="001B3A6E" w:rsidP="001A48B3">
            <w:pPr>
              <w:pStyle w:val="Table"/>
            </w:pPr>
            <w:r>
              <w:t>Saving Hardware</w:t>
            </w:r>
          </w:p>
        </w:tc>
        <w:tc>
          <w:tcPr>
            <w:tcW w:w="979" w:type="dxa"/>
          </w:tcPr>
          <w:p w:rsidR="001B3A6E" w:rsidRDefault="001B3A6E" w:rsidP="001A48B3">
            <w:pPr>
              <w:pStyle w:val="Table"/>
              <w:jc w:val="center"/>
            </w:pPr>
            <w:r>
              <w:t>1249</w:t>
            </w:r>
          </w:p>
        </w:tc>
        <w:tc>
          <w:tcPr>
            <w:tcW w:w="3514" w:type="dxa"/>
          </w:tcPr>
          <w:p w:rsidR="001B3A6E" w:rsidRDefault="001B3A6E" w:rsidP="001A48B3">
            <w:pPr>
              <w:pStyle w:val="Table"/>
            </w:pPr>
            <w:r>
              <w:t>Archery Quiver Materials – HSWCD</w:t>
            </w:r>
          </w:p>
        </w:tc>
        <w:tc>
          <w:tcPr>
            <w:tcW w:w="1598" w:type="dxa"/>
            <w:gridSpan w:val="2"/>
          </w:tcPr>
          <w:p w:rsidR="001B3A6E" w:rsidRDefault="001B3A6E" w:rsidP="001A48B3">
            <w:pPr>
              <w:pStyle w:val="Table"/>
              <w:jc w:val="right"/>
            </w:pPr>
            <w:r>
              <w:t>29.82</w:t>
            </w:r>
          </w:p>
        </w:tc>
      </w:tr>
      <w:tr w:rsidR="001B3A6E" w:rsidTr="001A48B3">
        <w:tc>
          <w:tcPr>
            <w:tcW w:w="3989" w:type="dxa"/>
          </w:tcPr>
          <w:p w:rsidR="001B3A6E" w:rsidRDefault="001B3A6E" w:rsidP="001A48B3">
            <w:pPr>
              <w:pStyle w:val="Table"/>
            </w:pPr>
            <w:r>
              <w:t>Hocking County Commissioners</w:t>
            </w:r>
          </w:p>
        </w:tc>
        <w:tc>
          <w:tcPr>
            <w:tcW w:w="979" w:type="dxa"/>
          </w:tcPr>
          <w:p w:rsidR="001B3A6E" w:rsidRDefault="001B3A6E" w:rsidP="001A48B3">
            <w:pPr>
              <w:pStyle w:val="Table"/>
              <w:jc w:val="center"/>
            </w:pPr>
            <w:r>
              <w:t>1250</w:t>
            </w:r>
          </w:p>
        </w:tc>
        <w:tc>
          <w:tcPr>
            <w:tcW w:w="3514" w:type="dxa"/>
          </w:tcPr>
          <w:p w:rsidR="001B3A6E" w:rsidRDefault="001B3A6E" w:rsidP="001A48B3">
            <w:pPr>
              <w:pStyle w:val="Table"/>
            </w:pPr>
            <w:r>
              <w:t>2</w:t>
            </w:r>
            <w:r w:rsidRPr="001B3A6E">
              <w:rPr>
                <w:vertAlign w:val="superscript"/>
              </w:rPr>
              <w:t>nd</w:t>
            </w:r>
            <w:r>
              <w:t xml:space="preserve"> Half P</w:t>
            </w:r>
            <w:r w:rsidR="00D11FCC">
              <w:t>roperty Purchase From 178 W. Front St. &amp; 194 W. Front St. – SHSC</w:t>
            </w:r>
          </w:p>
        </w:tc>
        <w:tc>
          <w:tcPr>
            <w:tcW w:w="1598" w:type="dxa"/>
            <w:gridSpan w:val="2"/>
          </w:tcPr>
          <w:p w:rsidR="001B3A6E" w:rsidRDefault="00D11FCC" w:rsidP="001A48B3">
            <w:pPr>
              <w:pStyle w:val="Table"/>
              <w:jc w:val="right"/>
            </w:pPr>
            <w:r>
              <w:t>59,500.00</w:t>
            </w:r>
          </w:p>
        </w:tc>
      </w:tr>
      <w:tr w:rsidR="00D11FCC" w:rsidTr="001A48B3">
        <w:tc>
          <w:tcPr>
            <w:tcW w:w="3989" w:type="dxa"/>
          </w:tcPr>
          <w:p w:rsidR="00D11FCC" w:rsidRDefault="00D11FCC" w:rsidP="001A48B3">
            <w:pPr>
              <w:pStyle w:val="Table"/>
            </w:pPr>
            <w:r>
              <w:t>Savings Hardware</w:t>
            </w:r>
          </w:p>
        </w:tc>
        <w:tc>
          <w:tcPr>
            <w:tcW w:w="979" w:type="dxa"/>
          </w:tcPr>
          <w:p w:rsidR="00D11FCC" w:rsidRDefault="00D11FCC" w:rsidP="001A48B3">
            <w:pPr>
              <w:pStyle w:val="Table"/>
              <w:jc w:val="center"/>
            </w:pPr>
            <w:r>
              <w:t>1251</w:t>
            </w:r>
          </w:p>
        </w:tc>
        <w:tc>
          <w:tcPr>
            <w:tcW w:w="3514" w:type="dxa"/>
          </w:tcPr>
          <w:p w:rsidR="00D11FCC" w:rsidRDefault="00D11FCC" w:rsidP="001A48B3">
            <w:pPr>
              <w:pStyle w:val="Table"/>
            </w:pPr>
            <w:r>
              <w:t>Supplies – Sewer</w:t>
            </w:r>
          </w:p>
        </w:tc>
        <w:tc>
          <w:tcPr>
            <w:tcW w:w="1598" w:type="dxa"/>
            <w:gridSpan w:val="2"/>
          </w:tcPr>
          <w:p w:rsidR="00D11FCC" w:rsidRDefault="00D11FCC" w:rsidP="001A48B3">
            <w:pPr>
              <w:pStyle w:val="Table"/>
              <w:jc w:val="right"/>
            </w:pPr>
            <w:r>
              <w:t>21.64</w:t>
            </w:r>
          </w:p>
        </w:tc>
      </w:tr>
      <w:tr w:rsidR="00D11FCC" w:rsidTr="001A48B3">
        <w:tc>
          <w:tcPr>
            <w:tcW w:w="3989" w:type="dxa"/>
          </w:tcPr>
          <w:p w:rsidR="00D11FCC" w:rsidRDefault="00D11FCC" w:rsidP="001A48B3">
            <w:pPr>
              <w:pStyle w:val="Table"/>
            </w:pPr>
            <w:r>
              <w:t>William Shaw</w:t>
            </w:r>
          </w:p>
        </w:tc>
        <w:tc>
          <w:tcPr>
            <w:tcW w:w="979" w:type="dxa"/>
          </w:tcPr>
          <w:p w:rsidR="00D11FCC" w:rsidRDefault="00D11FCC" w:rsidP="001A48B3">
            <w:pPr>
              <w:pStyle w:val="Table"/>
              <w:jc w:val="center"/>
            </w:pPr>
            <w:r>
              <w:t>1252</w:t>
            </w:r>
          </w:p>
        </w:tc>
        <w:tc>
          <w:tcPr>
            <w:tcW w:w="3514" w:type="dxa"/>
          </w:tcPr>
          <w:p w:rsidR="00D11FCC" w:rsidRDefault="00D11FCC" w:rsidP="001A48B3">
            <w:pPr>
              <w:pStyle w:val="Table"/>
            </w:pPr>
            <w:r>
              <w:t>Gasoline – Sewer</w:t>
            </w:r>
          </w:p>
        </w:tc>
        <w:tc>
          <w:tcPr>
            <w:tcW w:w="1598" w:type="dxa"/>
            <w:gridSpan w:val="2"/>
          </w:tcPr>
          <w:p w:rsidR="00D11FCC" w:rsidRDefault="00D11FCC" w:rsidP="001A48B3">
            <w:pPr>
              <w:pStyle w:val="Table"/>
              <w:jc w:val="right"/>
            </w:pPr>
            <w:r>
              <w:t>195.80</w:t>
            </w:r>
          </w:p>
        </w:tc>
      </w:tr>
      <w:tr w:rsidR="00D11FCC" w:rsidTr="001A48B3">
        <w:tc>
          <w:tcPr>
            <w:tcW w:w="3989" w:type="dxa"/>
          </w:tcPr>
          <w:p w:rsidR="00D11FCC" w:rsidRDefault="00D11FCC" w:rsidP="001A48B3">
            <w:pPr>
              <w:pStyle w:val="Table"/>
            </w:pPr>
            <w:r>
              <w:t>Kevin’s Service</w:t>
            </w:r>
          </w:p>
        </w:tc>
        <w:tc>
          <w:tcPr>
            <w:tcW w:w="979" w:type="dxa"/>
          </w:tcPr>
          <w:p w:rsidR="00D11FCC" w:rsidRDefault="00D11FCC" w:rsidP="001A48B3">
            <w:pPr>
              <w:pStyle w:val="Table"/>
              <w:jc w:val="center"/>
            </w:pPr>
            <w:r>
              <w:t>1253</w:t>
            </w:r>
          </w:p>
        </w:tc>
        <w:tc>
          <w:tcPr>
            <w:tcW w:w="3514" w:type="dxa"/>
          </w:tcPr>
          <w:p w:rsidR="00D11FCC" w:rsidRDefault="00D11FCC" w:rsidP="001A48B3">
            <w:pPr>
              <w:pStyle w:val="Table"/>
            </w:pPr>
            <w:r>
              <w:t>Oil Change – Sewer</w:t>
            </w:r>
          </w:p>
        </w:tc>
        <w:tc>
          <w:tcPr>
            <w:tcW w:w="1598" w:type="dxa"/>
            <w:gridSpan w:val="2"/>
          </w:tcPr>
          <w:p w:rsidR="00D11FCC" w:rsidRDefault="00D11FCC" w:rsidP="00D11FCC">
            <w:pPr>
              <w:pStyle w:val="Table"/>
              <w:jc w:val="right"/>
            </w:pPr>
            <w:r>
              <w:t>65.19</w:t>
            </w:r>
          </w:p>
        </w:tc>
      </w:tr>
      <w:tr w:rsidR="00D11FCC" w:rsidTr="001A48B3">
        <w:tc>
          <w:tcPr>
            <w:tcW w:w="3989" w:type="dxa"/>
          </w:tcPr>
          <w:p w:rsidR="00D11FCC" w:rsidRDefault="00D11FCC" w:rsidP="001A48B3">
            <w:pPr>
              <w:pStyle w:val="Table"/>
            </w:pPr>
            <w:r>
              <w:t>Logan Foundry</w:t>
            </w:r>
          </w:p>
        </w:tc>
        <w:tc>
          <w:tcPr>
            <w:tcW w:w="979" w:type="dxa"/>
          </w:tcPr>
          <w:p w:rsidR="00D11FCC" w:rsidRDefault="00D11FCC" w:rsidP="001A48B3">
            <w:pPr>
              <w:pStyle w:val="Table"/>
              <w:jc w:val="center"/>
            </w:pPr>
            <w:r>
              <w:t>1254</w:t>
            </w:r>
          </w:p>
        </w:tc>
        <w:tc>
          <w:tcPr>
            <w:tcW w:w="3514" w:type="dxa"/>
          </w:tcPr>
          <w:p w:rsidR="00D11FCC" w:rsidRDefault="00D11FCC" w:rsidP="001A48B3">
            <w:pPr>
              <w:pStyle w:val="Table"/>
            </w:pPr>
            <w:r>
              <w:t>Lift Tool – Sewer</w:t>
            </w:r>
          </w:p>
        </w:tc>
        <w:tc>
          <w:tcPr>
            <w:tcW w:w="1598" w:type="dxa"/>
            <w:gridSpan w:val="2"/>
          </w:tcPr>
          <w:p w:rsidR="00D11FCC" w:rsidRDefault="00D11FCC" w:rsidP="00D11FCC">
            <w:pPr>
              <w:pStyle w:val="Table"/>
              <w:jc w:val="right"/>
            </w:pPr>
            <w:r>
              <w:t>73.53</w:t>
            </w:r>
          </w:p>
        </w:tc>
      </w:tr>
      <w:tr w:rsidR="00D11FCC" w:rsidTr="001A48B3">
        <w:tc>
          <w:tcPr>
            <w:tcW w:w="3989" w:type="dxa"/>
          </w:tcPr>
          <w:p w:rsidR="00D11FCC" w:rsidRDefault="00D11FCC" w:rsidP="001A48B3">
            <w:pPr>
              <w:pStyle w:val="Table"/>
            </w:pPr>
            <w:r>
              <w:t>Stantec</w:t>
            </w:r>
          </w:p>
        </w:tc>
        <w:tc>
          <w:tcPr>
            <w:tcW w:w="979" w:type="dxa"/>
          </w:tcPr>
          <w:p w:rsidR="00D11FCC" w:rsidRDefault="00D11FCC" w:rsidP="001A48B3">
            <w:pPr>
              <w:pStyle w:val="Table"/>
              <w:jc w:val="center"/>
            </w:pPr>
            <w:r>
              <w:t>1255</w:t>
            </w:r>
          </w:p>
        </w:tc>
        <w:tc>
          <w:tcPr>
            <w:tcW w:w="3514" w:type="dxa"/>
          </w:tcPr>
          <w:p w:rsidR="00D11FCC" w:rsidRDefault="00D11FCC" w:rsidP="001A48B3">
            <w:pPr>
              <w:pStyle w:val="Table"/>
            </w:pPr>
            <w:r>
              <w:t>Sewer Study/Grant Funding – Sewer</w:t>
            </w:r>
          </w:p>
        </w:tc>
        <w:tc>
          <w:tcPr>
            <w:tcW w:w="1598" w:type="dxa"/>
            <w:gridSpan w:val="2"/>
          </w:tcPr>
          <w:p w:rsidR="00D11FCC" w:rsidRDefault="00D11FCC" w:rsidP="00D11FCC">
            <w:pPr>
              <w:pStyle w:val="Table"/>
              <w:jc w:val="right"/>
            </w:pPr>
            <w:r>
              <w:t>24,055.17</w:t>
            </w:r>
          </w:p>
        </w:tc>
      </w:tr>
      <w:tr w:rsidR="00D11FCC" w:rsidTr="001A48B3">
        <w:tc>
          <w:tcPr>
            <w:tcW w:w="3989" w:type="dxa"/>
          </w:tcPr>
          <w:p w:rsidR="00D11FCC" w:rsidRDefault="00D11FCC" w:rsidP="001A48B3">
            <w:pPr>
              <w:pStyle w:val="Table"/>
            </w:pPr>
            <w:r>
              <w:t>Frontier</w:t>
            </w:r>
          </w:p>
        </w:tc>
        <w:tc>
          <w:tcPr>
            <w:tcW w:w="979" w:type="dxa"/>
          </w:tcPr>
          <w:p w:rsidR="00D11FCC" w:rsidRDefault="00D11FCC" w:rsidP="001A48B3">
            <w:pPr>
              <w:pStyle w:val="Table"/>
              <w:jc w:val="center"/>
            </w:pPr>
            <w:r>
              <w:t>1256</w:t>
            </w:r>
          </w:p>
        </w:tc>
        <w:tc>
          <w:tcPr>
            <w:tcW w:w="3514" w:type="dxa"/>
          </w:tcPr>
          <w:p w:rsidR="00D11FCC" w:rsidRDefault="00946D9A" w:rsidP="001A48B3">
            <w:pPr>
              <w:pStyle w:val="Table"/>
            </w:pPr>
            <w:r>
              <w:t>Sewer Summary Billing – Comm.</w:t>
            </w:r>
          </w:p>
        </w:tc>
        <w:tc>
          <w:tcPr>
            <w:tcW w:w="1598" w:type="dxa"/>
            <w:gridSpan w:val="2"/>
          </w:tcPr>
          <w:p w:rsidR="00D11FCC" w:rsidRDefault="00946D9A" w:rsidP="00D11FCC">
            <w:pPr>
              <w:pStyle w:val="Table"/>
              <w:jc w:val="right"/>
            </w:pPr>
            <w:r>
              <w:t>187.37</w:t>
            </w:r>
          </w:p>
        </w:tc>
      </w:tr>
      <w:tr w:rsidR="00946D9A" w:rsidTr="001A48B3">
        <w:tc>
          <w:tcPr>
            <w:tcW w:w="3989" w:type="dxa"/>
          </w:tcPr>
          <w:p w:rsidR="00946D9A" w:rsidRDefault="007C1FD1" w:rsidP="001A48B3">
            <w:pPr>
              <w:pStyle w:val="Table"/>
            </w:pPr>
            <w:r>
              <w:t>Frontier</w:t>
            </w:r>
          </w:p>
        </w:tc>
        <w:tc>
          <w:tcPr>
            <w:tcW w:w="979" w:type="dxa"/>
          </w:tcPr>
          <w:p w:rsidR="00946D9A" w:rsidRDefault="007C1FD1" w:rsidP="001A48B3">
            <w:pPr>
              <w:pStyle w:val="Table"/>
              <w:jc w:val="center"/>
            </w:pPr>
            <w:r>
              <w:t>1257</w:t>
            </w:r>
          </w:p>
        </w:tc>
        <w:tc>
          <w:tcPr>
            <w:tcW w:w="3514" w:type="dxa"/>
          </w:tcPr>
          <w:p w:rsidR="00946D9A" w:rsidRDefault="007C1FD1" w:rsidP="001A48B3">
            <w:pPr>
              <w:pStyle w:val="Table"/>
            </w:pPr>
            <w:r>
              <w:t>Service – 911</w:t>
            </w:r>
          </w:p>
        </w:tc>
        <w:tc>
          <w:tcPr>
            <w:tcW w:w="1598" w:type="dxa"/>
            <w:gridSpan w:val="2"/>
          </w:tcPr>
          <w:p w:rsidR="00946D9A" w:rsidRDefault="007C1FD1" w:rsidP="00D11FCC">
            <w:pPr>
              <w:pStyle w:val="Table"/>
              <w:jc w:val="right"/>
            </w:pPr>
            <w:r>
              <w:t>1,142.73</w:t>
            </w:r>
          </w:p>
        </w:tc>
      </w:tr>
      <w:tr w:rsidR="007C1FD1" w:rsidTr="001A48B3">
        <w:tc>
          <w:tcPr>
            <w:tcW w:w="3989" w:type="dxa"/>
          </w:tcPr>
          <w:p w:rsidR="007C1FD1" w:rsidRDefault="007C1FD1" w:rsidP="001A48B3">
            <w:pPr>
              <w:pStyle w:val="Table"/>
            </w:pPr>
            <w:proofErr w:type="spellStart"/>
            <w:r>
              <w:t>JasGad</w:t>
            </w:r>
            <w:proofErr w:type="spellEnd"/>
            <w:r>
              <w:t xml:space="preserve"> Creations</w:t>
            </w:r>
          </w:p>
        </w:tc>
        <w:tc>
          <w:tcPr>
            <w:tcW w:w="979" w:type="dxa"/>
          </w:tcPr>
          <w:p w:rsidR="007C1FD1" w:rsidRDefault="007C1FD1" w:rsidP="001A48B3">
            <w:pPr>
              <w:pStyle w:val="Table"/>
              <w:jc w:val="center"/>
            </w:pPr>
            <w:r>
              <w:t>1258</w:t>
            </w:r>
          </w:p>
        </w:tc>
        <w:tc>
          <w:tcPr>
            <w:tcW w:w="3514" w:type="dxa"/>
          </w:tcPr>
          <w:p w:rsidR="007C1FD1" w:rsidRDefault="007C1FD1" w:rsidP="001A48B3">
            <w:pPr>
              <w:pStyle w:val="Table"/>
            </w:pPr>
            <w:r>
              <w:t>Website Domain Name – 911</w:t>
            </w:r>
          </w:p>
        </w:tc>
        <w:tc>
          <w:tcPr>
            <w:tcW w:w="1598" w:type="dxa"/>
            <w:gridSpan w:val="2"/>
          </w:tcPr>
          <w:p w:rsidR="007C1FD1" w:rsidRDefault="007C1FD1" w:rsidP="00D11FCC">
            <w:pPr>
              <w:pStyle w:val="Table"/>
              <w:jc w:val="right"/>
            </w:pPr>
            <w:r>
              <w:t>18.00</w:t>
            </w:r>
          </w:p>
        </w:tc>
      </w:tr>
      <w:tr w:rsidR="007C1FD1" w:rsidTr="001A48B3">
        <w:tc>
          <w:tcPr>
            <w:tcW w:w="3989" w:type="dxa"/>
          </w:tcPr>
          <w:p w:rsidR="007C1FD1" w:rsidRDefault="007C1FD1" w:rsidP="001A48B3">
            <w:pPr>
              <w:pStyle w:val="Table"/>
            </w:pPr>
            <w:r>
              <w:t>C &amp; E Janitorial</w:t>
            </w:r>
          </w:p>
        </w:tc>
        <w:tc>
          <w:tcPr>
            <w:tcW w:w="979" w:type="dxa"/>
          </w:tcPr>
          <w:p w:rsidR="007C1FD1" w:rsidRDefault="007C1FD1" w:rsidP="001A48B3">
            <w:pPr>
              <w:pStyle w:val="Table"/>
              <w:jc w:val="center"/>
            </w:pPr>
            <w:r>
              <w:t>1259</w:t>
            </w:r>
          </w:p>
        </w:tc>
        <w:tc>
          <w:tcPr>
            <w:tcW w:w="3514" w:type="dxa"/>
          </w:tcPr>
          <w:p w:rsidR="007C1FD1" w:rsidRDefault="007C1FD1" w:rsidP="001A48B3">
            <w:pPr>
              <w:pStyle w:val="Table"/>
            </w:pPr>
            <w:r>
              <w:t>Cleaning &amp; Janitorial Cleaning – SHSC</w:t>
            </w:r>
          </w:p>
        </w:tc>
        <w:tc>
          <w:tcPr>
            <w:tcW w:w="1598" w:type="dxa"/>
            <w:gridSpan w:val="2"/>
          </w:tcPr>
          <w:p w:rsidR="007C1FD1" w:rsidRDefault="007C1FD1" w:rsidP="00D11FCC">
            <w:pPr>
              <w:pStyle w:val="Table"/>
              <w:jc w:val="right"/>
            </w:pPr>
            <w:r>
              <w:t>446.82</w:t>
            </w:r>
          </w:p>
        </w:tc>
      </w:tr>
      <w:tr w:rsidR="007C1FD1" w:rsidTr="001A48B3">
        <w:tc>
          <w:tcPr>
            <w:tcW w:w="3989" w:type="dxa"/>
          </w:tcPr>
          <w:p w:rsidR="007C1FD1" w:rsidRDefault="007C1FD1" w:rsidP="001A48B3">
            <w:pPr>
              <w:pStyle w:val="Table"/>
            </w:pPr>
            <w:r>
              <w:t>Hocking County Engineer</w:t>
            </w:r>
          </w:p>
        </w:tc>
        <w:tc>
          <w:tcPr>
            <w:tcW w:w="979" w:type="dxa"/>
          </w:tcPr>
          <w:p w:rsidR="007C1FD1" w:rsidRDefault="007C1FD1" w:rsidP="001A48B3">
            <w:pPr>
              <w:pStyle w:val="Table"/>
              <w:jc w:val="center"/>
            </w:pPr>
            <w:r>
              <w:t>1260</w:t>
            </w:r>
          </w:p>
        </w:tc>
        <w:tc>
          <w:tcPr>
            <w:tcW w:w="3514" w:type="dxa"/>
          </w:tcPr>
          <w:p w:rsidR="007C1FD1" w:rsidRDefault="007C1FD1" w:rsidP="001A48B3">
            <w:pPr>
              <w:pStyle w:val="Table"/>
            </w:pPr>
            <w:r>
              <w:t>Monthly Auto Fuel – SHSC</w:t>
            </w:r>
          </w:p>
        </w:tc>
        <w:tc>
          <w:tcPr>
            <w:tcW w:w="1598" w:type="dxa"/>
            <w:gridSpan w:val="2"/>
          </w:tcPr>
          <w:p w:rsidR="007C1FD1" w:rsidRDefault="007C1FD1" w:rsidP="00D11FCC">
            <w:pPr>
              <w:pStyle w:val="Table"/>
              <w:jc w:val="right"/>
            </w:pPr>
            <w:r>
              <w:t>380.05</w:t>
            </w:r>
          </w:p>
        </w:tc>
      </w:tr>
      <w:tr w:rsidR="007C1FD1" w:rsidTr="001A48B3">
        <w:tc>
          <w:tcPr>
            <w:tcW w:w="3989" w:type="dxa"/>
          </w:tcPr>
          <w:p w:rsidR="007C1FD1" w:rsidRDefault="009B589C" w:rsidP="001A48B3">
            <w:pPr>
              <w:pStyle w:val="Table"/>
            </w:pPr>
            <w:r>
              <w:t>Marjie Moore</w:t>
            </w:r>
          </w:p>
        </w:tc>
        <w:tc>
          <w:tcPr>
            <w:tcW w:w="979" w:type="dxa"/>
          </w:tcPr>
          <w:p w:rsidR="007C1FD1" w:rsidRDefault="009B589C" w:rsidP="001A48B3">
            <w:pPr>
              <w:pStyle w:val="Table"/>
              <w:jc w:val="center"/>
            </w:pPr>
            <w:r>
              <w:t>1261</w:t>
            </w:r>
          </w:p>
        </w:tc>
        <w:tc>
          <w:tcPr>
            <w:tcW w:w="3514" w:type="dxa"/>
          </w:tcPr>
          <w:p w:rsidR="007C1FD1" w:rsidRDefault="009B589C" w:rsidP="001A48B3">
            <w:pPr>
              <w:pStyle w:val="Table"/>
            </w:pPr>
            <w:r>
              <w:t>Misc. Supplies – SHSC</w:t>
            </w:r>
          </w:p>
        </w:tc>
        <w:tc>
          <w:tcPr>
            <w:tcW w:w="1598" w:type="dxa"/>
            <w:gridSpan w:val="2"/>
          </w:tcPr>
          <w:p w:rsidR="007C1FD1" w:rsidRDefault="009B589C" w:rsidP="00D11FCC">
            <w:pPr>
              <w:pStyle w:val="Table"/>
              <w:jc w:val="right"/>
            </w:pPr>
            <w:r>
              <w:t>46.58</w:t>
            </w:r>
          </w:p>
        </w:tc>
      </w:tr>
      <w:tr w:rsidR="009B589C" w:rsidTr="001A48B3">
        <w:tc>
          <w:tcPr>
            <w:tcW w:w="3989" w:type="dxa"/>
          </w:tcPr>
          <w:p w:rsidR="009B589C" w:rsidRDefault="009B589C" w:rsidP="001A48B3">
            <w:pPr>
              <w:pStyle w:val="Table"/>
            </w:pPr>
            <w:r>
              <w:lastRenderedPageBreak/>
              <w:t>Logan Post Office</w:t>
            </w:r>
          </w:p>
        </w:tc>
        <w:tc>
          <w:tcPr>
            <w:tcW w:w="979" w:type="dxa"/>
          </w:tcPr>
          <w:p w:rsidR="009B589C" w:rsidRDefault="009B589C" w:rsidP="001A48B3">
            <w:pPr>
              <w:pStyle w:val="Table"/>
              <w:jc w:val="center"/>
            </w:pPr>
            <w:r>
              <w:t>1262</w:t>
            </w:r>
          </w:p>
        </w:tc>
        <w:tc>
          <w:tcPr>
            <w:tcW w:w="3514" w:type="dxa"/>
          </w:tcPr>
          <w:p w:rsidR="009B589C" w:rsidRDefault="009B589C" w:rsidP="001A48B3">
            <w:pPr>
              <w:pStyle w:val="Table"/>
            </w:pPr>
            <w:r>
              <w:t>Postage Stamps – SHSC</w:t>
            </w:r>
          </w:p>
        </w:tc>
        <w:tc>
          <w:tcPr>
            <w:tcW w:w="1598" w:type="dxa"/>
            <w:gridSpan w:val="2"/>
          </w:tcPr>
          <w:p w:rsidR="009B589C" w:rsidRDefault="009B589C" w:rsidP="00D11FCC">
            <w:pPr>
              <w:pStyle w:val="Table"/>
              <w:jc w:val="right"/>
            </w:pPr>
            <w:r>
              <w:t>252.00</w:t>
            </w:r>
          </w:p>
        </w:tc>
      </w:tr>
      <w:tr w:rsidR="009B589C" w:rsidTr="001A48B3">
        <w:tc>
          <w:tcPr>
            <w:tcW w:w="3989" w:type="dxa"/>
          </w:tcPr>
          <w:p w:rsidR="009B589C" w:rsidRDefault="00CA14A2" w:rsidP="001A48B3">
            <w:pPr>
              <w:pStyle w:val="Table"/>
            </w:pPr>
            <w:r>
              <w:t>Lewellens Services</w:t>
            </w:r>
          </w:p>
        </w:tc>
        <w:tc>
          <w:tcPr>
            <w:tcW w:w="979" w:type="dxa"/>
          </w:tcPr>
          <w:p w:rsidR="009B589C" w:rsidRDefault="00CA14A2" w:rsidP="001A48B3">
            <w:pPr>
              <w:pStyle w:val="Table"/>
              <w:jc w:val="center"/>
            </w:pPr>
            <w:r>
              <w:t>1263</w:t>
            </w:r>
          </w:p>
        </w:tc>
        <w:tc>
          <w:tcPr>
            <w:tcW w:w="3514" w:type="dxa"/>
          </w:tcPr>
          <w:p w:rsidR="009B589C" w:rsidRDefault="00CA14A2" w:rsidP="001A48B3">
            <w:pPr>
              <w:pStyle w:val="Table"/>
            </w:pPr>
            <w:r>
              <w:t>Water Cooler – SHSC</w:t>
            </w:r>
          </w:p>
        </w:tc>
        <w:tc>
          <w:tcPr>
            <w:tcW w:w="1598" w:type="dxa"/>
            <w:gridSpan w:val="2"/>
          </w:tcPr>
          <w:p w:rsidR="00CA14A2" w:rsidRDefault="00CA14A2" w:rsidP="00CA14A2">
            <w:pPr>
              <w:pStyle w:val="Table"/>
              <w:jc w:val="right"/>
            </w:pPr>
            <w:r>
              <w:t>209.00</w:t>
            </w:r>
          </w:p>
        </w:tc>
      </w:tr>
      <w:tr w:rsidR="00CA14A2" w:rsidTr="001A48B3">
        <w:tc>
          <w:tcPr>
            <w:tcW w:w="3989" w:type="dxa"/>
          </w:tcPr>
          <w:p w:rsidR="00CA14A2" w:rsidRDefault="00CA14A2" w:rsidP="001A48B3">
            <w:pPr>
              <w:pStyle w:val="Table"/>
            </w:pPr>
            <w:r>
              <w:t>Kevin’s Service</w:t>
            </w:r>
          </w:p>
        </w:tc>
        <w:tc>
          <w:tcPr>
            <w:tcW w:w="979" w:type="dxa"/>
          </w:tcPr>
          <w:p w:rsidR="00CA14A2" w:rsidRDefault="00CA14A2" w:rsidP="001A48B3">
            <w:pPr>
              <w:pStyle w:val="Table"/>
              <w:jc w:val="center"/>
            </w:pPr>
            <w:r>
              <w:t>1264</w:t>
            </w:r>
          </w:p>
        </w:tc>
        <w:tc>
          <w:tcPr>
            <w:tcW w:w="3514" w:type="dxa"/>
          </w:tcPr>
          <w:p w:rsidR="00CA14A2" w:rsidRDefault="00CA14A2" w:rsidP="001A48B3">
            <w:pPr>
              <w:pStyle w:val="Table"/>
            </w:pPr>
            <w:r>
              <w:t>Maint. &amp; Repairs Vehicles – SHSC</w:t>
            </w:r>
          </w:p>
        </w:tc>
        <w:tc>
          <w:tcPr>
            <w:tcW w:w="1598" w:type="dxa"/>
            <w:gridSpan w:val="2"/>
          </w:tcPr>
          <w:p w:rsidR="00CA14A2" w:rsidRDefault="00CA14A2" w:rsidP="00CA14A2">
            <w:pPr>
              <w:pStyle w:val="Table"/>
              <w:jc w:val="right"/>
            </w:pPr>
            <w:r>
              <w:t>40.40</w:t>
            </w:r>
          </w:p>
        </w:tc>
      </w:tr>
      <w:tr w:rsidR="00CA14A2" w:rsidTr="001A48B3">
        <w:tc>
          <w:tcPr>
            <w:tcW w:w="3989" w:type="dxa"/>
          </w:tcPr>
          <w:p w:rsidR="00CA14A2" w:rsidRDefault="00CA14A2" w:rsidP="001A48B3">
            <w:pPr>
              <w:pStyle w:val="Table"/>
            </w:pPr>
            <w:r>
              <w:t>Crossing Waters Engineering</w:t>
            </w:r>
          </w:p>
        </w:tc>
        <w:tc>
          <w:tcPr>
            <w:tcW w:w="979" w:type="dxa"/>
          </w:tcPr>
          <w:p w:rsidR="00CA14A2" w:rsidRDefault="00CA14A2" w:rsidP="001A48B3">
            <w:pPr>
              <w:pStyle w:val="Table"/>
              <w:jc w:val="center"/>
            </w:pPr>
            <w:r>
              <w:t>1265</w:t>
            </w:r>
          </w:p>
        </w:tc>
        <w:tc>
          <w:tcPr>
            <w:tcW w:w="3514" w:type="dxa"/>
          </w:tcPr>
          <w:p w:rsidR="00CA14A2" w:rsidRDefault="00CA14A2" w:rsidP="001A48B3">
            <w:pPr>
              <w:pStyle w:val="Table"/>
            </w:pPr>
            <w:r>
              <w:t>Consulting Work – SHSC</w:t>
            </w:r>
          </w:p>
        </w:tc>
        <w:tc>
          <w:tcPr>
            <w:tcW w:w="1598" w:type="dxa"/>
            <w:gridSpan w:val="2"/>
          </w:tcPr>
          <w:p w:rsidR="00CA14A2" w:rsidRDefault="00CA14A2" w:rsidP="00CA14A2">
            <w:pPr>
              <w:pStyle w:val="Table"/>
              <w:jc w:val="right"/>
            </w:pPr>
            <w:r>
              <w:t>2,827.50</w:t>
            </w:r>
          </w:p>
        </w:tc>
      </w:tr>
      <w:tr w:rsidR="00CA14A2" w:rsidTr="001A48B3">
        <w:tc>
          <w:tcPr>
            <w:tcW w:w="3989" w:type="dxa"/>
          </w:tcPr>
          <w:p w:rsidR="00CA14A2" w:rsidRDefault="00CA14A2" w:rsidP="001A48B3">
            <w:pPr>
              <w:pStyle w:val="Table"/>
            </w:pPr>
            <w:r>
              <w:t>R.H&gt; Fire Extinguisher</w:t>
            </w:r>
          </w:p>
        </w:tc>
        <w:tc>
          <w:tcPr>
            <w:tcW w:w="979" w:type="dxa"/>
          </w:tcPr>
          <w:p w:rsidR="00CA14A2" w:rsidRDefault="00CA14A2" w:rsidP="001A48B3">
            <w:pPr>
              <w:pStyle w:val="Table"/>
              <w:jc w:val="center"/>
            </w:pPr>
            <w:r>
              <w:t>1266</w:t>
            </w:r>
          </w:p>
        </w:tc>
        <w:tc>
          <w:tcPr>
            <w:tcW w:w="3514" w:type="dxa"/>
          </w:tcPr>
          <w:p w:rsidR="00CA14A2" w:rsidRDefault="00CA14A2" w:rsidP="001A48B3">
            <w:pPr>
              <w:pStyle w:val="Table"/>
            </w:pPr>
            <w:r>
              <w:t>Fire Extinguisher Service &amp; Maint. – SHSC</w:t>
            </w:r>
          </w:p>
        </w:tc>
        <w:tc>
          <w:tcPr>
            <w:tcW w:w="1598" w:type="dxa"/>
            <w:gridSpan w:val="2"/>
          </w:tcPr>
          <w:p w:rsidR="00CA14A2" w:rsidRDefault="00CA14A2" w:rsidP="00CA14A2">
            <w:pPr>
              <w:pStyle w:val="Table"/>
              <w:jc w:val="right"/>
            </w:pPr>
            <w:r>
              <w:t>265.00</w:t>
            </w:r>
          </w:p>
        </w:tc>
      </w:tr>
      <w:tr w:rsidR="00CA14A2" w:rsidTr="001A48B3">
        <w:tc>
          <w:tcPr>
            <w:tcW w:w="3989" w:type="dxa"/>
          </w:tcPr>
          <w:p w:rsidR="00CA14A2" w:rsidRDefault="00CA14A2" w:rsidP="001A48B3">
            <w:pPr>
              <w:pStyle w:val="Table"/>
            </w:pPr>
            <w:r>
              <w:t>Hocking County DD</w:t>
            </w:r>
          </w:p>
        </w:tc>
        <w:tc>
          <w:tcPr>
            <w:tcW w:w="979" w:type="dxa"/>
          </w:tcPr>
          <w:p w:rsidR="00CA14A2" w:rsidRDefault="00CA14A2" w:rsidP="001A48B3">
            <w:pPr>
              <w:pStyle w:val="Table"/>
              <w:jc w:val="center"/>
            </w:pPr>
            <w:r>
              <w:t>1267</w:t>
            </w:r>
          </w:p>
        </w:tc>
        <w:tc>
          <w:tcPr>
            <w:tcW w:w="3514" w:type="dxa"/>
          </w:tcPr>
          <w:p w:rsidR="00CA14A2" w:rsidRDefault="00CA14A2" w:rsidP="001A48B3">
            <w:pPr>
              <w:pStyle w:val="Table"/>
            </w:pPr>
            <w:r>
              <w:t>Yard Art – SHSC</w:t>
            </w:r>
          </w:p>
        </w:tc>
        <w:tc>
          <w:tcPr>
            <w:tcW w:w="1598" w:type="dxa"/>
            <w:gridSpan w:val="2"/>
          </w:tcPr>
          <w:p w:rsidR="00CA14A2" w:rsidRDefault="00CA14A2" w:rsidP="00CA14A2">
            <w:pPr>
              <w:pStyle w:val="Table"/>
              <w:jc w:val="right"/>
            </w:pPr>
            <w:r>
              <w:t>102.80</w:t>
            </w:r>
          </w:p>
        </w:tc>
      </w:tr>
      <w:tr w:rsidR="00CA14A2" w:rsidTr="001A48B3">
        <w:tc>
          <w:tcPr>
            <w:tcW w:w="3989" w:type="dxa"/>
          </w:tcPr>
          <w:p w:rsidR="00CA14A2" w:rsidRDefault="00CA14A2" w:rsidP="001A48B3">
            <w:pPr>
              <w:pStyle w:val="Table"/>
            </w:pPr>
            <w:r>
              <w:t>Barnes Advertising</w:t>
            </w:r>
          </w:p>
        </w:tc>
        <w:tc>
          <w:tcPr>
            <w:tcW w:w="979" w:type="dxa"/>
          </w:tcPr>
          <w:p w:rsidR="00CA14A2" w:rsidRDefault="00CA14A2" w:rsidP="001A48B3">
            <w:pPr>
              <w:pStyle w:val="Table"/>
              <w:jc w:val="center"/>
            </w:pPr>
            <w:r>
              <w:t>1268</w:t>
            </w:r>
          </w:p>
        </w:tc>
        <w:tc>
          <w:tcPr>
            <w:tcW w:w="3514" w:type="dxa"/>
          </w:tcPr>
          <w:p w:rsidR="00CA14A2" w:rsidRDefault="00CA14A2" w:rsidP="001A48B3">
            <w:pPr>
              <w:pStyle w:val="Table"/>
            </w:pPr>
            <w:r>
              <w:t>Advertising-Billboard – SHSC</w:t>
            </w:r>
          </w:p>
        </w:tc>
        <w:tc>
          <w:tcPr>
            <w:tcW w:w="1598" w:type="dxa"/>
            <w:gridSpan w:val="2"/>
          </w:tcPr>
          <w:p w:rsidR="00CA14A2" w:rsidRDefault="00CA14A2" w:rsidP="00CA14A2">
            <w:pPr>
              <w:pStyle w:val="Table"/>
              <w:jc w:val="right"/>
            </w:pPr>
            <w:r>
              <w:t>175.00</w:t>
            </w:r>
          </w:p>
        </w:tc>
      </w:tr>
      <w:tr w:rsidR="00CA14A2" w:rsidTr="001A48B3">
        <w:tc>
          <w:tcPr>
            <w:tcW w:w="3989" w:type="dxa"/>
          </w:tcPr>
          <w:p w:rsidR="00CA14A2" w:rsidRDefault="00CA14A2" w:rsidP="001A48B3">
            <w:pPr>
              <w:pStyle w:val="Table"/>
            </w:pPr>
            <w:r>
              <w:t>Dale Brown</w:t>
            </w:r>
          </w:p>
        </w:tc>
        <w:tc>
          <w:tcPr>
            <w:tcW w:w="979" w:type="dxa"/>
          </w:tcPr>
          <w:p w:rsidR="00CA14A2" w:rsidRDefault="00CA14A2" w:rsidP="001A48B3">
            <w:pPr>
              <w:pStyle w:val="Table"/>
              <w:jc w:val="center"/>
            </w:pPr>
            <w:r>
              <w:t>1269</w:t>
            </w:r>
          </w:p>
        </w:tc>
        <w:tc>
          <w:tcPr>
            <w:tcW w:w="3514" w:type="dxa"/>
          </w:tcPr>
          <w:p w:rsidR="00CA14A2" w:rsidRDefault="00CA14A2" w:rsidP="001A48B3">
            <w:pPr>
              <w:pStyle w:val="Table"/>
            </w:pPr>
            <w:r>
              <w:t>Travel Expenses – SHSC</w:t>
            </w:r>
          </w:p>
        </w:tc>
        <w:tc>
          <w:tcPr>
            <w:tcW w:w="1598" w:type="dxa"/>
            <w:gridSpan w:val="2"/>
          </w:tcPr>
          <w:p w:rsidR="00CA14A2" w:rsidRDefault="00CA14A2" w:rsidP="00CA14A2">
            <w:pPr>
              <w:pStyle w:val="Table"/>
              <w:jc w:val="right"/>
            </w:pPr>
            <w:r>
              <w:t>5.00</w:t>
            </w:r>
          </w:p>
        </w:tc>
      </w:tr>
      <w:tr w:rsidR="00CA14A2" w:rsidTr="001A48B3">
        <w:tc>
          <w:tcPr>
            <w:tcW w:w="3989" w:type="dxa"/>
          </w:tcPr>
          <w:p w:rsidR="00CA14A2" w:rsidRDefault="00B467DA" w:rsidP="001A48B3">
            <w:pPr>
              <w:pStyle w:val="Table"/>
            </w:pPr>
            <w:r>
              <w:t xml:space="preserve">M </w:t>
            </w:r>
            <w:proofErr w:type="spellStart"/>
            <w:r>
              <w:t>arjie</w:t>
            </w:r>
            <w:proofErr w:type="spellEnd"/>
            <w:r>
              <w:t xml:space="preserve"> Moore</w:t>
            </w:r>
          </w:p>
        </w:tc>
        <w:tc>
          <w:tcPr>
            <w:tcW w:w="979" w:type="dxa"/>
          </w:tcPr>
          <w:p w:rsidR="00CA14A2" w:rsidRDefault="00B467DA" w:rsidP="001A48B3">
            <w:pPr>
              <w:pStyle w:val="Table"/>
              <w:jc w:val="center"/>
            </w:pPr>
            <w:r>
              <w:t>1270</w:t>
            </w:r>
          </w:p>
        </w:tc>
        <w:tc>
          <w:tcPr>
            <w:tcW w:w="3514" w:type="dxa"/>
          </w:tcPr>
          <w:p w:rsidR="00CA14A2" w:rsidRDefault="00B467DA" w:rsidP="001A48B3">
            <w:pPr>
              <w:pStyle w:val="Table"/>
            </w:pPr>
            <w:r>
              <w:t>Misc. Expenses – SHSC</w:t>
            </w:r>
          </w:p>
        </w:tc>
        <w:tc>
          <w:tcPr>
            <w:tcW w:w="1598" w:type="dxa"/>
            <w:gridSpan w:val="2"/>
          </w:tcPr>
          <w:p w:rsidR="00CA14A2" w:rsidRDefault="00B467DA" w:rsidP="00CA14A2">
            <w:pPr>
              <w:pStyle w:val="Table"/>
              <w:jc w:val="right"/>
            </w:pPr>
            <w:r>
              <w:t>204.79</w:t>
            </w:r>
          </w:p>
        </w:tc>
      </w:tr>
      <w:tr w:rsidR="00B467DA" w:rsidTr="001A48B3">
        <w:tc>
          <w:tcPr>
            <w:tcW w:w="3989" w:type="dxa"/>
          </w:tcPr>
          <w:p w:rsidR="00B467DA" w:rsidRDefault="00B467DA" w:rsidP="001A48B3">
            <w:pPr>
              <w:pStyle w:val="Table"/>
            </w:pPr>
            <w:r>
              <w:t>Office City</w:t>
            </w:r>
          </w:p>
        </w:tc>
        <w:tc>
          <w:tcPr>
            <w:tcW w:w="979" w:type="dxa"/>
          </w:tcPr>
          <w:p w:rsidR="00B467DA" w:rsidRDefault="00B467DA" w:rsidP="001A48B3">
            <w:pPr>
              <w:pStyle w:val="Table"/>
              <w:jc w:val="center"/>
            </w:pPr>
            <w:r>
              <w:t>1271</w:t>
            </w:r>
          </w:p>
        </w:tc>
        <w:tc>
          <w:tcPr>
            <w:tcW w:w="3514" w:type="dxa"/>
          </w:tcPr>
          <w:p w:rsidR="00B467DA" w:rsidRDefault="00B467DA" w:rsidP="001A48B3">
            <w:pPr>
              <w:pStyle w:val="Table"/>
            </w:pPr>
            <w:r>
              <w:t>Supplies – Common Pleas Ct.</w:t>
            </w:r>
          </w:p>
        </w:tc>
        <w:tc>
          <w:tcPr>
            <w:tcW w:w="1598" w:type="dxa"/>
            <w:gridSpan w:val="2"/>
          </w:tcPr>
          <w:p w:rsidR="00B467DA" w:rsidRDefault="00B467DA" w:rsidP="00CA14A2">
            <w:pPr>
              <w:pStyle w:val="Table"/>
              <w:jc w:val="right"/>
            </w:pPr>
            <w:r>
              <w:t>194.03</w:t>
            </w:r>
          </w:p>
        </w:tc>
      </w:tr>
      <w:tr w:rsidR="00B467DA" w:rsidTr="001A48B3">
        <w:tc>
          <w:tcPr>
            <w:tcW w:w="3989" w:type="dxa"/>
          </w:tcPr>
          <w:p w:rsidR="00B467DA" w:rsidRDefault="00B467DA" w:rsidP="001A48B3">
            <w:pPr>
              <w:pStyle w:val="Table"/>
            </w:pPr>
            <w:r>
              <w:t>Saving Hardware</w:t>
            </w:r>
          </w:p>
        </w:tc>
        <w:tc>
          <w:tcPr>
            <w:tcW w:w="979" w:type="dxa"/>
          </w:tcPr>
          <w:p w:rsidR="00B467DA" w:rsidRDefault="00B467DA" w:rsidP="001A48B3">
            <w:pPr>
              <w:pStyle w:val="Table"/>
              <w:jc w:val="center"/>
            </w:pPr>
            <w:r>
              <w:t>1272</w:t>
            </w:r>
          </w:p>
        </w:tc>
        <w:tc>
          <w:tcPr>
            <w:tcW w:w="3514" w:type="dxa"/>
          </w:tcPr>
          <w:p w:rsidR="00B467DA" w:rsidRDefault="00B467DA" w:rsidP="001A48B3">
            <w:pPr>
              <w:pStyle w:val="Table"/>
            </w:pPr>
            <w:r>
              <w:t>Sending Packages to Victims Via UPS – VOCA</w:t>
            </w:r>
          </w:p>
        </w:tc>
        <w:tc>
          <w:tcPr>
            <w:tcW w:w="1598" w:type="dxa"/>
            <w:gridSpan w:val="2"/>
          </w:tcPr>
          <w:p w:rsidR="00B467DA" w:rsidRDefault="00B467DA" w:rsidP="00CA14A2">
            <w:pPr>
              <w:pStyle w:val="Table"/>
              <w:jc w:val="right"/>
            </w:pPr>
            <w:r>
              <w:t>14.09</w:t>
            </w:r>
          </w:p>
        </w:tc>
      </w:tr>
      <w:tr w:rsidR="00B467DA" w:rsidTr="001A48B3">
        <w:tc>
          <w:tcPr>
            <w:tcW w:w="3989" w:type="dxa"/>
          </w:tcPr>
          <w:p w:rsidR="00B467DA" w:rsidRDefault="00B467DA" w:rsidP="001A48B3">
            <w:pPr>
              <w:pStyle w:val="Table"/>
            </w:pPr>
            <w:r>
              <w:t>Barnes Advertising Corp.</w:t>
            </w:r>
          </w:p>
        </w:tc>
        <w:tc>
          <w:tcPr>
            <w:tcW w:w="979" w:type="dxa"/>
          </w:tcPr>
          <w:p w:rsidR="00B467DA" w:rsidRDefault="00B467DA" w:rsidP="001A48B3">
            <w:pPr>
              <w:pStyle w:val="Table"/>
              <w:jc w:val="center"/>
            </w:pPr>
            <w:r>
              <w:t>1273</w:t>
            </w:r>
          </w:p>
        </w:tc>
        <w:tc>
          <w:tcPr>
            <w:tcW w:w="3514" w:type="dxa"/>
          </w:tcPr>
          <w:p w:rsidR="00B467DA" w:rsidRDefault="00B467DA" w:rsidP="001A48B3">
            <w:pPr>
              <w:pStyle w:val="Table"/>
            </w:pPr>
            <w:r>
              <w:t>Fair Billboards for National Crime Victims’ Rights Week – VOCA</w:t>
            </w:r>
          </w:p>
        </w:tc>
        <w:tc>
          <w:tcPr>
            <w:tcW w:w="1598" w:type="dxa"/>
            <w:gridSpan w:val="2"/>
          </w:tcPr>
          <w:p w:rsidR="00B467DA" w:rsidRDefault="00B467DA" w:rsidP="00CA14A2">
            <w:pPr>
              <w:pStyle w:val="Table"/>
              <w:jc w:val="right"/>
            </w:pPr>
            <w:r>
              <w:t>2,000.00</w:t>
            </w:r>
          </w:p>
        </w:tc>
      </w:tr>
      <w:tr w:rsidR="00B467DA" w:rsidTr="001A48B3">
        <w:tc>
          <w:tcPr>
            <w:tcW w:w="3989" w:type="dxa"/>
          </w:tcPr>
          <w:p w:rsidR="00B467DA" w:rsidRDefault="00B467DA" w:rsidP="001A48B3">
            <w:pPr>
              <w:pStyle w:val="Table"/>
            </w:pPr>
            <w:proofErr w:type="spellStart"/>
            <w:r>
              <w:t>Malei</w:t>
            </w:r>
            <w:proofErr w:type="spellEnd"/>
            <w:r>
              <w:t xml:space="preserve"> Stewart</w:t>
            </w:r>
          </w:p>
        </w:tc>
        <w:tc>
          <w:tcPr>
            <w:tcW w:w="979" w:type="dxa"/>
          </w:tcPr>
          <w:p w:rsidR="00B467DA" w:rsidRDefault="00B467DA" w:rsidP="001A48B3">
            <w:pPr>
              <w:pStyle w:val="Table"/>
              <w:jc w:val="center"/>
            </w:pPr>
            <w:r>
              <w:t>1274</w:t>
            </w:r>
          </w:p>
        </w:tc>
        <w:tc>
          <w:tcPr>
            <w:tcW w:w="3514" w:type="dxa"/>
          </w:tcPr>
          <w:p w:rsidR="00B467DA" w:rsidRDefault="00B467DA" w:rsidP="001A48B3">
            <w:pPr>
              <w:pStyle w:val="Table"/>
            </w:pPr>
            <w:r>
              <w:t>Mileage to Training – VOCA</w:t>
            </w:r>
          </w:p>
        </w:tc>
        <w:tc>
          <w:tcPr>
            <w:tcW w:w="1598" w:type="dxa"/>
            <w:gridSpan w:val="2"/>
          </w:tcPr>
          <w:p w:rsidR="00B467DA" w:rsidRDefault="00B467DA" w:rsidP="00CA14A2">
            <w:pPr>
              <w:pStyle w:val="Table"/>
              <w:jc w:val="right"/>
            </w:pPr>
            <w:r>
              <w:t>89.00</w:t>
            </w:r>
          </w:p>
        </w:tc>
      </w:tr>
      <w:tr w:rsidR="00B467DA" w:rsidTr="001A48B3">
        <w:tc>
          <w:tcPr>
            <w:tcW w:w="3989" w:type="dxa"/>
          </w:tcPr>
          <w:p w:rsidR="00B467DA" w:rsidRDefault="00E44319" w:rsidP="001A48B3">
            <w:pPr>
              <w:pStyle w:val="Table"/>
            </w:pPr>
            <w:r>
              <w:t>Treasurer State of Ohio – TDIM</w:t>
            </w:r>
          </w:p>
        </w:tc>
        <w:tc>
          <w:tcPr>
            <w:tcW w:w="979" w:type="dxa"/>
          </w:tcPr>
          <w:p w:rsidR="00B467DA" w:rsidRDefault="00E44319" w:rsidP="001A48B3">
            <w:pPr>
              <w:pStyle w:val="Table"/>
              <w:jc w:val="center"/>
            </w:pPr>
            <w:r>
              <w:t>1275</w:t>
            </w:r>
          </w:p>
        </w:tc>
        <w:tc>
          <w:tcPr>
            <w:tcW w:w="3514" w:type="dxa"/>
          </w:tcPr>
          <w:p w:rsidR="00B467DA" w:rsidRDefault="00E44319" w:rsidP="001A48B3">
            <w:pPr>
              <w:pStyle w:val="Table"/>
            </w:pPr>
            <w:r>
              <w:t>TDIM Registration – VOCA</w:t>
            </w:r>
          </w:p>
        </w:tc>
        <w:tc>
          <w:tcPr>
            <w:tcW w:w="1598" w:type="dxa"/>
            <w:gridSpan w:val="2"/>
          </w:tcPr>
          <w:p w:rsidR="00B467DA" w:rsidRDefault="00E44319" w:rsidP="00CA14A2">
            <w:pPr>
              <w:pStyle w:val="Table"/>
              <w:jc w:val="right"/>
            </w:pPr>
            <w:r>
              <w:t>300.00</w:t>
            </w:r>
          </w:p>
        </w:tc>
      </w:tr>
      <w:tr w:rsidR="00E44319" w:rsidTr="001A48B3">
        <w:tc>
          <w:tcPr>
            <w:tcW w:w="3989" w:type="dxa"/>
          </w:tcPr>
          <w:p w:rsidR="00E44319" w:rsidRDefault="00E44319" w:rsidP="001A48B3">
            <w:pPr>
              <w:pStyle w:val="Table"/>
            </w:pPr>
            <w:r>
              <w:t xml:space="preserve">Trent </w:t>
            </w:r>
            <w:proofErr w:type="spellStart"/>
            <w:r>
              <w:t>Woodgeard</w:t>
            </w:r>
            <w:proofErr w:type="spellEnd"/>
          </w:p>
        </w:tc>
        <w:tc>
          <w:tcPr>
            <w:tcW w:w="979" w:type="dxa"/>
          </w:tcPr>
          <w:p w:rsidR="00E44319" w:rsidRDefault="00E44319" w:rsidP="001A48B3">
            <w:pPr>
              <w:pStyle w:val="Table"/>
              <w:jc w:val="center"/>
            </w:pPr>
            <w:r>
              <w:t>1276</w:t>
            </w:r>
          </w:p>
        </w:tc>
        <w:tc>
          <w:tcPr>
            <w:tcW w:w="3514" w:type="dxa"/>
          </w:tcPr>
          <w:p w:rsidR="00E44319" w:rsidRDefault="00E44319" w:rsidP="001A48B3">
            <w:pPr>
              <w:pStyle w:val="Table"/>
            </w:pPr>
            <w:r>
              <w:t>Reimb. For Sherman – EMA</w:t>
            </w:r>
          </w:p>
        </w:tc>
        <w:tc>
          <w:tcPr>
            <w:tcW w:w="1598" w:type="dxa"/>
            <w:gridSpan w:val="2"/>
          </w:tcPr>
          <w:p w:rsidR="00E44319" w:rsidRDefault="00E44319" w:rsidP="00CA14A2">
            <w:pPr>
              <w:pStyle w:val="Table"/>
              <w:jc w:val="right"/>
            </w:pPr>
            <w:r>
              <w:t>22.98</w:t>
            </w:r>
          </w:p>
        </w:tc>
      </w:tr>
      <w:tr w:rsidR="00E44319" w:rsidTr="001A48B3">
        <w:tc>
          <w:tcPr>
            <w:tcW w:w="3989" w:type="dxa"/>
          </w:tcPr>
          <w:p w:rsidR="00E44319" w:rsidRDefault="00E44319" w:rsidP="001A48B3">
            <w:pPr>
              <w:pStyle w:val="Table"/>
            </w:pPr>
            <w:r>
              <w:t>Savings</w:t>
            </w:r>
          </w:p>
        </w:tc>
        <w:tc>
          <w:tcPr>
            <w:tcW w:w="979" w:type="dxa"/>
          </w:tcPr>
          <w:p w:rsidR="00E44319" w:rsidRDefault="00E44319" w:rsidP="001A48B3">
            <w:pPr>
              <w:pStyle w:val="Table"/>
              <w:jc w:val="center"/>
            </w:pPr>
            <w:r>
              <w:t>1277</w:t>
            </w:r>
          </w:p>
        </w:tc>
        <w:tc>
          <w:tcPr>
            <w:tcW w:w="3514" w:type="dxa"/>
          </w:tcPr>
          <w:p w:rsidR="00E44319" w:rsidRDefault="00E44319" w:rsidP="001A48B3">
            <w:pPr>
              <w:pStyle w:val="Table"/>
            </w:pPr>
            <w:r>
              <w:t>Postage – Safety</w:t>
            </w:r>
          </w:p>
        </w:tc>
        <w:tc>
          <w:tcPr>
            <w:tcW w:w="1598" w:type="dxa"/>
            <w:gridSpan w:val="2"/>
          </w:tcPr>
          <w:p w:rsidR="00E44319" w:rsidRDefault="00E44319" w:rsidP="00CA14A2">
            <w:pPr>
              <w:pStyle w:val="Table"/>
              <w:jc w:val="right"/>
            </w:pPr>
            <w:r>
              <w:t>17.72</w:t>
            </w:r>
          </w:p>
        </w:tc>
      </w:tr>
      <w:tr w:rsidR="00E44319" w:rsidTr="001A48B3">
        <w:tc>
          <w:tcPr>
            <w:tcW w:w="3989" w:type="dxa"/>
          </w:tcPr>
          <w:p w:rsidR="00E44319" w:rsidRDefault="00E44319" w:rsidP="001A48B3">
            <w:pPr>
              <w:pStyle w:val="Table"/>
            </w:pPr>
            <w:r>
              <w:t>Victoria Hilliard</w:t>
            </w:r>
          </w:p>
        </w:tc>
        <w:tc>
          <w:tcPr>
            <w:tcW w:w="979" w:type="dxa"/>
          </w:tcPr>
          <w:p w:rsidR="00E44319" w:rsidRDefault="00E44319" w:rsidP="001A48B3">
            <w:pPr>
              <w:pStyle w:val="Table"/>
              <w:jc w:val="center"/>
            </w:pPr>
            <w:r>
              <w:t>1278</w:t>
            </w:r>
          </w:p>
        </w:tc>
        <w:tc>
          <w:tcPr>
            <w:tcW w:w="3514" w:type="dxa"/>
          </w:tcPr>
          <w:p w:rsidR="00E44319" w:rsidRDefault="00E44319" w:rsidP="001A48B3">
            <w:pPr>
              <w:pStyle w:val="Table"/>
            </w:pPr>
            <w:r>
              <w:t>Family Centered Supports &amp; Services – FCFC</w:t>
            </w:r>
          </w:p>
        </w:tc>
        <w:tc>
          <w:tcPr>
            <w:tcW w:w="1598" w:type="dxa"/>
            <w:gridSpan w:val="2"/>
          </w:tcPr>
          <w:p w:rsidR="00E44319" w:rsidRDefault="00E44319" w:rsidP="00CA14A2">
            <w:pPr>
              <w:pStyle w:val="Table"/>
              <w:jc w:val="right"/>
            </w:pPr>
            <w:r>
              <w:t>50.00</w:t>
            </w:r>
          </w:p>
        </w:tc>
      </w:tr>
      <w:tr w:rsidR="00E44319" w:rsidTr="001A48B3">
        <w:tc>
          <w:tcPr>
            <w:tcW w:w="3989" w:type="dxa"/>
          </w:tcPr>
          <w:p w:rsidR="00E44319" w:rsidRDefault="00E44319" w:rsidP="001A48B3">
            <w:pPr>
              <w:pStyle w:val="Table"/>
            </w:pPr>
            <w:r>
              <w:t>Victoria Hilliard</w:t>
            </w:r>
          </w:p>
        </w:tc>
        <w:tc>
          <w:tcPr>
            <w:tcW w:w="979" w:type="dxa"/>
          </w:tcPr>
          <w:p w:rsidR="00E44319" w:rsidRDefault="00E44319" w:rsidP="001A48B3">
            <w:pPr>
              <w:pStyle w:val="Table"/>
              <w:jc w:val="center"/>
            </w:pPr>
            <w:r>
              <w:t>1279</w:t>
            </w:r>
          </w:p>
        </w:tc>
        <w:tc>
          <w:tcPr>
            <w:tcW w:w="3514" w:type="dxa"/>
          </w:tcPr>
          <w:p w:rsidR="00E44319" w:rsidRDefault="00E44319" w:rsidP="001A48B3">
            <w:pPr>
              <w:pStyle w:val="Table"/>
            </w:pPr>
            <w:r>
              <w:t>Office Supplies &amp; Materials – FCFC</w:t>
            </w:r>
          </w:p>
        </w:tc>
        <w:tc>
          <w:tcPr>
            <w:tcW w:w="1598" w:type="dxa"/>
            <w:gridSpan w:val="2"/>
          </w:tcPr>
          <w:p w:rsidR="00E44319" w:rsidRDefault="00E44319" w:rsidP="00CA14A2">
            <w:pPr>
              <w:pStyle w:val="Table"/>
              <w:jc w:val="right"/>
            </w:pPr>
            <w:r>
              <w:t>37.70</w:t>
            </w:r>
          </w:p>
        </w:tc>
      </w:tr>
      <w:tr w:rsidR="00E44319" w:rsidTr="001A48B3">
        <w:tc>
          <w:tcPr>
            <w:tcW w:w="3989" w:type="dxa"/>
          </w:tcPr>
          <w:p w:rsidR="00E44319" w:rsidRDefault="00E44319" w:rsidP="001A48B3">
            <w:pPr>
              <w:pStyle w:val="Table"/>
            </w:pPr>
            <w:proofErr w:type="spellStart"/>
            <w:r>
              <w:t>Hittle</w:t>
            </w:r>
            <w:proofErr w:type="spellEnd"/>
            <w:r>
              <w:t xml:space="preserve"> House</w:t>
            </w:r>
          </w:p>
        </w:tc>
        <w:tc>
          <w:tcPr>
            <w:tcW w:w="979" w:type="dxa"/>
          </w:tcPr>
          <w:p w:rsidR="00E44319" w:rsidRDefault="00E44319" w:rsidP="001A48B3">
            <w:pPr>
              <w:pStyle w:val="Table"/>
              <w:jc w:val="center"/>
            </w:pPr>
            <w:r>
              <w:t>1280</w:t>
            </w:r>
          </w:p>
        </w:tc>
        <w:tc>
          <w:tcPr>
            <w:tcW w:w="3514" w:type="dxa"/>
          </w:tcPr>
          <w:p w:rsidR="00E44319" w:rsidRDefault="00E44319" w:rsidP="001A48B3">
            <w:pPr>
              <w:pStyle w:val="Table"/>
            </w:pPr>
            <w:r>
              <w:t>Residential Services – FCFC</w:t>
            </w:r>
          </w:p>
        </w:tc>
        <w:tc>
          <w:tcPr>
            <w:tcW w:w="1598" w:type="dxa"/>
            <w:gridSpan w:val="2"/>
          </w:tcPr>
          <w:p w:rsidR="00E44319" w:rsidRDefault="00E44319" w:rsidP="00CA14A2">
            <w:pPr>
              <w:pStyle w:val="Table"/>
              <w:jc w:val="right"/>
            </w:pPr>
            <w:r>
              <w:t>5,568.00</w:t>
            </w:r>
          </w:p>
        </w:tc>
      </w:tr>
      <w:tr w:rsidR="00E44319" w:rsidTr="001A48B3">
        <w:tc>
          <w:tcPr>
            <w:tcW w:w="3989" w:type="dxa"/>
          </w:tcPr>
          <w:p w:rsidR="00E44319" w:rsidRDefault="00E44319" w:rsidP="001A48B3">
            <w:pPr>
              <w:pStyle w:val="Table"/>
            </w:pPr>
            <w:r>
              <w:t>Maggi Shaqra</w:t>
            </w:r>
          </w:p>
        </w:tc>
        <w:tc>
          <w:tcPr>
            <w:tcW w:w="979" w:type="dxa"/>
          </w:tcPr>
          <w:p w:rsidR="00E44319" w:rsidRDefault="00E44319" w:rsidP="001A48B3">
            <w:pPr>
              <w:pStyle w:val="Table"/>
              <w:jc w:val="center"/>
            </w:pPr>
            <w:r>
              <w:t>1281</w:t>
            </w:r>
          </w:p>
        </w:tc>
        <w:tc>
          <w:tcPr>
            <w:tcW w:w="3514" w:type="dxa"/>
          </w:tcPr>
          <w:p w:rsidR="00E44319" w:rsidRDefault="00E44319" w:rsidP="001A48B3">
            <w:pPr>
              <w:pStyle w:val="Table"/>
            </w:pPr>
            <w:r>
              <w:t>Training Supplies – Engineer</w:t>
            </w:r>
          </w:p>
        </w:tc>
        <w:tc>
          <w:tcPr>
            <w:tcW w:w="1598" w:type="dxa"/>
            <w:gridSpan w:val="2"/>
          </w:tcPr>
          <w:p w:rsidR="00E44319" w:rsidRDefault="00E44319" w:rsidP="00CA14A2">
            <w:pPr>
              <w:pStyle w:val="Table"/>
              <w:jc w:val="right"/>
            </w:pPr>
            <w:r>
              <w:t>50.00</w:t>
            </w:r>
          </w:p>
        </w:tc>
      </w:tr>
      <w:tr w:rsidR="00E44319" w:rsidTr="001A48B3">
        <w:tc>
          <w:tcPr>
            <w:tcW w:w="3989" w:type="dxa"/>
          </w:tcPr>
          <w:p w:rsidR="00E44319" w:rsidRDefault="00E44319" w:rsidP="001A48B3">
            <w:pPr>
              <w:pStyle w:val="Table"/>
            </w:pPr>
            <w:r>
              <w:t>Melvin Stone Co., LLC</w:t>
            </w:r>
          </w:p>
        </w:tc>
        <w:tc>
          <w:tcPr>
            <w:tcW w:w="979" w:type="dxa"/>
          </w:tcPr>
          <w:p w:rsidR="00E44319" w:rsidRDefault="00E44319" w:rsidP="001A48B3">
            <w:pPr>
              <w:pStyle w:val="Table"/>
              <w:jc w:val="center"/>
            </w:pPr>
            <w:r>
              <w:t>1282</w:t>
            </w:r>
          </w:p>
        </w:tc>
        <w:tc>
          <w:tcPr>
            <w:tcW w:w="3514" w:type="dxa"/>
          </w:tcPr>
          <w:p w:rsidR="00E44319" w:rsidRDefault="00E44319" w:rsidP="001A48B3">
            <w:pPr>
              <w:pStyle w:val="Table"/>
            </w:pPr>
            <w:r>
              <w:t>Various Aggregate – Engineer</w:t>
            </w:r>
          </w:p>
        </w:tc>
        <w:tc>
          <w:tcPr>
            <w:tcW w:w="1598" w:type="dxa"/>
            <w:gridSpan w:val="2"/>
          </w:tcPr>
          <w:p w:rsidR="00E44319" w:rsidRDefault="00E44319" w:rsidP="00CA14A2">
            <w:pPr>
              <w:pStyle w:val="Table"/>
              <w:jc w:val="right"/>
            </w:pPr>
            <w:r>
              <w:t>1,131.87</w:t>
            </w:r>
          </w:p>
        </w:tc>
      </w:tr>
      <w:tr w:rsidR="00E44319" w:rsidTr="001A48B3">
        <w:tc>
          <w:tcPr>
            <w:tcW w:w="3989" w:type="dxa"/>
          </w:tcPr>
          <w:p w:rsidR="00E44319" w:rsidRDefault="00E44319" w:rsidP="001A48B3">
            <w:pPr>
              <w:pStyle w:val="Table"/>
            </w:pPr>
            <w:r>
              <w:t>Hydraulic Specialists, Inc.</w:t>
            </w:r>
          </w:p>
        </w:tc>
        <w:tc>
          <w:tcPr>
            <w:tcW w:w="979" w:type="dxa"/>
          </w:tcPr>
          <w:p w:rsidR="00E44319" w:rsidRDefault="00E44319" w:rsidP="001A48B3">
            <w:pPr>
              <w:pStyle w:val="Table"/>
              <w:jc w:val="center"/>
            </w:pPr>
            <w:r>
              <w:t>1283</w:t>
            </w:r>
          </w:p>
        </w:tc>
        <w:tc>
          <w:tcPr>
            <w:tcW w:w="3514" w:type="dxa"/>
          </w:tcPr>
          <w:p w:rsidR="00E44319" w:rsidRDefault="00E44319" w:rsidP="001A48B3">
            <w:pPr>
              <w:pStyle w:val="Table"/>
            </w:pPr>
            <w:r>
              <w:t>Evaluate &amp; Repair Cylinder for #210 Excavator – Engineer</w:t>
            </w:r>
          </w:p>
        </w:tc>
        <w:tc>
          <w:tcPr>
            <w:tcW w:w="1598" w:type="dxa"/>
            <w:gridSpan w:val="2"/>
          </w:tcPr>
          <w:p w:rsidR="00E44319" w:rsidRDefault="00E44319" w:rsidP="00CA14A2">
            <w:pPr>
              <w:pStyle w:val="Table"/>
              <w:jc w:val="right"/>
            </w:pPr>
            <w:r>
              <w:t>1,341.34</w:t>
            </w:r>
          </w:p>
        </w:tc>
      </w:tr>
      <w:tr w:rsidR="00E44319" w:rsidTr="001A48B3">
        <w:tc>
          <w:tcPr>
            <w:tcW w:w="3989" w:type="dxa"/>
          </w:tcPr>
          <w:p w:rsidR="00E44319" w:rsidRDefault="00E44319" w:rsidP="001A48B3">
            <w:pPr>
              <w:pStyle w:val="Table"/>
            </w:pPr>
            <w:r>
              <w:t>Vermeer of Southern Ohio</w:t>
            </w:r>
          </w:p>
        </w:tc>
        <w:tc>
          <w:tcPr>
            <w:tcW w:w="979" w:type="dxa"/>
          </w:tcPr>
          <w:p w:rsidR="00E44319" w:rsidRDefault="00E44319" w:rsidP="001A48B3">
            <w:pPr>
              <w:pStyle w:val="Table"/>
              <w:jc w:val="center"/>
            </w:pPr>
            <w:r>
              <w:t>1284</w:t>
            </w:r>
          </w:p>
        </w:tc>
        <w:tc>
          <w:tcPr>
            <w:tcW w:w="3514" w:type="dxa"/>
          </w:tcPr>
          <w:p w:rsidR="00E44319" w:rsidRDefault="00E44319" w:rsidP="001A48B3">
            <w:pPr>
              <w:pStyle w:val="Table"/>
            </w:pPr>
            <w:r>
              <w:t>Electrical Safety Switches for Brush Chipper #108 – Engineer</w:t>
            </w:r>
          </w:p>
        </w:tc>
        <w:tc>
          <w:tcPr>
            <w:tcW w:w="1598" w:type="dxa"/>
            <w:gridSpan w:val="2"/>
          </w:tcPr>
          <w:p w:rsidR="00E44319" w:rsidRDefault="00E44319" w:rsidP="00CA14A2">
            <w:pPr>
              <w:pStyle w:val="Table"/>
              <w:jc w:val="right"/>
            </w:pPr>
            <w:r>
              <w:t>445.12</w:t>
            </w:r>
          </w:p>
        </w:tc>
      </w:tr>
      <w:tr w:rsidR="00E44319" w:rsidTr="001A48B3">
        <w:tc>
          <w:tcPr>
            <w:tcW w:w="3989" w:type="dxa"/>
          </w:tcPr>
          <w:p w:rsidR="00E44319" w:rsidRDefault="00E44319" w:rsidP="001A48B3">
            <w:pPr>
              <w:pStyle w:val="Table"/>
            </w:pPr>
            <w:proofErr w:type="spellStart"/>
            <w:r>
              <w:t>Ferrellgas</w:t>
            </w:r>
            <w:proofErr w:type="spellEnd"/>
          </w:p>
        </w:tc>
        <w:tc>
          <w:tcPr>
            <w:tcW w:w="979" w:type="dxa"/>
          </w:tcPr>
          <w:p w:rsidR="00E44319" w:rsidRDefault="00E44319" w:rsidP="001A48B3">
            <w:pPr>
              <w:pStyle w:val="Table"/>
              <w:jc w:val="center"/>
            </w:pPr>
            <w:r>
              <w:t>1285</w:t>
            </w:r>
          </w:p>
        </w:tc>
        <w:tc>
          <w:tcPr>
            <w:tcW w:w="3514" w:type="dxa"/>
          </w:tcPr>
          <w:p w:rsidR="00E44319" w:rsidRDefault="00E44319" w:rsidP="001A48B3">
            <w:pPr>
              <w:pStyle w:val="Table"/>
            </w:pPr>
            <w:r>
              <w:t>Renew Rental 100 Lb. Propane Tank – Engineer</w:t>
            </w:r>
          </w:p>
        </w:tc>
        <w:tc>
          <w:tcPr>
            <w:tcW w:w="1598" w:type="dxa"/>
            <w:gridSpan w:val="2"/>
          </w:tcPr>
          <w:p w:rsidR="00E44319" w:rsidRDefault="00E44319" w:rsidP="00CA14A2">
            <w:pPr>
              <w:pStyle w:val="Table"/>
              <w:jc w:val="right"/>
            </w:pPr>
            <w:r>
              <w:t>99.00</w:t>
            </w:r>
          </w:p>
        </w:tc>
      </w:tr>
      <w:tr w:rsidR="00E44319" w:rsidTr="001A48B3">
        <w:tc>
          <w:tcPr>
            <w:tcW w:w="3989" w:type="dxa"/>
          </w:tcPr>
          <w:p w:rsidR="00E44319" w:rsidRDefault="00E44319" w:rsidP="001A48B3">
            <w:pPr>
              <w:pStyle w:val="Table"/>
            </w:pPr>
            <w:r>
              <w:t>Cintas Corp.</w:t>
            </w:r>
          </w:p>
        </w:tc>
        <w:tc>
          <w:tcPr>
            <w:tcW w:w="979" w:type="dxa"/>
          </w:tcPr>
          <w:p w:rsidR="00E44319" w:rsidRDefault="00E44319" w:rsidP="001A48B3">
            <w:pPr>
              <w:pStyle w:val="Table"/>
              <w:jc w:val="center"/>
            </w:pPr>
            <w:r>
              <w:t>1286</w:t>
            </w:r>
          </w:p>
        </w:tc>
        <w:tc>
          <w:tcPr>
            <w:tcW w:w="3514" w:type="dxa"/>
          </w:tcPr>
          <w:p w:rsidR="00E44319" w:rsidRDefault="00E44319" w:rsidP="001A48B3">
            <w:pPr>
              <w:pStyle w:val="Table"/>
            </w:pPr>
            <w:r>
              <w:t>Rental &amp; Cleaning Uniforms &amp; Mats – Engineer</w:t>
            </w:r>
          </w:p>
        </w:tc>
        <w:tc>
          <w:tcPr>
            <w:tcW w:w="1598" w:type="dxa"/>
            <w:gridSpan w:val="2"/>
          </w:tcPr>
          <w:p w:rsidR="00E44319" w:rsidRDefault="00E44319" w:rsidP="00CA14A2">
            <w:pPr>
              <w:pStyle w:val="Table"/>
              <w:jc w:val="right"/>
            </w:pPr>
            <w:r>
              <w:t>388.57</w:t>
            </w:r>
          </w:p>
        </w:tc>
      </w:tr>
      <w:tr w:rsidR="00E44319" w:rsidTr="001A48B3">
        <w:tc>
          <w:tcPr>
            <w:tcW w:w="3989" w:type="dxa"/>
          </w:tcPr>
          <w:p w:rsidR="00E44319" w:rsidRDefault="00E44319" w:rsidP="001A48B3">
            <w:pPr>
              <w:pStyle w:val="Table"/>
            </w:pPr>
            <w:r>
              <w:t>Cintas Corp.</w:t>
            </w:r>
          </w:p>
        </w:tc>
        <w:tc>
          <w:tcPr>
            <w:tcW w:w="979" w:type="dxa"/>
          </w:tcPr>
          <w:p w:rsidR="00E44319" w:rsidRDefault="00854D0C" w:rsidP="001A48B3">
            <w:pPr>
              <w:pStyle w:val="Table"/>
              <w:jc w:val="center"/>
            </w:pPr>
            <w:r>
              <w:t>1287</w:t>
            </w:r>
          </w:p>
        </w:tc>
        <w:tc>
          <w:tcPr>
            <w:tcW w:w="3514" w:type="dxa"/>
          </w:tcPr>
          <w:p w:rsidR="00E44319" w:rsidRDefault="00854D0C" w:rsidP="001A48B3">
            <w:pPr>
              <w:pStyle w:val="Table"/>
            </w:pPr>
            <w:r>
              <w:t>Sanitize Restroom – Engineer</w:t>
            </w:r>
          </w:p>
        </w:tc>
        <w:tc>
          <w:tcPr>
            <w:tcW w:w="1598" w:type="dxa"/>
            <w:gridSpan w:val="2"/>
          </w:tcPr>
          <w:p w:rsidR="00E44319" w:rsidRDefault="00854D0C" w:rsidP="00CA14A2">
            <w:pPr>
              <w:pStyle w:val="Table"/>
              <w:jc w:val="right"/>
            </w:pPr>
            <w:r>
              <w:t>138.41</w:t>
            </w:r>
          </w:p>
        </w:tc>
      </w:tr>
      <w:tr w:rsidR="00854D0C" w:rsidTr="001A48B3">
        <w:tc>
          <w:tcPr>
            <w:tcW w:w="3989" w:type="dxa"/>
          </w:tcPr>
          <w:p w:rsidR="00854D0C" w:rsidRDefault="00854D0C" w:rsidP="001A48B3">
            <w:pPr>
              <w:pStyle w:val="Table"/>
            </w:pPr>
            <w:r>
              <w:t>Amy Campbell</w:t>
            </w:r>
          </w:p>
        </w:tc>
        <w:tc>
          <w:tcPr>
            <w:tcW w:w="979" w:type="dxa"/>
          </w:tcPr>
          <w:p w:rsidR="00854D0C" w:rsidRDefault="00854D0C" w:rsidP="001A48B3">
            <w:pPr>
              <w:pStyle w:val="Table"/>
              <w:jc w:val="center"/>
            </w:pPr>
            <w:r>
              <w:t>1288</w:t>
            </w:r>
          </w:p>
        </w:tc>
        <w:tc>
          <w:tcPr>
            <w:tcW w:w="3514" w:type="dxa"/>
          </w:tcPr>
          <w:p w:rsidR="00854D0C" w:rsidRDefault="00854D0C" w:rsidP="001A48B3">
            <w:pPr>
              <w:pStyle w:val="Table"/>
            </w:pPr>
            <w:r>
              <w:t>Cleaning – Engineer</w:t>
            </w:r>
          </w:p>
        </w:tc>
        <w:tc>
          <w:tcPr>
            <w:tcW w:w="1598" w:type="dxa"/>
            <w:gridSpan w:val="2"/>
          </w:tcPr>
          <w:p w:rsidR="00854D0C" w:rsidRDefault="00854D0C" w:rsidP="00CA14A2">
            <w:pPr>
              <w:pStyle w:val="Table"/>
              <w:jc w:val="right"/>
            </w:pPr>
            <w:r>
              <w:t>125.00</w:t>
            </w:r>
          </w:p>
        </w:tc>
      </w:tr>
      <w:tr w:rsidR="00854D0C" w:rsidTr="001A48B3">
        <w:tc>
          <w:tcPr>
            <w:tcW w:w="3989" w:type="dxa"/>
          </w:tcPr>
          <w:p w:rsidR="00854D0C" w:rsidRDefault="00854D0C" w:rsidP="001A48B3">
            <w:pPr>
              <w:pStyle w:val="Table"/>
            </w:pPr>
            <w:r>
              <w:t>Mike’s Lumber Co., LLC</w:t>
            </w:r>
          </w:p>
        </w:tc>
        <w:tc>
          <w:tcPr>
            <w:tcW w:w="979" w:type="dxa"/>
          </w:tcPr>
          <w:p w:rsidR="00854D0C" w:rsidRDefault="00854D0C" w:rsidP="001A48B3">
            <w:pPr>
              <w:pStyle w:val="Table"/>
              <w:jc w:val="center"/>
            </w:pPr>
            <w:r>
              <w:t>1289</w:t>
            </w:r>
          </w:p>
        </w:tc>
        <w:tc>
          <w:tcPr>
            <w:tcW w:w="3514" w:type="dxa"/>
          </w:tcPr>
          <w:p w:rsidR="00854D0C" w:rsidRDefault="00854D0C" w:rsidP="001A48B3">
            <w:pPr>
              <w:pStyle w:val="Table"/>
            </w:pPr>
            <w:r>
              <w:t>Mtls. For Repairs – Engineer</w:t>
            </w:r>
          </w:p>
        </w:tc>
        <w:tc>
          <w:tcPr>
            <w:tcW w:w="1598" w:type="dxa"/>
            <w:gridSpan w:val="2"/>
          </w:tcPr>
          <w:p w:rsidR="00854D0C" w:rsidRDefault="00854D0C" w:rsidP="00CA14A2">
            <w:pPr>
              <w:pStyle w:val="Table"/>
              <w:jc w:val="right"/>
            </w:pPr>
            <w:r>
              <w:t>26.00</w:t>
            </w:r>
          </w:p>
        </w:tc>
      </w:tr>
      <w:tr w:rsidR="00854D0C" w:rsidTr="001A48B3">
        <w:tc>
          <w:tcPr>
            <w:tcW w:w="3989" w:type="dxa"/>
          </w:tcPr>
          <w:p w:rsidR="00854D0C" w:rsidRDefault="00854D0C" w:rsidP="001A48B3">
            <w:pPr>
              <w:pStyle w:val="Table"/>
            </w:pPr>
            <w:r>
              <w:t>BSS Waste</w:t>
            </w:r>
          </w:p>
        </w:tc>
        <w:tc>
          <w:tcPr>
            <w:tcW w:w="979" w:type="dxa"/>
          </w:tcPr>
          <w:p w:rsidR="00854D0C" w:rsidRDefault="00854D0C" w:rsidP="001A48B3">
            <w:pPr>
              <w:pStyle w:val="Table"/>
              <w:jc w:val="center"/>
            </w:pPr>
            <w:r>
              <w:t>1290</w:t>
            </w:r>
          </w:p>
        </w:tc>
        <w:tc>
          <w:tcPr>
            <w:tcW w:w="3514" w:type="dxa"/>
          </w:tcPr>
          <w:p w:rsidR="00854D0C" w:rsidRDefault="00854D0C" w:rsidP="001A48B3">
            <w:pPr>
              <w:pStyle w:val="Table"/>
            </w:pPr>
            <w:r>
              <w:t>Service – Engineer</w:t>
            </w:r>
          </w:p>
        </w:tc>
        <w:tc>
          <w:tcPr>
            <w:tcW w:w="1598" w:type="dxa"/>
            <w:gridSpan w:val="2"/>
          </w:tcPr>
          <w:p w:rsidR="00854D0C" w:rsidRDefault="00854D0C" w:rsidP="00CA14A2">
            <w:pPr>
              <w:pStyle w:val="Table"/>
              <w:jc w:val="right"/>
            </w:pPr>
            <w:r>
              <w:t>120.00</w:t>
            </w:r>
          </w:p>
        </w:tc>
      </w:tr>
      <w:tr w:rsidR="00854D0C" w:rsidTr="001A48B3">
        <w:tc>
          <w:tcPr>
            <w:tcW w:w="3989" w:type="dxa"/>
          </w:tcPr>
          <w:p w:rsidR="00854D0C" w:rsidRDefault="00854D0C" w:rsidP="001A48B3">
            <w:pPr>
              <w:pStyle w:val="Table"/>
            </w:pPr>
            <w:r>
              <w:t>Best Buy Business Advantage Account</w:t>
            </w:r>
          </w:p>
        </w:tc>
        <w:tc>
          <w:tcPr>
            <w:tcW w:w="979" w:type="dxa"/>
          </w:tcPr>
          <w:p w:rsidR="00854D0C" w:rsidRDefault="00854D0C" w:rsidP="001A48B3">
            <w:pPr>
              <w:pStyle w:val="Table"/>
              <w:jc w:val="center"/>
            </w:pPr>
            <w:r>
              <w:t>1291</w:t>
            </w:r>
          </w:p>
        </w:tc>
        <w:tc>
          <w:tcPr>
            <w:tcW w:w="3514" w:type="dxa"/>
          </w:tcPr>
          <w:p w:rsidR="00854D0C" w:rsidRDefault="00854D0C" w:rsidP="001A48B3">
            <w:pPr>
              <w:pStyle w:val="Table"/>
            </w:pPr>
            <w:r>
              <w:t>Microsoft Office Professional 2016 – Engineer</w:t>
            </w:r>
          </w:p>
        </w:tc>
        <w:tc>
          <w:tcPr>
            <w:tcW w:w="1598" w:type="dxa"/>
            <w:gridSpan w:val="2"/>
          </w:tcPr>
          <w:p w:rsidR="00854D0C" w:rsidRDefault="00854D0C" w:rsidP="00CA14A2">
            <w:pPr>
              <w:pStyle w:val="Table"/>
              <w:jc w:val="right"/>
            </w:pPr>
            <w:r>
              <w:t>382.13</w:t>
            </w:r>
          </w:p>
        </w:tc>
      </w:tr>
      <w:tr w:rsidR="00854D0C" w:rsidTr="001A48B3">
        <w:tc>
          <w:tcPr>
            <w:tcW w:w="3989" w:type="dxa"/>
          </w:tcPr>
          <w:p w:rsidR="00854D0C" w:rsidRDefault="00854D0C" w:rsidP="001A48B3">
            <w:pPr>
              <w:pStyle w:val="Table"/>
            </w:pPr>
            <w:r>
              <w:t>Jim’s Concrete</w:t>
            </w:r>
          </w:p>
        </w:tc>
        <w:tc>
          <w:tcPr>
            <w:tcW w:w="979" w:type="dxa"/>
          </w:tcPr>
          <w:p w:rsidR="00854D0C" w:rsidRDefault="00854D0C" w:rsidP="001A48B3">
            <w:pPr>
              <w:pStyle w:val="Table"/>
              <w:jc w:val="center"/>
            </w:pPr>
            <w:r>
              <w:t>1292</w:t>
            </w:r>
          </w:p>
        </w:tc>
        <w:tc>
          <w:tcPr>
            <w:tcW w:w="3514" w:type="dxa"/>
          </w:tcPr>
          <w:p w:rsidR="00854D0C" w:rsidRDefault="00854D0C" w:rsidP="001A48B3">
            <w:pPr>
              <w:pStyle w:val="Table"/>
            </w:pPr>
            <w:r>
              <w:t>Concrete, Bridge Mtls. – Engineer</w:t>
            </w:r>
          </w:p>
        </w:tc>
        <w:tc>
          <w:tcPr>
            <w:tcW w:w="1598" w:type="dxa"/>
            <w:gridSpan w:val="2"/>
          </w:tcPr>
          <w:p w:rsidR="00854D0C" w:rsidRDefault="00854D0C" w:rsidP="00CA14A2">
            <w:pPr>
              <w:pStyle w:val="Table"/>
              <w:jc w:val="right"/>
            </w:pPr>
            <w:r>
              <w:t>4,538.00</w:t>
            </w:r>
          </w:p>
        </w:tc>
      </w:tr>
      <w:tr w:rsidR="00854D0C" w:rsidTr="001A48B3">
        <w:tc>
          <w:tcPr>
            <w:tcW w:w="3989" w:type="dxa"/>
          </w:tcPr>
          <w:p w:rsidR="00854D0C" w:rsidRDefault="00854D0C" w:rsidP="001A48B3">
            <w:pPr>
              <w:pStyle w:val="Table"/>
            </w:pPr>
            <w:r>
              <w:t>B &amp; R Reinforcing</w:t>
            </w:r>
          </w:p>
        </w:tc>
        <w:tc>
          <w:tcPr>
            <w:tcW w:w="979" w:type="dxa"/>
          </w:tcPr>
          <w:p w:rsidR="00854D0C" w:rsidRDefault="00854D0C" w:rsidP="001A48B3">
            <w:pPr>
              <w:pStyle w:val="Table"/>
              <w:jc w:val="center"/>
            </w:pPr>
            <w:r>
              <w:t>1293</w:t>
            </w:r>
          </w:p>
        </w:tc>
        <w:tc>
          <w:tcPr>
            <w:tcW w:w="3514" w:type="dxa"/>
          </w:tcPr>
          <w:p w:rsidR="00854D0C" w:rsidRDefault="004A7037" w:rsidP="001A48B3">
            <w:pPr>
              <w:pStyle w:val="Table"/>
            </w:pPr>
            <w:r>
              <w:t xml:space="preserve">Rebar – </w:t>
            </w:r>
            <w:r w:rsidR="00262AC8">
              <w:t>Engineer</w:t>
            </w:r>
          </w:p>
        </w:tc>
        <w:tc>
          <w:tcPr>
            <w:tcW w:w="1598" w:type="dxa"/>
            <w:gridSpan w:val="2"/>
          </w:tcPr>
          <w:p w:rsidR="009F3C2A" w:rsidRDefault="004A7037" w:rsidP="009F3C2A">
            <w:pPr>
              <w:pStyle w:val="Table"/>
              <w:jc w:val="right"/>
            </w:pPr>
            <w:r>
              <w:t>14,490.00</w:t>
            </w:r>
          </w:p>
        </w:tc>
      </w:tr>
      <w:tr w:rsidR="009F3C2A" w:rsidTr="001A48B3">
        <w:tc>
          <w:tcPr>
            <w:tcW w:w="3989" w:type="dxa"/>
          </w:tcPr>
          <w:p w:rsidR="009F3C2A" w:rsidRDefault="009F3C2A" w:rsidP="001A48B3">
            <w:pPr>
              <w:pStyle w:val="Table"/>
            </w:pPr>
            <w:r>
              <w:t xml:space="preserve">Leroy </w:t>
            </w:r>
            <w:proofErr w:type="spellStart"/>
            <w:r>
              <w:t>Bunthoff</w:t>
            </w:r>
            <w:proofErr w:type="spellEnd"/>
          </w:p>
        </w:tc>
        <w:tc>
          <w:tcPr>
            <w:tcW w:w="979" w:type="dxa"/>
          </w:tcPr>
          <w:p w:rsidR="009F3C2A" w:rsidRDefault="009F3C2A" w:rsidP="001A48B3">
            <w:pPr>
              <w:pStyle w:val="Table"/>
              <w:jc w:val="center"/>
            </w:pPr>
            <w:r>
              <w:t>1294</w:t>
            </w:r>
          </w:p>
        </w:tc>
        <w:tc>
          <w:tcPr>
            <w:tcW w:w="3514" w:type="dxa"/>
          </w:tcPr>
          <w:p w:rsidR="009F3C2A" w:rsidRDefault="009F3C2A" w:rsidP="001A48B3">
            <w:pPr>
              <w:pStyle w:val="Table"/>
            </w:pPr>
            <w:r>
              <w:t>Reimb. For 2 Quarts Oil for VSC Van – VSC</w:t>
            </w:r>
          </w:p>
        </w:tc>
        <w:tc>
          <w:tcPr>
            <w:tcW w:w="1598" w:type="dxa"/>
            <w:gridSpan w:val="2"/>
          </w:tcPr>
          <w:p w:rsidR="009F3C2A" w:rsidRDefault="009F3C2A" w:rsidP="009F3C2A">
            <w:pPr>
              <w:pStyle w:val="Table"/>
              <w:jc w:val="right"/>
            </w:pPr>
            <w:r>
              <w:t>8.56</w:t>
            </w:r>
          </w:p>
        </w:tc>
      </w:tr>
      <w:tr w:rsidR="009F3C2A" w:rsidTr="001A48B3">
        <w:tc>
          <w:tcPr>
            <w:tcW w:w="3989" w:type="dxa"/>
          </w:tcPr>
          <w:p w:rsidR="009F3C2A" w:rsidRDefault="009F3C2A" w:rsidP="001A48B3">
            <w:pPr>
              <w:pStyle w:val="Table"/>
            </w:pPr>
            <w:r>
              <w:t>Treasurer State of Ohio</w:t>
            </w:r>
          </w:p>
        </w:tc>
        <w:tc>
          <w:tcPr>
            <w:tcW w:w="979" w:type="dxa"/>
          </w:tcPr>
          <w:p w:rsidR="009F3C2A" w:rsidRDefault="009F3C2A" w:rsidP="001A48B3">
            <w:pPr>
              <w:pStyle w:val="Table"/>
              <w:jc w:val="center"/>
            </w:pPr>
            <w:r>
              <w:t>1295</w:t>
            </w:r>
          </w:p>
        </w:tc>
        <w:tc>
          <w:tcPr>
            <w:tcW w:w="3514" w:type="dxa"/>
          </w:tcPr>
          <w:p w:rsidR="009F3C2A" w:rsidRDefault="009F3C2A" w:rsidP="001A48B3">
            <w:pPr>
              <w:pStyle w:val="Table"/>
            </w:pPr>
            <w:r>
              <w:t xml:space="preserve">Annual Sludge Fee-Lake Moore – </w:t>
            </w:r>
            <w:r>
              <w:lastRenderedPageBreak/>
              <w:t>Sewer</w:t>
            </w:r>
          </w:p>
        </w:tc>
        <w:tc>
          <w:tcPr>
            <w:tcW w:w="1598" w:type="dxa"/>
            <w:gridSpan w:val="2"/>
          </w:tcPr>
          <w:p w:rsidR="009F3C2A" w:rsidRDefault="009F3C2A" w:rsidP="009F3C2A">
            <w:pPr>
              <w:pStyle w:val="Table"/>
              <w:jc w:val="right"/>
            </w:pPr>
            <w:r>
              <w:lastRenderedPageBreak/>
              <w:t>100.00</w:t>
            </w:r>
          </w:p>
        </w:tc>
      </w:tr>
      <w:tr w:rsidR="001A48B3" w:rsidRPr="001A48B3" w:rsidTr="001A48B3">
        <w:tc>
          <w:tcPr>
            <w:tcW w:w="8640" w:type="dxa"/>
            <w:gridSpan w:val="4"/>
          </w:tcPr>
          <w:p w:rsidR="001A48B3" w:rsidRPr="001A48B3" w:rsidRDefault="009F3C2A" w:rsidP="001A48B3">
            <w:pPr>
              <w:pStyle w:val="Table"/>
              <w:rPr>
                <w:b/>
              </w:rPr>
            </w:pPr>
            <w:r>
              <w:rPr>
                <w:b/>
              </w:rPr>
              <w:t xml:space="preserve">County, </w:t>
            </w:r>
            <w:proofErr w:type="spellStart"/>
            <w:r>
              <w:rPr>
                <w:b/>
              </w:rPr>
              <w:t>Treas-Delinq</w:t>
            </w:r>
            <w:proofErr w:type="spellEnd"/>
            <w:r>
              <w:rPr>
                <w:b/>
              </w:rPr>
              <w:t xml:space="preserve"> Re Tax Assess, Prosecutor-</w:t>
            </w:r>
            <w:proofErr w:type="spellStart"/>
            <w:r>
              <w:rPr>
                <w:b/>
              </w:rPr>
              <w:t>Delinq</w:t>
            </w:r>
            <w:proofErr w:type="spellEnd"/>
            <w:r>
              <w:rPr>
                <w:b/>
              </w:rPr>
              <w:t xml:space="preserve"> Re Tax &amp; Assess, Indigent Drivers Alcohol-Municipal, Dog &amp; Kennel, Administration of Lodging Tax, Indigent </w:t>
            </w:r>
            <w:r w:rsidR="00F66503">
              <w:rPr>
                <w:b/>
              </w:rPr>
              <w:t>Guardianship</w:t>
            </w:r>
            <w:r>
              <w:rPr>
                <w:b/>
              </w:rPr>
              <w:t xml:space="preserve">, Sheriff’s K-9 Unit, Treasurer’s Tax Certificate </w:t>
            </w:r>
            <w:proofErr w:type="spellStart"/>
            <w:r>
              <w:rPr>
                <w:b/>
              </w:rPr>
              <w:t>Adm</w:t>
            </w:r>
            <w:proofErr w:type="spellEnd"/>
            <w:r>
              <w:rPr>
                <w:b/>
              </w:rPr>
              <w:t xml:space="preserve">, Municipal Clerk’s Computer, Municipal Ct Probation, </w:t>
            </w:r>
            <w:proofErr w:type="spellStart"/>
            <w:r>
              <w:rPr>
                <w:b/>
              </w:rPr>
              <w:t>Mun</w:t>
            </w:r>
            <w:proofErr w:type="spellEnd"/>
            <w:r>
              <w:rPr>
                <w:b/>
              </w:rPr>
              <w:t xml:space="preserve"> Ct – Special Projects, Soil &amp; </w:t>
            </w:r>
            <w:r w:rsidR="00F66503">
              <w:rPr>
                <w:b/>
              </w:rPr>
              <w:t>Water</w:t>
            </w:r>
            <w:r>
              <w:rPr>
                <w:b/>
              </w:rPr>
              <w:t xml:space="preserve"> Conservation, Capital Projects – SHSC, Hocking County Sewer District, Hocking County 911, Senior Citizens, PSI </w:t>
            </w:r>
            <w:r w:rsidR="00F66503">
              <w:rPr>
                <w:b/>
              </w:rPr>
              <w:t>Writer</w:t>
            </w:r>
            <w:r>
              <w:rPr>
                <w:b/>
              </w:rPr>
              <w:t xml:space="preserve"> Grant – Common P</w:t>
            </w:r>
            <w:r w:rsidR="002259EA">
              <w:rPr>
                <w:b/>
              </w:rPr>
              <w:t>leas, VOCA Grant, Hocking CO</w:t>
            </w:r>
            <w:r>
              <w:rPr>
                <w:b/>
              </w:rPr>
              <w:t xml:space="preserve"> Emergency Management, Transitional/Safety Workplace, Family and Children First, Auto Gas</w:t>
            </w:r>
          </w:p>
        </w:tc>
        <w:tc>
          <w:tcPr>
            <w:tcW w:w="1440" w:type="dxa"/>
            <w:tcBorders>
              <w:top w:val="dotted" w:sz="4" w:space="0" w:color="auto"/>
            </w:tcBorders>
          </w:tcPr>
          <w:p w:rsidR="001A48B3" w:rsidRPr="001A48B3" w:rsidRDefault="00AA54B6" w:rsidP="001A48B3">
            <w:pPr>
              <w:pStyle w:val="Table"/>
              <w:jc w:val="right"/>
              <w:rPr>
                <w:b/>
              </w:rPr>
            </w:pPr>
            <w:r>
              <w:rPr>
                <w:b/>
              </w:rPr>
              <w:t>$</w:t>
            </w:r>
            <w:bookmarkStart w:id="0" w:name="_GoBack"/>
            <w:bookmarkEnd w:id="0"/>
            <w:r w:rsidR="009F3C2A">
              <w:rPr>
                <w:b/>
              </w:rPr>
              <w:t>194,870.71</w:t>
            </w:r>
          </w:p>
        </w:tc>
      </w:tr>
    </w:tbl>
    <w:p w:rsidR="00016B2B" w:rsidRPr="00016B2B" w:rsidRDefault="002E1956">
      <w:pPr>
        <w:rPr>
          <w:b/>
          <w:u w:val="single"/>
        </w:rPr>
      </w:pPr>
      <w:r>
        <w:rPr>
          <w:b/>
          <w:u w:val="single"/>
        </w:rPr>
        <w:t>HAPCAP:</w:t>
      </w:r>
      <w:r>
        <w:t xml:space="preserve"> Jeremy Boggs of HAPCAP presented the C</w:t>
      </w:r>
      <w:r w:rsidR="00016B2B">
        <w:t>H</w:t>
      </w:r>
      <w:r>
        <w:t xml:space="preserve">IP semi-annual report. </w:t>
      </w:r>
    </w:p>
    <w:p w:rsidR="005457A5" w:rsidRDefault="00016B2B">
      <w:r>
        <w:rPr>
          <w:b/>
          <w:u w:val="single"/>
        </w:rPr>
        <w:t>GRANT B-C-15-1BH-1:</w:t>
      </w:r>
      <w:r>
        <w:t xml:space="preserve"> Motion by Larry Dicken and seconded by Sandy Ogle to authorize </w:t>
      </w:r>
      <w:r w:rsidR="000812C9">
        <w:t xml:space="preserve">President </w:t>
      </w:r>
      <w:r>
        <w:t>Sandy Ogle to sign the Ohio Community Block Gran</w:t>
      </w:r>
      <w:r w:rsidR="000812C9">
        <w:t>t Program Status Report – Grant</w:t>
      </w:r>
      <w:r>
        <w:t xml:space="preserve"> B-C-15-1BH-1.</w:t>
      </w:r>
    </w:p>
    <w:p w:rsidR="00016B2B" w:rsidRDefault="00016B2B">
      <w:r>
        <w:t>Vote: Dicken, yea, Ogle, yea.</w:t>
      </w:r>
    </w:p>
    <w:p w:rsidR="00016B2B" w:rsidRDefault="00016B2B" w:rsidP="00016B2B">
      <w:r>
        <w:rPr>
          <w:b/>
          <w:u w:val="single"/>
        </w:rPr>
        <w:t>GRANT B-C-15-1BH-2:</w:t>
      </w:r>
      <w:r>
        <w:t xml:space="preserve"> Motion by Larry Dicken and seconded by Sandy Ogle to authorize </w:t>
      </w:r>
      <w:r w:rsidR="000812C9">
        <w:t xml:space="preserve">President </w:t>
      </w:r>
      <w:r w:rsidR="00897468">
        <w:t>Sandy Ogle to sign the Ohio Home</w:t>
      </w:r>
      <w:r>
        <w:t xml:space="preserve"> Gran</w:t>
      </w:r>
      <w:r w:rsidR="000812C9">
        <w:t>t Program Status Report – Grant</w:t>
      </w:r>
      <w:r>
        <w:t xml:space="preserve"> B-C-15-1BH-2.</w:t>
      </w:r>
    </w:p>
    <w:p w:rsidR="00016B2B" w:rsidRDefault="00016B2B" w:rsidP="00016B2B">
      <w:r>
        <w:t>Vote: Dicken, yea, Ogle, yea.</w:t>
      </w:r>
    </w:p>
    <w:p w:rsidR="00016B2B" w:rsidRDefault="00016B2B" w:rsidP="00016B2B">
      <w:r>
        <w:rPr>
          <w:b/>
          <w:u w:val="single"/>
        </w:rPr>
        <w:t xml:space="preserve">GRANT </w:t>
      </w:r>
      <w:r w:rsidR="001219CC">
        <w:rPr>
          <w:b/>
          <w:u w:val="single"/>
        </w:rPr>
        <w:t>S</w:t>
      </w:r>
      <w:r>
        <w:rPr>
          <w:b/>
          <w:u w:val="single"/>
        </w:rPr>
        <w:t>-C-15-1BH-1:</w:t>
      </w:r>
      <w:r>
        <w:t xml:space="preserve"> Motion by Larry Dicken and seconded by Sandy Ogle to authorize </w:t>
      </w:r>
      <w:r w:rsidR="000812C9">
        <w:t xml:space="preserve">President </w:t>
      </w:r>
      <w:r>
        <w:t>Sandy Ogle to sign the Ohio Ho</w:t>
      </w:r>
      <w:r w:rsidR="00EB2189">
        <w:t>using Trust Fund</w:t>
      </w:r>
      <w:r>
        <w:t xml:space="preserve"> Grant</w:t>
      </w:r>
      <w:r w:rsidR="000812C9">
        <w:t xml:space="preserve"> Program Status Report – Grant </w:t>
      </w:r>
      <w:r w:rsidR="00EB2189">
        <w:t>S</w:t>
      </w:r>
      <w:r>
        <w:t>-C-15-1BH-1.</w:t>
      </w:r>
    </w:p>
    <w:p w:rsidR="00016B2B" w:rsidRDefault="00016B2B" w:rsidP="00016B2B">
      <w:r>
        <w:t>Vote: Dicken, yea, Ogle, yea.</w:t>
      </w:r>
    </w:p>
    <w:p w:rsidR="00124D94" w:rsidRDefault="00124D94" w:rsidP="00124D94">
      <w:pPr>
        <w:rPr>
          <w:szCs w:val="24"/>
        </w:rPr>
      </w:pPr>
      <w:r>
        <w:rPr>
          <w:b/>
          <w:szCs w:val="24"/>
          <w:u w:val="single"/>
        </w:rPr>
        <w:t>AMEND AGENDA:</w:t>
      </w:r>
      <w:r>
        <w:rPr>
          <w:szCs w:val="24"/>
        </w:rPr>
        <w:t xml:space="preserve"> Motion by Larry Dicken and seconded by Sandy</w:t>
      </w:r>
      <w:r w:rsidR="000812C9">
        <w:rPr>
          <w:szCs w:val="24"/>
        </w:rPr>
        <w:t xml:space="preserve"> Ogle to amend the agenda to EMS</w:t>
      </w:r>
      <w:r>
        <w:rPr>
          <w:szCs w:val="24"/>
        </w:rPr>
        <w:t xml:space="preserve"> Chief Scott Brooker to appointment at 9:12AM.</w:t>
      </w:r>
    </w:p>
    <w:p w:rsidR="00124D94" w:rsidRDefault="00124D94" w:rsidP="00124D94">
      <w:r>
        <w:rPr>
          <w:szCs w:val="24"/>
        </w:rPr>
        <w:t xml:space="preserve"> </w:t>
      </w:r>
      <w:r w:rsidRPr="003E3D30">
        <w:t>Vote:</w:t>
      </w:r>
      <w:r>
        <w:t xml:space="preserve"> Dicken, yea, Ogle, yea.</w:t>
      </w:r>
    </w:p>
    <w:p w:rsidR="00124D94" w:rsidRDefault="00124D94" w:rsidP="00124D94">
      <w:r>
        <w:rPr>
          <w:b/>
          <w:u w:val="single"/>
        </w:rPr>
        <w:t>CHIEF BROOKER:</w:t>
      </w:r>
      <w:r>
        <w:t xml:space="preserve"> EMS Chief Scott Brooker presented the Hocking County EMS Policies and Procedures.</w:t>
      </w:r>
    </w:p>
    <w:p w:rsidR="00124D94" w:rsidRDefault="0053090D" w:rsidP="00124D94">
      <w:r>
        <w:rPr>
          <w:b/>
          <w:u w:val="single"/>
        </w:rPr>
        <w:t>EMS</w:t>
      </w:r>
      <w:r w:rsidR="00124D94">
        <w:rPr>
          <w:b/>
          <w:u w:val="single"/>
        </w:rPr>
        <w:t xml:space="preserve"> POLICIES/PROCEDURES:</w:t>
      </w:r>
      <w:r w:rsidR="00124D94">
        <w:t xml:space="preserve"> Motion by Larry Dicken and seconded by Sandy Ogle to adopt the Policies and Procedures for the Hocking County EMS.</w:t>
      </w:r>
    </w:p>
    <w:p w:rsidR="00124D94" w:rsidRDefault="00124D94" w:rsidP="00124D94">
      <w:r>
        <w:t xml:space="preserve">Vote: </w:t>
      </w:r>
      <w:r w:rsidR="0057084F">
        <w:t>Dicken, yea, Ogle, yea.</w:t>
      </w:r>
    </w:p>
    <w:p w:rsidR="002C4E62" w:rsidRDefault="002C4E62" w:rsidP="002C4E62">
      <w:r>
        <w:rPr>
          <w:b/>
          <w:u w:val="single"/>
        </w:rPr>
        <w:t>AMEND AGENDA:</w:t>
      </w:r>
      <w:r>
        <w:t xml:space="preserve"> Motion by Larry Dicken and seconded by Sandy Ogle to amend the ag</w:t>
      </w:r>
      <w:r w:rsidR="0053090D">
        <w:t>enda to general business at 9:16</w:t>
      </w:r>
      <w:r>
        <w:t>AM.</w:t>
      </w:r>
    </w:p>
    <w:p w:rsidR="002C4E62" w:rsidRDefault="002C4E62" w:rsidP="002C4E62">
      <w:r>
        <w:t>Vote: Dicken, yea, Ogle, yea.</w:t>
      </w:r>
    </w:p>
    <w:p w:rsidR="00AC7F16" w:rsidRPr="00173409" w:rsidRDefault="00AC7F16" w:rsidP="00AC7F16">
      <w:pPr>
        <w:rPr>
          <w:szCs w:val="24"/>
        </w:rPr>
      </w:pPr>
      <w:r w:rsidRPr="00173409">
        <w:rPr>
          <w:b/>
          <w:bCs/>
          <w:szCs w:val="24"/>
          <w:u w:val="single"/>
        </w:rPr>
        <w:t>CERTIFICATION OF ADDITIONAL REVENUE-ADDITIONAL APPROPRIATION:</w:t>
      </w:r>
      <w:r w:rsidRPr="00173409">
        <w:rPr>
          <w:bCs/>
          <w:szCs w:val="24"/>
        </w:rPr>
        <w:t xml:space="preserve"> </w:t>
      </w:r>
      <w:r w:rsidRPr="00173409">
        <w:rPr>
          <w:szCs w:val="24"/>
        </w:rPr>
        <w:t xml:space="preserve">Motion by Larry Dicken and seconded by </w:t>
      </w:r>
      <w:r>
        <w:rPr>
          <w:szCs w:val="24"/>
        </w:rPr>
        <w:t>Sandy Ogle</w:t>
      </w:r>
      <w:r w:rsidRPr="00173409">
        <w:rPr>
          <w:szCs w:val="24"/>
        </w:rPr>
        <w:t xml:space="preserve"> to approve the following Certification of Additional Revenue-Additional Appropriation:</w:t>
      </w:r>
    </w:p>
    <w:p w:rsidR="00AC7F16" w:rsidRPr="00BD43D0" w:rsidRDefault="00AC7F16" w:rsidP="00AC7F16">
      <w:pPr>
        <w:pStyle w:val="ListParagraph"/>
        <w:ind w:left="0"/>
        <w:rPr>
          <w:szCs w:val="24"/>
        </w:rPr>
      </w:pPr>
      <w:r>
        <w:rPr>
          <w:szCs w:val="24"/>
        </w:rPr>
        <w:t>1) Indigent Guardianship</w:t>
      </w:r>
      <w:r w:rsidRPr="00BD43D0">
        <w:rPr>
          <w:szCs w:val="24"/>
        </w:rPr>
        <w:tab/>
      </w:r>
      <w:r w:rsidRPr="00BD43D0">
        <w:rPr>
          <w:szCs w:val="24"/>
        </w:rPr>
        <w:tab/>
        <w:t>-</w:t>
      </w:r>
      <w:r w:rsidRPr="00BD43D0">
        <w:rPr>
          <w:szCs w:val="24"/>
        </w:rPr>
        <w:tab/>
        <w:t>$</w:t>
      </w:r>
      <w:r>
        <w:rPr>
          <w:szCs w:val="24"/>
        </w:rPr>
        <w:t>4,540.00</w:t>
      </w:r>
      <w:r w:rsidRPr="00BD43D0">
        <w:rPr>
          <w:szCs w:val="24"/>
        </w:rPr>
        <w:t xml:space="preserve"> to</w:t>
      </w:r>
      <w:r>
        <w:rPr>
          <w:szCs w:val="24"/>
        </w:rPr>
        <w:t xml:space="preserve"> D10-01/Indigent Guardianship</w:t>
      </w:r>
    </w:p>
    <w:p w:rsidR="00AC7F16" w:rsidRDefault="00AC7F16" w:rsidP="00AC7F16">
      <w:pPr>
        <w:rPr>
          <w:szCs w:val="24"/>
        </w:rPr>
      </w:pPr>
      <w:r>
        <w:rPr>
          <w:szCs w:val="24"/>
        </w:rPr>
        <w:t>Vote: Dicken, yea, Ogle, yea.</w:t>
      </w:r>
    </w:p>
    <w:p w:rsidR="00AC7F16" w:rsidRDefault="00AC7F16" w:rsidP="00AC7F16">
      <w:pPr>
        <w:rPr>
          <w:szCs w:val="24"/>
        </w:rPr>
      </w:pPr>
      <w:r>
        <w:rPr>
          <w:b/>
          <w:szCs w:val="24"/>
          <w:u w:val="single"/>
        </w:rPr>
        <w:t>DD GRANT AGREEMENT:</w:t>
      </w:r>
      <w:r>
        <w:rPr>
          <w:szCs w:val="24"/>
        </w:rPr>
        <w:t xml:space="preserve"> Motion by Larry Dicken and seconded by Sandy Ogle to authorize President Sandy Ogle to sign the Grant Agreement between the Hocking County Commissioners and the Ohio Department of Development Disabilities Fiscal year 2016.</w:t>
      </w:r>
    </w:p>
    <w:p w:rsidR="00AC7F16" w:rsidRPr="00AC7F16" w:rsidRDefault="00AC7F16" w:rsidP="00AC7F16">
      <w:pPr>
        <w:rPr>
          <w:szCs w:val="24"/>
        </w:rPr>
      </w:pPr>
      <w:r>
        <w:rPr>
          <w:szCs w:val="24"/>
        </w:rPr>
        <w:t>Vote: Dicken, yea, Ogle, yea.</w:t>
      </w:r>
    </w:p>
    <w:p w:rsidR="00AC7F16" w:rsidRDefault="00AC7F16" w:rsidP="00AC7F16">
      <w:r w:rsidRPr="00E35ACC">
        <w:rPr>
          <w:b/>
          <w:u w:val="single"/>
        </w:rPr>
        <w:lastRenderedPageBreak/>
        <w:t>DOG SHELTER REPORT:</w:t>
      </w:r>
      <w:r w:rsidRPr="00E35ACC">
        <w:t xml:space="preserve"> Motion by Larry Dicken and seconded by</w:t>
      </w:r>
      <w:r>
        <w:t xml:space="preserve"> Sandy Ogle</w:t>
      </w:r>
      <w:r w:rsidRPr="00E35ACC">
        <w:t xml:space="preserve"> to approve the Dog Shelter Report for </w:t>
      </w:r>
      <w:r>
        <w:t>the week</w:t>
      </w:r>
      <w:r w:rsidRPr="00E35ACC">
        <w:t xml:space="preserve"> of </w:t>
      </w:r>
      <w:r>
        <w:t>4/4</w:t>
      </w:r>
      <w:r w:rsidRPr="00E35ACC">
        <w:t>/2016.</w:t>
      </w:r>
      <w:r>
        <w:t xml:space="preserve"> </w:t>
      </w:r>
    </w:p>
    <w:p w:rsidR="00AC7F16" w:rsidRDefault="00AC7F16" w:rsidP="00AC7F16">
      <w:r w:rsidRPr="00C10AED">
        <w:t>Vote:</w:t>
      </w:r>
      <w:r>
        <w:t xml:space="preserve"> Dicken, yea, Ogle, yea.</w:t>
      </w:r>
    </w:p>
    <w:p w:rsidR="00AC7F16" w:rsidRPr="00173409" w:rsidRDefault="00AC7F16" w:rsidP="00AC7F16">
      <w:pPr>
        <w:rPr>
          <w:szCs w:val="24"/>
        </w:rPr>
      </w:pPr>
      <w:r w:rsidRPr="00173409">
        <w:rPr>
          <w:b/>
          <w:bCs/>
          <w:szCs w:val="24"/>
          <w:u w:val="single"/>
        </w:rPr>
        <w:t>CERTIFICATION OF ADDITIONAL REVENUE-ADDITIONAL APPROPRIATION</w:t>
      </w:r>
      <w:r w:rsidR="0053090D">
        <w:rPr>
          <w:b/>
          <w:bCs/>
          <w:szCs w:val="24"/>
          <w:u w:val="single"/>
        </w:rPr>
        <w:t>S</w:t>
      </w:r>
      <w:r w:rsidRPr="00173409">
        <w:rPr>
          <w:b/>
          <w:bCs/>
          <w:szCs w:val="24"/>
          <w:u w:val="single"/>
        </w:rPr>
        <w:t>:</w:t>
      </w:r>
      <w:r w:rsidRPr="00173409">
        <w:rPr>
          <w:bCs/>
          <w:szCs w:val="24"/>
        </w:rPr>
        <w:t xml:space="preserve"> </w:t>
      </w:r>
      <w:r w:rsidRPr="00173409">
        <w:rPr>
          <w:szCs w:val="24"/>
        </w:rPr>
        <w:t xml:space="preserve">Motion by Larry Dicken and seconded by </w:t>
      </w:r>
      <w:r>
        <w:rPr>
          <w:szCs w:val="24"/>
        </w:rPr>
        <w:t>Sandy Ogle</w:t>
      </w:r>
      <w:r w:rsidRPr="00173409">
        <w:rPr>
          <w:szCs w:val="24"/>
        </w:rPr>
        <w:t xml:space="preserve"> to approve the following Certification of Additional Revenue-Additional Appropriation</w:t>
      </w:r>
      <w:r w:rsidR="0053090D">
        <w:rPr>
          <w:szCs w:val="24"/>
        </w:rPr>
        <w:t>s</w:t>
      </w:r>
      <w:r w:rsidRPr="00173409">
        <w:rPr>
          <w:szCs w:val="24"/>
        </w:rPr>
        <w:t>:</w:t>
      </w:r>
    </w:p>
    <w:p w:rsidR="00AC7F16" w:rsidRDefault="00AC7F16" w:rsidP="00AC7F16">
      <w:pPr>
        <w:pStyle w:val="ListParagraph"/>
        <w:ind w:left="0"/>
        <w:rPr>
          <w:szCs w:val="24"/>
        </w:rPr>
      </w:pPr>
      <w:r>
        <w:rPr>
          <w:szCs w:val="24"/>
        </w:rPr>
        <w:t>1) Hocking County Integrated Intervention</w:t>
      </w:r>
      <w:r w:rsidRPr="00BD43D0">
        <w:rPr>
          <w:szCs w:val="24"/>
        </w:rPr>
        <w:tab/>
      </w:r>
      <w:r w:rsidRPr="00BD43D0">
        <w:rPr>
          <w:szCs w:val="24"/>
        </w:rPr>
        <w:tab/>
        <w:t>-</w:t>
      </w:r>
      <w:r w:rsidRPr="00BD43D0">
        <w:rPr>
          <w:szCs w:val="24"/>
        </w:rPr>
        <w:tab/>
        <w:t>$</w:t>
      </w:r>
      <w:r>
        <w:rPr>
          <w:szCs w:val="24"/>
        </w:rPr>
        <w:t>5,350.00</w:t>
      </w:r>
      <w:r w:rsidRPr="00BD43D0">
        <w:rPr>
          <w:szCs w:val="24"/>
        </w:rPr>
        <w:t xml:space="preserve"> to</w:t>
      </w:r>
      <w:r>
        <w:rPr>
          <w:szCs w:val="24"/>
        </w:rPr>
        <w:t xml:space="preserve"> R49-03/Program Expenses</w:t>
      </w:r>
    </w:p>
    <w:p w:rsidR="00AC7F16" w:rsidRPr="00BD43D0" w:rsidRDefault="00AC7F16" w:rsidP="00AC7F16">
      <w:pPr>
        <w:pStyle w:val="ListParagraph"/>
        <w:ind w:left="0"/>
        <w:rPr>
          <w:szCs w:val="24"/>
        </w:rPr>
      </w:pPr>
      <w:r>
        <w:rPr>
          <w:szCs w:val="24"/>
        </w:rPr>
        <w:t>2) Hocking County Integrated Intervention</w:t>
      </w:r>
      <w:r w:rsidRPr="00BD43D0">
        <w:rPr>
          <w:szCs w:val="24"/>
        </w:rPr>
        <w:tab/>
      </w:r>
      <w:r w:rsidRPr="00BD43D0">
        <w:rPr>
          <w:szCs w:val="24"/>
        </w:rPr>
        <w:tab/>
        <w:t>-</w:t>
      </w:r>
      <w:r w:rsidRPr="00BD43D0">
        <w:rPr>
          <w:szCs w:val="24"/>
        </w:rPr>
        <w:tab/>
        <w:t>$</w:t>
      </w:r>
      <w:r>
        <w:rPr>
          <w:szCs w:val="24"/>
        </w:rPr>
        <w:t>24,033.00</w:t>
      </w:r>
      <w:r w:rsidRPr="00BD43D0">
        <w:rPr>
          <w:szCs w:val="24"/>
        </w:rPr>
        <w:t xml:space="preserve"> to</w:t>
      </w:r>
      <w:r>
        <w:rPr>
          <w:szCs w:val="24"/>
        </w:rPr>
        <w:t xml:space="preserve"> R49-04/Equipment</w:t>
      </w:r>
    </w:p>
    <w:p w:rsidR="00AC7F16" w:rsidRDefault="00AC7F16" w:rsidP="00AC7F16">
      <w:pPr>
        <w:rPr>
          <w:szCs w:val="24"/>
        </w:rPr>
      </w:pPr>
      <w:r>
        <w:rPr>
          <w:szCs w:val="24"/>
        </w:rPr>
        <w:t>Vote: Dicken, yea, Ogle, yea.</w:t>
      </w:r>
    </w:p>
    <w:p w:rsidR="006225EE" w:rsidRDefault="006225EE" w:rsidP="00AC7F16">
      <w:pPr>
        <w:rPr>
          <w:szCs w:val="24"/>
        </w:rPr>
      </w:pPr>
      <w:r>
        <w:rPr>
          <w:b/>
          <w:szCs w:val="24"/>
          <w:u w:val="single"/>
        </w:rPr>
        <w:t>SAFETY COORDINATOR:</w:t>
      </w:r>
      <w:r>
        <w:rPr>
          <w:szCs w:val="24"/>
        </w:rPr>
        <w:t xml:space="preserve"> Motion by Larry Dicken and seconded by Sandy Ogle to extend the Safety Coordinator’s last day to April 22, 2016.</w:t>
      </w:r>
    </w:p>
    <w:p w:rsidR="006225EE" w:rsidRDefault="006225EE" w:rsidP="00AC7F16">
      <w:pPr>
        <w:rPr>
          <w:szCs w:val="24"/>
        </w:rPr>
      </w:pPr>
      <w:r>
        <w:rPr>
          <w:szCs w:val="24"/>
        </w:rPr>
        <w:t>Vote: Dicken, yea, Ogle, yea.</w:t>
      </w:r>
    </w:p>
    <w:p w:rsidR="006225EE" w:rsidRDefault="006225EE" w:rsidP="00AC7F16">
      <w:pPr>
        <w:rPr>
          <w:szCs w:val="24"/>
        </w:rPr>
      </w:pPr>
      <w:r>
        <w:rPr>
          <w:b/>
          <w:szCs w:val="24"/>
          <w:u w:val="single"/>
        </w:rPr>
        <w:t>PUBLIC COMMENT:</w:t>
      </w:r>
      <w:r>
        <w:rPr>
          <w:szCs w:val="24"/>
        </w:rPr>
        <w:t xml:space="preserve"> County resident Jim Kalklosch asked who would be responsible the commissioners or the engineer for moving the gate on Riggs Road if Mr. </w:t>
      </w:r>
      <w:proofErr w:type="spellStart"/>
      <w:r>
        <w:rPr>
          <w:szCs w:val="24"/>
        </w:rPr>
        <w:t>Hofner</w:t>
      </w:r>
      <w:proofErr w:type="spellEnd"/>
      <w:r>
        <w:rPr>
          <w:szCs w:val="24"/>
        </w:rPr>
        <w:t xml:space="preserve"> did not remove it. Larry said they would hire a contractor to remove it.</w:t>
      </w:r>
    </w:p>
    <w:p w:rsidR="006225EE" w:rsidRDefault="006225EE" w:rsidP="00AC7F16">
      <w:pPr>
        <w:rPr>
          <w:szCs w:val="24"/>
        </w:rPr>
      </w:pPr>
      <w:r>
        <w:rPr>
          <w:b/>
          <w:szCs w:val="24"/>
          <w:u w:val="single"/>
        </w:rPr>
        <w:t>RECESS:</w:t>
      </w:r>
      <w:r>
        <w:rPr>
          <w:szCs w:val="24"/>
        </w:rPr>
        <w:t xml:space="preserve"> 9:27AM</w:t>
      </w:r>
      <w:r>
        <w:rPr>
          <w:szCs w:val="24"/>
        </w:rPr>
        <w:tab/>
      </w:r>
      <w:r>
        <w:rPr>
          <w:szCs w:val="24"/>
        </w:rPr>
        <w:tab/>
      </w:r>
      <w:r>
        <w:rPr>
          <w:szCs w:val="24"/>
        </w:rPr>
        <w:tab/>
      </w:r>
      <w:r>
        <w:rPr>
          <w:szCs w:val="24"/>
        </w:rPr>
        <w:tab/>
      </w:r>
      <w:r>
        <w:rPr>
          <w:b/>
          <w:szCs w:val="24"/>
          <w:u w:val="single"/>
        </w:rPr>
        <w:t>RECONVENE:</w:t>
      </w:r>
      <w:r>
        <w:rPr>
          <w:szCs w:val="24"/>
        </w:rPr>
        <w:t xml:space="preserve"> 9:30AM</w:t>
      </w:r>
    </w:p>
    <w:p w:rsidR="002E4688" w:rsidRDefault="002E4688" w:rsidP="002E4688">
      <w:pPr>
        <w:rPr>
          <w:szCs w:val="24"/>
        </w:rPr>
      </w:pPr>
      <w:r w:rsidRPr="00173409">
        <w:rPr>
          <w:b/>
          <w:szCs w:val="24"/>
          <w:u w:val="single"/>
        </w:rPr>
        <w:t>EXECUTIVE SESSION:</w:t>
      </w:r>
      <w:r w:rsidRPr="00173409">
        <w:rPr>
          <w:szCs w:val="24"/>
        </w:rPr>
        <w:t xml:space="preserve"> Motion by Larry Dicken and seconded by </w:t>
      </w:r>
      <w:r>
        <w:rPr>
          <w:szCs w:val="24"/>
        </w:rPr>
        <w:t>Sandy Ogle</w:t>
      </w:r>
      <w:r w:rsidRPr="00173409">
        <w:rPr>
          <w:szCs w:val="24"/>
        </w:rPr>
        <w:t xml:space="preserve"> to enter</w:t>
      </w:r>
      <w:r>
        <w:rPr>
          <w:szCs w:val="24"/>
        </w:rPr>
        <w:t xml:space="preserve"> into Executive Session at 9:30</w:t>
      </w:r>
      <w:r w:rsidRPr="00173409">
        <w:rPr>
          <w:szCs w:val="24"/>
        </w:rPr>
        <w:t xml:space="preserve">AM to discuss </w:t>
      </w:r>
      <w:r>
        <w:rPr>
          <w:szCs w:val="24"/>
        </w:rPr>
        <w:t>collective bargaining with Sheriff North and Chief Valkinburg</w:t>
      </w:r>
      <w:r w:rsidRPr="00173409">
        <w:rPr>
          <w:szCs w:val="24"/>
        </w:rPr>
        <w:t>.</w:t>
      </w:r>
    </w:p>
    <w:p w:rsidR="002E4688" w:rsidRPr="00173409" w:rsidRDefault="002E4688" w:rsidP="002E4688">
      <w:pPr>
        <w:rPr>
          <w:szCs w:val="24"/>
        </w:rPr>
      </w:pPr>
      <w:r w:rsidRPr="00173409">
        <w:rPr>
          <w:szCs w:val="24"/>
        </w:rPr>
        <w:t>Roll Call: Dicken, yea, Ogle, yea.</w:t>
      </w:r>
    </w:p>
    <w:p w:rsidR="002E4688" w:rsidRDefault="002E4688" w:rsidP="002E4688">
      <w:pPr>
        <w:rPr>
          <w:szCs w:val="24"/>
        </w:rPr>
      </w:pPr>
      <w:r w:rsidRPr="00173409">
        <w:rPr>
          <w:b/>
          <w:szCs w:val="24"/>
          <w:u w:val="single"/>
        </w:rPr>
        <w:t>EXIT EXECUTIVE SESSION:</w:t>
      </w:r>
      <w:r w:rsidRPr="00173409">
        <w:rPr>
          <w:szCs w:val="24"/>
        </w:rPr>
        <w:t xml:space="preserve"> Motion by Larry Dicken and seconded by</w:t>
      </w:r>
      <w:r>
        <w:rPr>
          <w:szCs w:val="24"/>
        </w:rPr>
        <w:t xml:space="preserve"> Sandy Ogle</w:t>
      </w:r>
      <w:r w:rsidRPr="00173409">
        <w:rPr>
          <w:szCs w:val="24"/>
        </w:rPr>
        <w:t xml:space="preserve"> to</w:t>
      </w:r>
      <w:r>
        <w:rPr>
          <w:szCs w:val="24"/>
        </w:rPr>
        <w:t xml:space="preserve"> exit Executive Session at 9:55</w:t>
      </w:r>
      <w:r w:rsidRPr="00173409">
        <w:rPr>
          <w:szCs w:val="24"/>
        </w:rPr>
        <w:t>AM with no action taken.</w:t>
      </w:r>
    </w:p>
    <w:p w:rsidR="002E4688" w:rsidRDefault="002E4688" w:rsidP="002E4688">
      <w:pPr>
        <w:rPr>
          <w:szCs w:val="24"/>
        </w:rPr>
      </w:pPr>
      <w:r w:rsidRPr="00173409">
        <w:rPr>
          <w:szCs w:val="24"/>
        </w:rPr>
        <w:t>Roll Call: Dicken, yea, Ogle, yea.</w:t>
      </w:r>
    </w:p>
    <w:p w:rsidR="002E4688" w:rsidRDefault="002E4688" w:rsidP="002E4688">
      <w:pPr>
        <w:rPr>
          <w:szCs w:val="24"/>
        </w:rPr>
      </w:pPr>
      <w:r w:rsidRPr="00173409">
        <w:rPr>
          <w:b/>
          <w:szCs w:val="24"/>
          <w:u w:val="single"/>
        </w:rPr>
        <w:t>EXECUTIVE SESSION:</w:t>
      </w:r>
      <w:r w:rsidRPr="00173409">
        <w:rPr>
          <w:szCs w:val="24"/>
        </w:rPr>
        <w:t xml:space="preserve"> Motion by Larry Dicken and seconded by </w:t>
      </w:r>
      <w:r>
        <w:rPr>
          <w:szCs w:val="24"/>
        </w:rPr>
        <w:t>Sandy Ogle</w:t>
      </w:r>
      <w:r w:rsidRPr="00173409">
        <w:rPr>
          <w:szCs w:val="24"/>
        </w:rPr>
        <w:t xml:space="preserve"> to enter</w:t>
      </w:r>
      <w:r>
        <w:rPr>
          <w:szCs w:val="24"/>
        </w:rPr>
        <w:t xml:space="preserve"> into Executive Session at 9:55</w:t>
      </w:r>
      <w:r w:rsidRPr="00173409">
        <w:rPr>
          <w:szCs w:val="24"/>
        </w:rPr>
        <w:t xml:space="preserve">AM to discuss </w:t>
      </w:r>
      <w:r>
        <w:rPr>
          <w:szCs w:val="24"/>
        </w:rPr>
        <w:t>land acquisition with Judge Moses</w:t>
      </w:r>
      <w:r w:rsidRPr="00173409">
        <w:rPr>
          <w:szCs w:val="24"/>
        </w:rPr>
        <w:t>.</w:t>
      </w:r>
    </w:p>
    <w:p w:rsidR="002E4688" w:rsidRPr="00173409" w:rsidRDefault="002E4688" w:rsidP="002E4688">
      <w:pPr>
        <w:rPr>
          <w:szCs w:val="24"/>
        </w:rPr>
      </w:pPr>
      <w:r w:rsidRPr="00173409">
        <w:rPr>
          <w:szCs w:val="24"/>
        </w:rPr>
        <w:t>Roll Call: Dicken, yea, Ogle, yea.</w:t>
      </w:r>
    </w:p>
    <w:p w:rsidR="002E4688" w:rsidRDefault="002E4688" w:rsidP="002E4688">
      <w:pPr>
        <w:rPr>
          <w:szCs w:val="24"/>
        </w:rPr>
      </w:pPr>
      <w:r w:rsidRPr="00173409">
        <w:rPr>
          <w:b/>
          <w:szCs w:val="24"/>
          <w:u w:val="single"/>
        </w:rPr>
        <w:t>EXIT EXECUTIVE SESSION:</w:t>
      </w:r>
      <w:r w:rsidRPr="00173409">
        <w:rPr>
          <w:szCs w:val="24"/>
        </w:rPr>
        <w:t xml:space="preserve"> Motion by Larry Dicken and seconded by</w:t>
      </w:r>
      <w:r>
        <w:rPr>
          <w:szCs w:val="24"/>
        </w:rPr>
        <w:t xml:space="preserve"> Sandy Ogle</w:t>
      </w:r>
      <w:r w:rsidRPr="00173409">
        <w:rPr>
          <w:szCs w:val="24"/>
        </w:rPr>
        <w:t xml:space="preserve"> to</w:t>
      </w:r>
      <w:r w:rsidR="005D71A2">
        <w:rPr>
          <w:szCs w:val="24"/>
        </w:rPr>
        <w:t xml:space="preserve"> exit Executive Session at </w:t>
      </w:r>
      <w:r>
        <w:rPr>
          <w:szCs w:val="24"/>
        </w:rPr>
        <w:t>10:16</w:t>
      </w:r>
      <w:r w:rsidRPr="00173409">
        <w:rPr>
          <w:szCs w:val="24"/>
        </w:rPr>
        <w:t>AM with no action taken.</w:t>
      </w:r>
    </w:p>
    <w:p w:rsidR="002E4688" w:rsidRDefault="002E4688" w:rsidP="002E4688">
      <w:pPr>
        <w:rPr>
          <w:szCs w:val="24"/>
        </w:rPr>
      </w:pPr>
      <w:r w:rsidRPr="00173409">
        <w:rPr>
          <w:szCs w:val="24"/>
        </w:rPr>
        <w:t>Roll Call: Dicken, yea, Ogle, yea.</w:t>
      </w:r>
    </w:p>
    <w:p w:rsidR="005D71A2" w:rsidRDefault="002E4688" w:rsidP="002E4688">
      <w:pPr>
        <w:rPr>
          <w:szCs w:val="24"/>
        </w:rPr>
      </w:pPr>
      <w:r w:rsidRPr="00173409">
        <w:rPr>
          <w:b/>
          <w:szCs w:val="24"/>
          <w:u w:val="single"/>
        </w:rPr>
        <w:t>EXECUTIVE SESSION:</w:t>
      </w:r>
      <w:r w:rsidRPr="00173409">
        <w:rPr>
          <w:szCs w:val="24"/>
        </w:rPr>
        <w:t xml:space="preserve"> Motion by Larry Dicken and seconded by </w:t>
      </w:r>
      <w:r w:rsidR="005D71A2">
        <w:rPr>
          <w:szCs w:val="24"/>
        </w:rPr>
        <w:t>Sandy Ogle</w:t>
      </w:r>
      <w:r w:rsidRPr="00173409">
        <w:rPr>
          <w:szCs w:val="24"/>
        </w:rPr>
        <w:t xml:space="preserve"> to enter</w:t>
      </w:r>
      <w:r>
        <w:rPr>
          <w:szCs w:val="24"/>
        </w:rPr>
        <w:t xml:space="preserve"> into Executive S</w:t>
      </w:r>
      <w:r w:rsidR="005D71A2">
        <w:rPr>
          <w:szCs w:val="24"/>
        </w:rPr>
        <w:t>ession at 10:16</w:t>
      </w:r>
      <w:r w:rsidRPr="00173409">
        <w:rPr>
          <w:szCs w:val="24"/>
        </w:rPr>
        <w:t>AM to discuss matters of personnel compensation.</w:t>
      </w:r>
    </w:p>
    <w:p w:rsidR="002E4688" w:rsidRPr="00173409" w:rsidRDefault="002E4688" w:rsidP="002E4688">
      <w:pPr>
        <w:rPr>
          <w:szCs w:val="24"/>
        </w:rPr>
      </w:pPr>
      <w:r w:rsidRPr="00173409">
        <w:rPr>
          <w:szCs w:val="24"/>
        </w:rPr>
        <w:t>Roll Call: Dicken, yea</w:t>
      </w:r>
      <w:r w:rsidR="005D71A2" w:rsidRPr="00173409">
        <w:rPr>
          <w:szCs w:val="24"/>
        </w:rPr>
        <w:t>, Ogle</w:t>
      </w:r>
      <w:r w:rsidRPr="00173409">
        <w:rPr>
          <w:szCs w:val="24"/>
        </w:rPr>
        <w:t>, yea.</w:t>
      </w:r>
    </w:p>
    <w:p w:rsidR="005D71A2" w:rsidRDefault="005D71A2" w:rsidP="005D71A2">
      <w:pPr>
        <w:rPr>
          <w:szCs w:val="24"/>
        </w:rPr>
      </w:pPr>
      <w:r w:rsidRPr="00173409">
        <w:rPr>
          <w:b/>
          <w:szCs w:val="24"/>
          <w:u w:val="single"/>
        </w:rPr>
        <w:t>EXIT EXECUTIVE SESSION:</w:t>
      </w:r>
      <w:r w:rsidRPr="00173409">
        <w:rPr>
          <w:szCs w:val="24"/>
        </w:rPr>
        <w:t xml:space="preserve"> Motion by Larry Dicken and seconded by</w:t>
      </w:r>
      <w:r>
        <w:rPr>
          <w:szCs w:val="24"/>
        </w:rPr>
        <w:t xml:space="preserve"> Sandy Ogle</w:t>
      </w:r>
      <w:r w:rsidRPr="00173409">
        <w:rPr>
          <w:szCs w:val="24"/>
        </w:rPr>
        <w:t xml:space="preserve"> to</w:t>
      </w:r>
      <w:r>
        <w:rPr>
          <w:szCs w:val="24"/>
        </w:rPr>
        <w:t xml:space="preserve"> exit Executive Session at 10:32</w:t>
      </w:r>
      <w:r w:rsidRPr="00173409">
        <w:rPr>
          <w:szCs w:val="24"/>
        </w:rPr>
        <w:t>AM with no action taken.</w:t>
      </w:r>
    </w:p>
    <w:p w:rsidR="005D71A2" w:rsidRDefault="005D71A2" w:rsidP="005D71A2">
      <w:pPr>
        <w:rPr>
          <w:szCs w:val="24"/>
        </w:rPr>
      </w:pPr>
      <w:r w:rsidRPr="00173409">
        <w:rPr>
          <w:szCs w:val="24"/>
        </w:rPr>
        <w:t>Roll Call: Dicken, yea, Ogle, yea.</w:t>
      </w:r>
    </w:p>
    <w:p w:rsidR="0057084F" w:rsidRDefault="005B16E2" w:rsidP="00124D94">
      <w:r>
        <w:rPr>
          <w:b/>
          <w:u w:val="single"/>
        </w:rPr>
        <w:t>ADJOURNMENT:</w:t>
      </w:r>
      <w:r>
        <w:t xml:space="preserve"> Motion by Larry Dicken and seconded by Sandy Ogle to adjourn the meeting.</w:t>
      </w:r>
    </w:p>
    <w:p w:rsidR="005B16E2" w:rsidRPr="005B16E2" w:rsidRDefault="005B16E2" w:rsidP="00124D94">
      <w:r>
        <w:t>Vote: Dicken, yea, Ogle, yea.</w:t>
      </w:r>
    </w:p>
    <w:p w:rsidR="00124D94" w:rsidRPr="00124D94" w:rsidRDefault="00124D94" w:rsidP="00016B2B">
      <w:pPr>
        <w:rPr>
          <w:b/>
          <w:u w:val="single"/>
        </w:rPr>
      </w:pPr>
    </w:p>
    <w:p w:rsidR="00016B2B" w:rsidRDefault="00016B2B"/>
    <w:p w:rsidR="00016B2B" w:rsidRPr="00016B2B" w:rsidRDefault="00016B2B"/>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1A48B3">
            <w:pPr>
              <w:pStyle w:val="Signatures"/>
            </w:pPr>
            <w:r>
              <w:t xml:space="preserve">This is to certify that the above is the true action taken by this Board of Hocking County Commissioners at a regular meeting of the Board held on </w:t>
            </w:r>
            <w:r w:rsidR="001A48B3">
              <w:t>April 14</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C9" w:rsidRDefault="000812C9" w:rsidP="00CA14A2">
      <w:pPr>
        <w:spacing w:before="0" w:after="0"/>
      </w:pPr>
      <w:r>
        <w:separator/>
      </w:r>
    </w:p>
  </w:endnote>
  <w:endnote w:type="continuationSeparator" w:id="0">
    <w:p w:rsidR="000812C9" w:rsidRDefault="000812C9" w:rsidP="00CA14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C9" w:rsidRDefault="000812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2C9" w:rsidRDefault="00081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C9" w:rsidRDefault="000812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C9" w:rsidRDefault="000812C9" w:rsidP="00CA14A2">
      <w:pPr>
        <w:spacing w:before="0" w:after="0"/>
      </w:pPr>
      <w:r>
        <w:separator/>
      </w:r>
    </w:p>
  </w:footnote>
  <w:footnote w:type="continuationSeparator" w:id="0">
    <w:p w:rsidR="000812C9" w:rsidRDefault="000812C9" w:rsidP="00CA14A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C9" w:rsidRDefault="000812C9">
    <w:pPr>
      <w:pStyle w:val="Header"/>
    </w:pPr>
    <w:r>
      <w:t>COMMISSIONERS MEETING April 14,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48B3"/>
    <w:rsid w:val="00016B2B"/>
    <w:rsid w:val="000812C9"/>
    <w:rsid w:val="001219CC"/>
    <w:rsid w:val="00124D94"/>
    <w:rsid w:val="00191651"/>
    <w:rsid w:val="001A48B3"/>
    <w:rsid w:val="001B3A6E"/>
    <w:rsid w:val="002259EA"/>
    <w:rsid w:val="00262AC8"/>
    <w:rsid w:val="002A5D52"/>
    <w:rsid w:val="002C4E62"/>
    <w:rsid w:val="002E1956"/>
    <w:rsid w:val="002E4688"/>
    <w:rsid w:val="0036328E"/>
    <w:rsid w:val="00393D3C"/>
    <w:rsid w:val="00400C82"/>
    <w:rsid w:val="00466249"/>
    <w:rsid w:val="00467C78"/>
    <w:rsid w:val="004836AE"/>
    <w:rsid w:val="004A7037"/>
    <w:rsid w:val="004D099D"/>
    <w:rsid w:val="0053090D"/>
    <w:rsid w:val="005457A5"/>
    <w:rsid w:val="0057084F"/>
    <w:rsid w:val="005B16E2"/>
    <w:rsid w:val="005D71A2"/>
    <w:rsid w:val="006225EE"/>
    <w:rsid w:val="0072700E"/>
    <w:rsid w:val="00740BFA"/>
    <w:rsid w:val="00746BB6"/>
    <w:rsid w:val="007C1FD1"/>
    <w:rsid w:val="00854D0C"/>
    <w:rsid w:val="00897468"/>
    <w:rsid w:val="00897F95"/>
    <w:rsid w:val="008B1888"/>
    <w:rsid w:val="009371B7"/>
    <w:rsid w:val="00946D9A"/>
    <w:rsid w:val="00977855"/>
    <w:rsid w:val="009A4397"/>
    <w:rsid w:val="009B589C"/>
    <w:rsid w:val="009E481F"/>
    <w:rsid w:val="009F3C2A"/>
    <w:rsid w:val="00AA1777"/>
    <w:rsid w:val="00AA54B6"/>
    <w:rsid w:val="00AC7F16"/>
    <w:rsid w:val="00AD5ACF"/>
    <w:rsid w:val="00B467DA"/>
    <w:rsid w:val="00B86635"/>
    <w:rsid w:val="00B92CC5"/>
    <w:rsid w:val="00BE1933"/>
    <w:rsid w:val="00BF2B03"/>
    <w:rsid w:val="00C174E2"/>
    <w:rsid w:val="00CA14A2"/>
    <w:rsid w:val="00CA4882"/>
    <w:rsid w:val="00CE5BD0"/>
    <w:rsid w:val="00D11FCC"/>
    <w:rsid w:val="00D147D9"/>
    <w:rsid w:val="00D345E5"/>
    <w:rsid w:val="00DF3178"/>
    <w:rsid w:val="00E44319"/>
    <w:rsid w:val="00E9351F"/>
    <w:rsid w:val="00EB2189"/>
    <w:rsid w:val="00F2016B"/>
    <w:rsid w:val="00F66503"/>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B3C88C-DF51-4AA4-B506-E8ADCC45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AC7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1D6A-5009-491B-A7D1-A3DE8F4D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2014</Template>
  <TotalTime>313</TotalTime>
  <Pages>7</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33</cp:revision>
  <cp:lastPrinted>2013-07-16T14:52:00Z</cp:lastPrinted>
  <dcterms:created xsi:type="dcterms:W3CDTF">2016-04-13T14:44:00Z</dcterms:created>
  <dcterms:modified xsi:type="dcterms:W3CDTF">2016-04-14T17:31:00Z</dcterms:modified>
  <cp:category>minutes</cp:category>
</cp:coreProperties>
</file>