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DA4293">
        <w:t>this 23</w:t>
      </w:r>
      <w:r w:rsidR="00DA4293" w:rsidRPr="00DA4293">
        <w:rPr>
          <w:vertAlign w:val="superscript"/>
        </w:rPr>
        <w:t>rd</w:t>
      </w:r>
      <w:r w:rsidR="00DA4293">
        <w:t xml:space="preserve"> day of February 2017 with the following members preset Sandy Ogle, Gary Waugh and Jeff Dickerson.</w:t>
      </w:r>
    </w:p>
    <w:p w:rsidR="00DA4293" w:rsidRDefault="00DA4293" w:rsidP="00DA4293">
      <w:pPr>
        <w:rPr>
          <w:szCs w:val="24"/>
        </w:rPr>
      </w:pPr>
      <w:r>
        <w:rPr>
          <w:b/>
          <w:szCs w:val="24"/>
          <w:u w:val="single"/>
        </w:rPr>
        <w:t>MEETING:</w:t>
      </w:r>
      <w:r>
        <w:rPr>
          <w:szCs w:val="24"/>
        </w:rPr>
        <w:t xml:space="preserve"> The meeting was called to order by President Jeff Dickerson.</w:t>
      </w:r>
    </w:p>
    <w:p w:rsidR="00DA4293" w:rsidRDefault="00DA4293" w:rsidP="00DA4293">
      <w:pPr>
        <w:rPr>
          <w:szCs w:val="24"/>
        </w:rPr>
      </w:pPr>
      <w:r>
        <w:rPr>
          <w:b/>
          <w:szCs w:val="24"/>
          <w:u w:val="single"/>
        </w:rPr>
        <w:t>MINUTES:</w:t>
      </w:r>
      <w:r>
        <w:rPr>
          <w:szCs w:val="24"/>
        </w:rPr>
        <w:t xml:space="preserve"> Motion by </w:t>
      </w:r>
      <w:r w:rsidR="005C6AE1">
        <w:rPr>
          <w:szCs w:val="24"/>
        </w:rPr>
        <w:t>Sandy Ogle</w:t>
      </w:r>
      <w:r>
        <w:rPr>
          <w:szCs w:val="24"/>
        </w:rPr>
        <w:t xml:space="preserve"> and seconded by </w:t>
      </w:r>
      <w:r w:rsidR="005C6AE1">
        <w:rPr>
          <w:szCs w:val="24"/>
        </w:rPr>
        <w:t>Gary W</w:t>
      </w:r>
      <w:r w:rsidR="004D5C0B">
        <w:rPr>
          <w:szCs w:val="24"/>
        </w:rPr>
        <w:t>a</w:t>
      </w:r>
      <w:r w:rsidR="005C6AE1">
        <w:rPr>
          <w:szCs w:val="24"/>
        </w:rPr>
        <w:t>ugh</w:t>
      </w:r>
      <w:r>
        <w:rPr>
          <w:szCs w:val="24"/>
        </w:rPr>
        <w:t xml:space="preserve"> to approve the February 21, 2017 minutes.</w:t>
      </w:r>
    </w:p>
    <w:p w:rsidR="00DA4293" w:rsidRDefault="00DA4293" w:rsidP="00DA4293">
      <w:pPr>
        <w:rPr>
          <w:szCs w:val="24"/>
        </w:rPr>
      </w:pPr>
      <w:r>
        <w:rPr>
          <w:szCs w:val="24"/>
        </w:rPr>
        <w:t>Vote: Ogle, yea, Waugh, yea, Dickerson, yea.</w:t>
      </w:r>
    </w:p>
    <w:p w:rsidR="00DA4293" w:rsidRDefault="00DA4293" w:rsidP="00DA4293">
      <w:pPr>
        <w:rPr>
          <w:szCs w:val="24"/>
        </w:rPr>
      </w:pPr>
      <w:r>
        <w:rPr>
          <w:b/>
          <w:szCs w:val="24"/>
          <w:u w:val="single"/>
        </w:rPr>
        <w:t>AGENDA:</w:t>
      </w:r>
      <w:r>
        <w:rPr>
          <w:szCs w:val="24"/>
        </w:rPr>
        <w:t xml:space="preserve"> Motion by </w:t>
      </w:r>
      <w:r w:rsidR="00E35E94">
        <w:rPr>
          <w:szCs w:val="24"/>
        </w:rPr>
        <w:t>Sandy Ogle</w:t>
      </w:r>
      <w:r>
        <w:rPr>
          <w:szCs w:val="24"/>
        </w:rPr>
        <w:t xml:space="preserve"> and seconded by </w:t>
      </w:r>
      <w:r w:rsidR="00E35E94">
        <w:rPr>
          <w:szCs w:val="24"/>
        </w:rPr>
        <w:t>Gary Waugh</w:t>
      </w:r>
      <w:r>
        <w:rPr>
          <w:szCs w:val="24"/>
        </w:rPr>
        <w:t xml:space="preserve"> to approve the agenda.</w:t>
      </w:r>
    </w:p>
    <w:p w:rsidR="00DA4293" w:rsidRPr="0015608A" w:rsidRDefault="00DA4293" w:rsidP="00DA4293">
      <w:pPr>
        <w:rPr>
          <w:szCs w:val="24"/>
        </w:rPr>
      </w:pPr>
      <w:r>
        <w:rPr>
          <w:szCs w:val="24"/>
        </w:rPr>
        <w:t>Vote: Ogle, yea, Waugh, yea, Dickerson, yea.</w:t>
      </w:r>
      <w:r w:rsidRPr="00D0075C">
        <w:rPr>
          <w:b/>
          <w:szCs w:val="24"/>
          <w:u w:val="single"/>
        </w:rPr>
        <w:t xml:space="preserve"> </w:t>
      </w:r>
    </w:p>
    <w:p w:rsidR="00BF2B03" w:rsidRDefault="00DA4293">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7E0F47" w:rsidTr="007E0F47">
        <w:tc>
          <w:tcPr>
            <w:tcW w:w="3989" w:type="dxa"/>
          </w:tcPr>
          <w:p w:rsidR="007E0F47" w:rsidRDefault="007E0F47" w:rsidP="007E0F47">
            <w:pPr>
              <w:pStyle w:val="TableHeaders"/>
            </w:pPr>
            <w:r>
              <w:t>Name</w:t>
            </w:r>
          </w:p>
        </w:tc>
        <w:tc>
          <w:tcPr>
            <w:tcW w:w="979" w:type="dxa"/>
          </w:tcPr>
          <w:p w:rsidR="007E0F47" w:rsidRDefault="007E0F47" w:rsidP="007E0F47">
            <w:pPr>
              <w:pStyle w:val="TableHeaders"/>
              <w:jc w:val="center"/>
            </w:pPr>
            <w:r>
              <w:t>No.</w:t>
            </w:r>
          </w:p>
        </w:tc>
        <w:tc>
          <w:tcPr>
            <w:tcW w:w="3514" w:type="dxa"/>
          </w:tcPr>
          <w:p w:rsidR="007E0F47" w:rsidRDefault="007E0F47" w:rsidP="007E0F47">
            <w:pPr>
              <w:pStyle w:val="TableHeaders"/>
            </w:pPr>
            <w:r>
              <w:t>Purpose</w:t>
            </w:r>
          </w:p>
        </w:tc>
        <w:tc>
          <w:tcPr>
            <w:tcW w:w="1598" w:type="dxa"/>
            <w:gridSpan w:val="2"/>
          </w:tcPr>
          <w:p w:rsidR="007E0F47" w:rsidRDefault="007E0F47" w:rsidP="007E0F47">
            <w:pPr>
              <w:pStyle w:val="TableHeaders"/>
              <w:jc w:val="right"/>
            </w:pPr>
            <w:r>
              <w:t>Amount</w:t>
            </w:r>
          </w:p>
        </w:tc>
      </w:tr>
      <w:tr w:rsidR="007E0F47" w:rsidTr="007E0F47">
        <w:tc>
          <w:tcPr>
            <w:tcW w:w="3989" w:type="dxa"/>
          </w:tcPr>
          <w:p w:rsidR="007E0F47" w:rsidRDefault="00042D07" w:rsidP="007E0F47">
            <w:pPr>
              <w:pStyle w:val="Table"/>
            </w:pPr>
            <w:r>
              <w:t>Modern Office Methods</w:t>
            </w:r>
          </w:p>
        </w:tc>
        <w:tc>
          <w:tcPr>
            <w:tcW w:w="979" w:type="dxa"/>
          </w:tcPr>
          <w:p w:rsidR="007E0F47" w:rsidRDefault="00DA4293" w:rsidP="007E0F47">
            <w:pPr>
              <w:pStyle w:val="Table"/>
              <w:jc w:val="center"/>
            </w:pPr>
            <w:r>
              <w:t>761</w:t>
            </w:r>
          </w:p>
        </w:tc>
        <w:tc>
          <w:tcPr>
            <w:tcW w:w="3514" w:type="dxa"/>
          </w:tcPr>
          <w:p w:rsidR="007E0F47" w:rsidRDefault="00042D07" w:rsidP="007E0F47">
            <w:pPr>
              <w:pStyle w:val="Table"/>
            </w:pPr>
            <w:r>
              <w:t>Maint/Copies on Copier – Auditor</w:t>
            </w:r>
          </w:p>
        </w:tc>
        <w:tc>
          <w:tcPr>
            <w:tcW w:w="1598" w:type="dxa"/>
            <w:gridSpan w:val="2"/>
          </w:tcPr>
          <w:p w:rsidR="007E0F47" w:rsidRDefault="00042D07" w:rsidP="007E0F47">
            <w:pPr>
              <w:pStyle w:val="Table"/>
              <w:jc w:val="right"/>
            </w:pPr>
            <w:r>
              <w:t>174.27</w:t>
            </w:r>
          </w:p>
        </w:tc>
      </w:tr>
      <w:tr w:rsidR="00042D07" w:rsidTr="007E0F47">
        <w:tc>
          <w:tcPr>
            <w:tcW w:w="3989" w:type="dxa"/>
          </w:tcPr>
          <w:p w:rsidR="00042D07" w:rsidRDefault="00042D07" w:rsidP="007E0F47">
            <w:pPr>
              <w:pStyle w:val="Table"/>
            </w:pPr>
            <w:r>
              <w:t>Com Doc</w:t>
            </w:r>
          </w:p>
        </w:tc>
        <w:tc>
          <w:tcPr>
            <w:tcW w:w="979" w:type="dxa"/>
          </w:tcPr>
          <w:p w:rsidR="00042D07" w:rsidRDefault="00042D07" w:rsidP="007E0F47">
            <w:pPr>
              <w:pStyle w:val="Table"/>
              <w:jc w:val="center"/>
            </w:pPr>
            <w:r>
              <w:t>762</w:t>
            </w:r>
          </w:p>
        </w:tc>
        <w:tc>
          <w:tcPr>
            <w:tcW w:w="3514" w:type="dxa"/>
          </w:tcPr>
          <w:p w:rsidR="00042D07" w:rsidRDefault="00042D07" w:rsidP="007E0F47">
            <w:pPr>
              <w:pStyle w:val="Table"/>
            </w:pPr>
            <w:r>
              <w:t>Maint for Laser printer – Treasurer</w:t>
            </w:r>
          </w:p>
        </w:tc>
        <w:tc>
          <w:tcPr>
            <w:tcW w:w="1598" w:type="dxa"/>
            <w:gridSpan w:val="2"/>
          </w:tcPr>
          <w:p w:rsidR="00042D07" w:rsidRDefault="00042D07" w:rsidP="007E0F47">
            <w:pPr>
              <w:pStyle w:val="Table"/>
              <w:jc w:val="right"/>
            </w:pPr>
            <w:r>
              <w:t>92.00</w:t>
            </w:r>
          </w:p>
        </w:tc>
      </w:tr>
      <w:tr w:rsidR="00042D07" w:rsidTr="007E0F47">
        <w:tc>
          <w:tcPr>
            <w:tcW w:w="3989" w:type="dxa"/>
          </w:tcPr>
          <w:p w:rsidR="00042D07" w:rsidRDefault="00042D07" w:rsidP="00042D07">
            <w:pPr>
              <w:pStyle w:val="Table"/>
            </w:pPr>
            <w:r>
              <w:t>M.F.C.D., LLC</w:t>
            </w:r>
          </w:p>
        </w:tc>
        <w:tc>
          <w:tcPr>
            <w:tcW w:w="979" w:type="dxa"/>
          </w:tcPr>
          <w:p w:rsidR="00042D07" w:rsidRDefault="00042D07" w:rsidP="007E0F47">
            <w:pPr>
              <w:pStyle w:val="Table"/>
              <w:jc w:val="center"/>
            </w:pPr>
            <w:r>
              <w:t>763</w:t>
            </w:r>
          </w:p>
        </w:tc>
        <w:tc>
          <w:tcPr>
            <w:tcW w:w="3514" w:type="dxa"/>
          </w:tcPr>
          <w:p w:rsidR="00042D07" w:rsidRDefault="00042D07" w:rsidP="007E0F47">
            <w:pPr>
              <w:pStyle w:val="Table"/>
            </w:pPr>
            <w:r>
              <w:t>Software Support – Auditor</w:t>
            </w:r>
          </w:p>
        </w:tc>
        <w:tc>
          <w:tcPr>
            <w:tcW w:w="1598" w:type="dxa"/>
            <w:gridSpan w:val="2"/>
          </w:tcPr>
          <w:p w:rsidR="00042D07" w:rsidRDefault="00042D07" w:rsidP="007E0F47">
            <w:pPr>
              <w:pStyle w:val="Table"/>
              <w:jc w:val="right"/>
            </w:pPr>
            <w:r>
              <w:t>1,350.00</w:t>
            </w:r>
          </w:p>
        </w:tc>
      </w:tr>
      <w:tr w:rsidR="00042D07" w:rsidTr="007E0F47">
        <w:tc>
          <w:tcPr>
            <w:tcW w:w="3989" w:type="dxa"/>
          </w:tcPr>
          <w:p w:rsidR="00042D07" w:rsidRDefault="00042D07" w:rsidP="00042D07">
            <w:pPr>
              <w:pStyle w:val="Table"/>
            </w:pPr>
            <w:r>
              <w:t>Ohio State Coroners Assoc.</w:t>
            </w:r>
          </w:p>
        </w:tc>
        <w:tc>
          <w:tcPr>
            <w:tcW w:w="979" w:type="dxa"/>
          </w:tcPr>
          <w:p w:rsidR="00042D07" w:rsidRDefault="00042D07" w:rsidP="007E0F47">
            <w:pPr>
              <w:pStyle w:val="Table"/>
              <w:jc w:val="center"/>
            </w:pPr>
            <w:r>
              <w:t>764</w:t>
            </w:r>
          </w:p>
        </w:tc>
        <w:tc>
          <w:tcPr>
            <w:tcW w:w="3514" w:type="dxa"/>
          </w:tcPr>
          <w:p w:rsidR="00042D07" w:rsidRDefault="00042D07" w:rsidP="007E0F47">
            <w:pPr>
              <w:pStyle w:val="Table"/>
            </w:pPr>
            <w:r>
              <w:t>Membership Dues – Coroner</w:t>
            </w:r>
          </w:p>
        </w:tc>
        <w:tc>
          <w:tcPr>
            <w:tcW w:w="1598" w:type="dxa"/>
            <w:gridSpan w:val="2"/>
          </w:tcPr>
          <w:p w:rsidR="00042D07" w:rsidRDefault="00042D07" w:rsidP="007E0F47">
            <w:pPr>
              <w:pStyle w:val="Table"/>
              <w:jc w:val="right"/>
            </w:pPr>
            <w:r>
              <w:t>2,145.00</w:t>
            </w:r>
          </w:p>
        </w:tc>
      </w:tr>
      <w:tr w:rsidR="00042D07" w:rsidTr="007E0F47">
        <w:tc>
          <w:tcPr>
            <w:tcW w:w="3989" w:type="dxa"/>
          </w:tcPr>
          <w:p w:rsidR="00042D07" w:rsidRDefault="00042D07" w:rsidP="00042D07">
            <w:pPr>
              <w:pStyle w:val="Table"/>
            </w:pPr>
            <w:r>
              <w:t>Brown Funeral Homes</w:t>
            </w:r>
          </w:p>
        </w:tc>
        <w:tc>
          <w:tcPr>
            <w:tcW w:w="979" w:type="dxa"/>
          </w:tcPr>
          <w:p w:rsidR="00042D07" w:rsidRDefault="00042D07" w:rsidP="007E0F47">
            <w:pPr>
              <w:pStyle w:val="Table"/>
              <w:jc w:val="center"/>
            </w:pPr>
            <w:r>
              <w:t>765</w:t>
            </w:r>
          </w:p>
        </w:tc>
        <w:tc>
          <w:tcPr>
            <w:tcW w:w="3514" w:type="dxa"/>
          </w:tcPr>
          <w:p w:rsidR="00042D07" w:rsidRDefault="00042D07" w:rsidP="007E0F47">
            <w:pPr>
              <w:pStyle w:val="Table"/>
            </w:pPr>
            <w:r>
              <w:t>Transport of Decedents – Coroner</w:t>
            </w:r>
          </w:p>
        </w:tc>
        <w:tc>
          <w:tcPr>
            <w:tcW w:w="1598" w:type="dxa"/>
            <w:gridSpan w:val="2"/>
          </w:tcPr>
          <w:p w:rsidR="00042D07" w:rsidRDefault="00042D07" w:rsidP="007E0F47">
            <w:pPr>
              <w:pStyle w:val="Table"/>
              <w:jc w:val="right"/>
            </w:pPr>
            <w:r>
              <w:t>300.00</w:t>
            </w:r>
          </w:p>
        </w:tc>
      </w:tr>
      <w:tr w:rsidR="00042D07" w:rsidTr="007E0F47">
        <w:tc>
          <w:tcPr>
            <w:tcW w:w="3989" w:type="dxa"/>
          </w:tcPr>
          <w:p w:rsidR="00042D07" w:rsidRDefault="00042D07" w:rsidP="00042D07">
            <w:pPr>
              <w:pStyle w:val="Table"/>
            </w:pPr>
            <w:r>
              <w:t>Office Mart</w:t>
            </w:r>
          </w:p>
        </w:tc>
        <w:tc>
          <w:tcPr>
            <w:tcW w:w="979" w:type="dxa"/>
          </w:tcPr>
          <w:p w:rsidR="00042D07" w:rsidRDefault="00042D07" w:rsidP="007E0F47">
            <w:pPr>
              <w:pStyle w:val="Table"/>
              <w:jc w:val="center"/>
            </w:pPr>
            <w:r>
              <w:t>766</w:t>
            </w:r>
          </w:p>
        </w:tc>
        <w:tc>
          <w:tcPr>
            <w:tcW w:w="3514" w:type="dxa"/>
          </w:tcPr>
          <w:p w:rsidR="00042D07" w:rsidRDefault="00042D07" w:rsidP="007E0F47">
            <w:pPr>
              <w:pStyle w:val="Table"/>
            </w:pPr>
            <w:r>
              <w:t>Supplies – Municipal Ct.</w:t>
            </w:r>
          </w:p>
        </w:tc>
        <w:tc>
          <w:tcPr>
            <w:tcW w:w="1598" w:type="dxa"/>
            <w:gridSpan w:val="2"/>
          </w:tcPr>
          <w:p w:rsidR="00042D07" w:rsidRDefault="00042D07" w:rsidP="007E0F47">
            <w:pPr>
              <w:pStyle w:val="Table"/>
              <w:jc w:val="right"/>
            </w:pPr>
            <w:r>
              <w:t>136.65</w:t>
            </w:r>
          </w:p>
        </w:tc>
      </w:tr>
      <w:tr w:rsidR="00042D07" w:rsidTr="007E0F47">
        <w:tc>
          <w:tcPr>
            <w:tcW w:w="3989" w:type="dxa"/>
          </w:tcPr>
          <w:p w:rsidR="00042D07" w:rsidRDefault="00042D07" w:rsidP="00042D07">
            <w:pPr>
              <w:pStyle w:val="Table"/>
            </w:pPr>
            <w:r>
              <w:t>Xerox</w:t>
            </w:r>
          </w:p>
        </w:tc>
        <w:tc>
          <w:tcPr>
            <w:tcW w:w="979" w:type="dxa"/>
          </w:tcPr>
          <w:p w:rsidR="00042D07" w:rsidRDefault="00042D07" w:rsidP="007E0F47">
            <w:pPr>
              <w:pStyle w:val="Table"/>
              <w:jc w:val="center"/>
            </w:pPr>
            <w:r>
              <w:t>767</w:t>
            </w:r>
          </w:p>
        </w:tc>
        <w:tc>
          <w:tcPr>
            <w:tcW w:w="3514" w:type="dxa"/>
          </w:tcPr>
          <w:p w:rsidR="00042D07" w:rsidRDefault="00042D07" w:rsidP="007E0F47">
            <w:pPr>
              <w:pStyle w:val="Table"/>
            </w:pPr>
            <w:r>
              <w:t>Copier Fees – Municipal Ct.</w:t>
            </w:r>
          </w:p>
        </w:tc>
        <w:tc>
          <w:tcPr>
            <w:tcW w:w="1598" w:type="dxa"/>
            <w:gridSpan w:val="2"/>
          </w:tcPr>
          <w:p w:rsidR="00042D07" w:rsidRDefault="00042D07" w:rsidP="007E0F47">
            <w:pPr>
              <w:pStyle w:val="Table"/>
              <w:jc w:val="right"/>
            </w:pPr>
            <w:r>
              <w:t>39.00</w:t>
            </w:r>
          </w:p>
        </w:tc>
      </w:tr>
      <w:tr w:rsidR="00042D07" w:rsidTr="007E0F47">
        <w:tc>
          <w:tcPr>
            <w:tcW w:w="3989" w:type="dxa"/>
          </w:tcPr>
          <w:p w:rsidR="00042D07" w:rsidRDefault="00042D07" w:rsidP="00042D07">
            <w:pPr>
              <w:pStyle w:val="Table"/>
            </w:pPr>
            <w:r>
              <w:t>Vickroy Disposal</w:t>
            </w:r>
          </w:p>
        </w:tc>
        <w:tc>
          <w:tcPr>
            <w:tcW w:w="979" w:type="dxa"/>
          </w:tcPr>
          <w:p w:rsidR="00042D07" w:rsidRDefault="00042D07" w:rsidP="007E0F47">
            <w:pPr>
              <w:pStyle w:val="Table"/>
              <w:jc w:val="center"/>
            </w:pPr>
            <w:r>
              <w:t>768</w:t>
            </w:r>
          </w:p>
        </w:tc>
        <w:tc>
          <w:tcPr>
            <w:tcW w:w="3514" w:type="dxa"/>
          </w:tcPr>
          <w:p w:rsidR="00042D07" w:rsidRDefault="00042D07" w:rsidP="007E0F47">
            <w:pPr>
              <w:pStyle w:val="Table"/>
            </w:pPr>
            <w:r>
              <w:t>Service – Comm. Courthouse</w:t>
            </w:r>
          </w:p>
        </w:tc>
        <w:tc>
          <w:tcPr>
            <w:tcW w:w="1598" w:type="dxa"/>
            <w:gridSpan w:val="2"/>
          </w:tcPr>
          <w:p w:rsidR="00042D07" w:rsidRDefault="00042D07" w:rsidP="007E0F47">
            <w:pPr>
              <w:pStyle w:val="Table"/>
              <w:jc w:val="right"/>
            </w:pPr>
            <w:r>
              <w:t>285.00</w:t>
            </w:r>
          </w:p>
        </w:tc>
      </w:tr>
      <w:tr w:rsidR="00042D07" w:rsidTr="007E0F47">
        <w:tc>
          <w:tcPr>
            <w:tcW w:w="3989" w:type="dxa"/>
          </w:tcPr>
          <w:p w:rsidR="00042D07" w:rsidRDefault="00042D07" w:rsidP="00042D07">
            <w:pPr>
              <w:pStyle w:val="Table"/>
            </w:pPr>
            <w:r>
              <w:t>Tara Farley</w:t>
            </w:r>
          </w:p>
        </w:tc>
        <w:tc>
          <w:tcPr>
            <w:tcW w:w="979" w:type="dxa"/>
          </w:tcPr>
          <w:p w:rsidR="00042D07" w:rsidRDefault="00042D07" w:rsidP="007E0F47">
            <w:pPr>
              <w:pStyle w:val="Table"/>
              <w:jc w:val="center"/>
            </w:pPr>
            <w:r>
              <w:t>769</w:t>
            </w:r>
          </w:p>
        </w:tc>
        <w:tc>
          <w:tcPr>
            <w:tcW w:w="3514" w:type="dxa"/>
          </w:tcPr>
          <w:p w:rsidR="00042D07" w:rsidRDefault="00042D07" w:rsidP="007E0F47">
            <w:pPr>
              <w:pStyle w:val="Table"/>
            </w:pPr>
            <w:r>
              <w:t>Frames for Office – Veterans</w:t>
            </w:r>
          </w:p>
        </w:tc>
        <w:tc>
          <w:tcPr>
            <w:tcW w:w="1598" w:type="dxa"/>
            <w:gridSpan w:val="2"/>
          </w:tcPr>
          <w:p w:rsidR="00042D07" w:rsidRDefault="00042D07" w:rsidP="007E0F47">
            <w:pPr>
              <w:pStyle w:val="Table"/>
              <w:jc w:val="right"/>
            </w:pPr>
            <w:r>
              <w:t>17.92</w:t>
            </w:r>
          </w:p>
        </w:tc>
      </w:tr>
      <w:tr w:rsidR="00042D07" w:rsidTr="007E0F47">
        <w:tc>
          <w:tcPr>
            <w:tcW w:w="3989" w:type="dxa"/>
          </w:tcPr>
          <w:p w:rsidR="00042D07" w:rsidRDefault="00042D07" w:rsidP="00042D07">
            <w:pPr>
              <w:pStyle w:val="Table"/>
            </w:pPr>
            <w:r>
              <w:t>Save-A-Lot</w:t>
            </w:r>
          </w:p>
        </w:tc>
        <w:tc>
          <w:tcPr>
            <w:tcW w:w="979" w:type="dxa"/>
          </w:tcPr>
          <w:p w:rsidR="00042D07" w:rsidRDefault="00042D07" w:rsidP="007E0F47">
            <w:pPr>
              <w:pStyle w:val="Table"/>
              <w:jc w:val="center"/>
            </w:pPr>
            <w:r>
              <w:t>770</w:t>
            </w:r>
          </w:p>
        </w:tc>
        <w:tc>
          <w:tcPr>
            <w:tcW w:w="3514" w:type="dxa"/>
          </w:tcPr>
          <w:p w:rsidR="00042D07" w:rsidRDefault="00042D07" w:rsidP="007E0F47">
            <w:pPr>
              <w:pStyle w:val="Table"/>
            </w:pPr>
            <w:r>
              <w:t>Food Vouchers 2016 – Veterans</w:t>
            </w:r>
          </w:p>
        </w:tc>
        <w:tc>
          <w:tcPr>
            <w:tcW w:w="1598" w:type="dxa"/>
            <w:gridSpan w:val="2"/>
          </w:tcPr>
          <w:p w:rsidR="00042D07" w:rsidRDefault="00042D07" w:rsidP="007E0F47">
            <w:pPr>
              <w:pStyle w:val="Table"/>
              <w:jc w:val="right"/>
            </w:pPr>
            <w:r>
              <w:t>1,230.01</w:t>
            </w:r>
          </w:p>
        </w:tc>
      </w:tr>
      <w:tr w:rsidR="00042D07" w:rsidTr="007E0F47">
        <w:tc>
          <w:tcPr>
            <w:tcW w:w="3989" w:type="dxa"/>
          </w:tcPr>
          <w:p w:rsidR="00042D07" w:rsidRDefault="00042D07" w:rsidP="00042D07">
            <w:pPr>
              <w:pStyle w:val="Table"/>
            </w:pPr>
            <w:r>
              <w:t>Save-A-Lot</w:t>
            </w:r>
          </w:p>
        </w:tc>
        <w:tc>
          <w:tcPr>
            <w:tcW w:w="979" w:type="dxa"/>
          </w:tcPr>
          <w:p w:rsidR="00042D07" w:rsidRDefault="00042D07" w:rsidP="007E0F47">
            <w:pPr>
              <w:pStyle w:val="Table"/>
              <w:jc w:val="center"/>
            </w:pPr>
            <w:r>
              <w:t>771</w:t>
            </w:r>
          </w:p>
        </w:tc>
        <w:tc>
          <w:tcPr>
            <w:tcW w:w="3514" w:type="dxa"/>
          </w:tcPr>
          <w:p w:rsidR="00042D07" w:rsidRDefault="00042D07" w:rsidP="007E0F47">
            <w:pPr>
              <w:pStyle w:val="Table"/>
            </w:pPr>
            <w:r>
              <w:t>Food Vouchers – VSC</w:t>
            </w:r>
          </w:p>
        </w:tc>
        <w:tc>
          <w:tcPr>
            <w:tcW w:w="1598" w:type="dxa"/>
            <w:gridSpan w:val="2"/>
          </w:tcPr>
          <w:p w:rsidR="00042D07" w:rsidRDefault="00042D07" w:rsidP="007E0F47">
            <w:pPr>
              <w:pStyle w:val="Table"/>
              <w:jc w:val="right"/>
            </w:pPr>
            <w:r>
              <w:t>1,171.05</w:t>
            </w:r>
          </w:p>
        </w:tc>
      </w:tr>
      <w:tr w:rsidR="00042D07" w:rsidTr="007E0F47">
        <w:tc>
          <w:tcPr>
            <w:tcW w:w="3989" w:type="dxa"/>
          </w:tcPr>
          <w:p w:rsidR="00042D07" w:rsidRDefault="00042D07" w:rsidP="00042D07">
            <w:pPr>
              <w:pStyle w:val="Table"/>
            </w:pPr>
            <w:r>
              <w:t>OSACVSC</w:t>
            </w:r>
          </w:p>
        </w:tc>
        <w:tc>
          <w:tcPr>
            <w:tcW w:w="979" w:type="dxa"/>
          </w:tcPr>
          <w:p w:rsidR="00042D07" w:rsidRDefault="00042D07" w:rsidP="007E0F47">
            <w:pPr>
              <w:pStyle w:val="Table"/>
              <w:jc w:val="center"/>
            </w:pPr>
            <w:r>
              <w:t>772</w:t>
            </w:r>
          </w:p>
        </w:tc>
        <w:tc>
          <w:tcPr>
            <w:tcW w:w="3514" w:type="dxa"/>
          </w:tcPr>
          <w:p w:rsidR="00042D07" w:rsidRDefault="00042D07" w:rsidP="007E0F47">
            <w:pPr>
              <w:pStyle w:val="Table"/>
            </w:pPr>
            <w:r>
              <w:t>Reg. for Spring Conf. Board Members – VSC</w:t>
            </w:r>
          </w:p>
        </w:tc>
        <w:tc>
          <w:tcPr>
            <w:tcW w:w="1598" w:type="dxa"/>
            <w:gridSpan w:val="2"/>
          </w:tcPr>
          <w:p w:rsidR="00042D07" w:rsidRDefault="00042D07" w:rsidP="007E0F47">
            <w:pPr>
              <w:pStyle w:val="Table"/>
              <w:jc w:val="right"/>
            </w:pPr>
            <w:r>
              <w:t>50.00</w:t>
            </w:r>
          </w:p>
        </w:tc>
      </w:tr>
      <w:tr w:rsidR="00042D07" w:rsidTr="007E0F47">
        <w:tc>
          <w:tcPr>
            <w:tcW w:w="3989" w:type="dxa"/>
          </w:tcPr>
          <w:p w:rsidR="00042D07" w:rsidRDefault="00042D07" w:rsidP="00042D07">
            <w:pPr>
              <w:pStyle w:val="Table"/>
            </w:pPr>
            <w:r>
              <w:t>Trademark Solutions, LLC</w:t>
            </w:r>
          </w:p>
        </w:tc>
        <w:tc>
          <w:tcPr>
            <w:tcW w:w="979" w:type="dxa"/>
          </w:tcPr>
          <w:p w:rsidR="00042D07" w:rsidRDefault="00042D07" w:rsidP="007E0F47">
            <w:pPr>
              <w:pStyle w:val="Table"/>
              <w:jc w:val="center"/>
            </w:pPr>
            <w:r>
              <w:t>773</w:t>
            </w:r>
          </w:p>
        </w:tc>
        <w:tc>
          <w:tcPr>
            <w:tcW w:w="3514" w:type="dxa"/>
          </w:tcPr>
          <w:p w:rsidR="00042D07" w:rsidRDefault="00042D07" w:rsidP="007E0F47">
            <w:pPr>
              <w:pStyle w:val="Table"/>
            </w:pPr>
            <w:r>
              <w:t>Promotional Items – Veterans</w:t>
            </w:r>
          </w:p>
        </w:tc>
        <w:tc>
          <w:tcPr>
            <w:tcW w:w="1598" w:type="dxa"/>
            <w:gridSpan w:val="2"/>
          </w:tcPr>
          <w:p w:rsidR="00042D07" w:rsidRDefault="00042D07" w:rsidP="007E0F47">
            <w:pPr>
              <w:pStyle w:val="Table"/>
              <w:jc w:val="right"/>
            </w:pPr>
            <w:r>
              <w:t>3,156.50</w:t>
            </w:r>
          </w:p>
        </w:tc>
      </w:tr>
      <w:tr w:rsidR="00042D07" w:rsidTr="007E0F47">
        <w:tc>
          <w:tcPr>
            <w:tcW w:w="3989" w:type="dxa"/>
          </w:tcPr>
          <w:p w:rsidR="00042D07" w:rsidRDefault="0034492F" w:rsidP="00042D07">
            <w:pPr>
              <w:pStyle w:val="Table"/>
            </w:pPr>
            <w:r>
              <w:t>Hedges Carpet Barn</w:t>
            </w:r>
          </w:p>
        </w:tc>
        <w:tc>
          <w:tcPr>
            <w:tcW w:w="979" w:type="dxa"/>
          </w:tcPr>
          <w:p w:rsidR="00042D07" w:rsidRDefault="0034492F" w:rsidP="007E0F47">
            <w:pPr>
              <w:pStyle w:val="Table"/>
              <w:jc w:val="center"/>
            </w:pPr>
            <w:r>
              <w:t>774</w:t>
            </w:r>
          </w:p>
        </w:tc>
        <w:tc>
          <w:tcPr>
            <w:tcW w:w="3514" w:type="dxa"/>
          </w:tcPr>
          <w:p w:rsidR="00042D07" w:rsidRDefault="0034492F" w:rsidP="007E0F47">
            <w:pPr>
              <w:pStyle w:val="Table"/>
            </w:pPr>
            <w:r>
              <w:t>Carpet for Office – VSC</w:t>
            </w:r>
          </w:p>
        </w:tc>
        <w:tc>
          <w:tcPr>
            <w:tcW w:w="1598" w:type="dxa"/>
            <w:gridSpan w:val="2"/>
          </w:tcPr>
          <w:p w:rsidR="00042D07" w:rsidRDefault="0034492F" w:rsidP="007E0F47">
            <w:pPr>
              <w:pStyle w:val="Table"/>
              <w:jc w:val="right"/>
            </w:pPr>
            <w:r>
              <w:t>1,835.85</w:t>
            </w:r>
          </w:p>
        </w:tc>
      </w:tr>
      <w:tr w:rsidR="0034492F" w:rsidTr="007E0F47">
        <w:tc>
          <w:tcPr>
            <w:tcW w:w="3989" w:type="dxa"/>
          </w:tcPr>
          <w:p w:rsidR="0034492F" w:rsidRDefault="0034492F" w:rsidP="00042D07">
            <w:pPr>
              <w:pStyle w:val="Table"/>
            </w:pPr>
            <w:r>
              <w:t>Law Office of Jason Donnell</w:t>
            </w:r>
          </w:p>
        </w:tc>
        <w:tc>
          <w:tcPr>
            <w:tcW w:w="979" w:type="dxa"/>
          </w:tcPr>
          <w:p w:rsidR="0034492F" w:rsidRDefault="0034492F" w:rsidP="007E0F47">
            <w:pPr>
              <w:pStyle w:val="Table"/>
              <w:jc w:val="center"/>
            </w:pPr>
            <w:r>
              <w:t>775</w:t>
            </w:r>
          </w:p>
        </w:tc>
        <w:tc>
          <w:tcPr>
            <w:tcW w:w="3514" w:type="dxa"/>
          </w:tcPr>
          <w:p w:rsidR="0034492F" w:rsidRDefault="0034492F" w:rsidP="007E0F47">
            <w:pPr>
              <w:pStyle w:val="Table"/>
            </w:pPr>
            <w:r>
              <w:t>Dreyden Mace/Will Howard/21630041-21530045 – Auditor</w:t>
            </w:r>
          </w:p>
        </w:tc>
        <w:tc>
          <w:tcPr>
            <w:tcW w:w="1598" w:type="dxa"/>
            <w:gridSpan w:val="2"/>
          </w:tcPr>
          <w:p w:rsidR="0034492F" w:rsidRDefault="0034492F" w:rsidP="007E0F47">
            <w:pPr>
              <w:pStyle w:val="Table"/>
              <w:jc w:val="right"/>
            </w:pPr>
            <w:r>
              <w:t>1,371.00</w:t>
            </w:r>
          </w:p>
        </w:tc>
      </w:tr>
      <w:tr w:rsidR="0034492F" w:rsidTr="007E0F47">
        <w:tc>
          <w:tcPr>
            <w:tcW w:w="3989" w:type="dxa"/>
          </w:tcPr>
          <w:p w:rsidR="0034492F" w:rsidRDefault="00F84C11" w:rsidP="00042D07">
            <w:pPr>
              <w:pStyle w:val="Table"/>
            </w:pPr>
            <w:r>
              <w:t>Ryan Sheplar</w:t>
            </w:r>
          </w:p>
        </w:tc>
        <w:tc>
          <w:tcPr>
            <w:tcW w:w="979" w:type="dxa"/>
          </w:tcPr>
          <w:p w:rsidR="0034492F" w:rsidRDefault="00F84C11" w:rsidP="007E0F47">
            <w:pPr>
              <w:pStyle w:val="Table"/>
              <w:jc w:val="center"/>
            </w:pPr>
            <w:r>
              <w:t>776</w:t>
            </w:r>
          </w:p>
        </w:tc>
        <w:tc>
          <w:tcPr>
            <w:tcW w:w="3514" w:type="dxa"/>
          </w:tcPr>
          <w:p w:rsidR="0034492F" w:rsidRDefault="00F84C11" w:rsidP="007E0F47">
            <w:pPr>
              <w:pStyle w:val="Table"/>
            </w:pPr>
            <w:r>
              <w:t>Michael McCabe/16CR0204 – Auditor</w:t>
            </w:r>
          </w:p>
        </w:tc>
        <w:tc>
          <w:tcPr>
            <w:tcW w:w="1598" w:type="dxa"/>
            <w:gridSpan w:val="2"/>
          </w:tcPr>
          <w:p w:rsidR="0034492F" w:rsidRDefault="00F84C11" w:rsidP="007E0F47">
            <w:pPr>
              <w:pStyle w:val="Table"/>
              <w:jc w:val="right"/>
            </w:pPr>
            <w:r>
              <w:t>278.00</w:t>
            </w:r>
          </w:p>
        </w:tc>
      </w:tr>
      <w:tr w:rsidR="00F84C11" w:rsidTr="007E0F47">
        <w:tc>
          <w:tcPr>
            <w:tcW w:w="3989" w:type="dxa"/>
          </w:tcPr>
          <w:p w:rsidR="00F84C11" w:rsidRDefault="00F84C11" w:rsidP="00042D07">
            <w:pPr>
              <w:pStyle w:val="Table"/>
            </w:pPr>
            <w:r>
              <w:t>Darren Meade</w:t>
            </w:r>
          </w:p>
        </w:tc>
        <w:tc>
          <w:tcPr>
            <w:tcW w:w="979" w:type="dxa"/>
          </w:tcPr>
          <w:p w:rsidR="00F84C11" w:rsidRDefault="00F84C11" w:rsidP="007E0F47">
            <w:pPr>
              <w:pStyle w:val="Table"/>
              <w:jc w:val="center"/>
            </w:pPr>
            <w:r>
              <w:t>777</w:t>
            </w:r>
          </w:p>
        </w:tc>
        <w:tc>
          <w:tcPr>
            <w:tcW w:w="3514" w:type="dxa"/>
          </w:tcPr>
          <w:p w:rsidR="00F84C11" w:rsidRDefault="00F84C11" w:rsidP="007E0F47">
            <w:pPr>
              <w:pStyle w:val="Table"/>
            </w:pPr>
            <w:r>
              <w:t>Judy Grinstead/14CR0215 – Auditor</w:t>
            </w:r>
          </w:p>
        </w:tc>
        <w:tc>
          <w:tcPr>
            <w:tcW w:w="1598" w:type="dxa"/>
            <w:gridSpan w:val="2"/>
          </w:tcPr>
          <w:p w:rsidR="00F84C11" w:rsidRDefault="00F84C11" w:rsidP="007E0F47">
            <w:pPr>
              <w:pStyle w:val="Table"/>
              <w:jc w:val="right"/>
            </w:pPr>
            <w:r>
              <w:t>80.00</w:t>
            </w:r>
          </w:p>
        </w:tc>
      </w:tr>
      <w:tr w:rsidR="00F84C11" w:rsidTr="007E0F47">
        <w:tc>
          <w:tcPr>
            <w:tcW w:w="3989" w:type="dxa"/>
          </w:tcPr>
          <w:p w:rsidR="00F84C11" w:rsidRDefault="00F84C11" w:rsidP="00042D07">
            <w:pPr>
              <w:pStyle w:val="Table"/>
            </w:pPr>
            <w:r>
              <w:t>Sonya Marshall</w:t>
            </w:r>
          </w:p>
        </w:tc>
        <w:tc>
          <w:tcPr>
            <w:tcW w:w="979" w:type="dxa"/>
          </w:tcPr>
          <w:p w:rsidR="00F84C11" w:rsidRDefault="00F84C11" w:rsidP="007E0F47">
            <w:pPr>
              <w:pStyle w:val="Table"/>
              <w:jc w:val="center"/>
            </w:pPr>
            <w:r>
              <w:t>778</w:t>
            </w:r>
          </w:p>
        </w:tc>
        <w:tc>
          <w:tcPr>
            <w:tcW w:w="3514" w:type="dxa"/>
          </w:tcPr>
          <w:p w:rsidR="00F84C11" w:rsidRDefault="00F84C11" w:rsidP="007E0F47">
            <w:pPr>
              <w:pStyle w:val="Table"/>
            </w:pPr>
            <w:r>
              <w:t>Ricky A. Lewis III/CRA1700107, Sullivan Casto/203</w:t>
            </w:r>
            <w:r w:rsidR="003C3F18">
              <w:t>40019, Jessie J. Ashmore/CRB1500881 – Auditor</w:t>
            </w:r>
          </w:p>
        </w:tc>
        <w:tc>
          <w:tcPr>
            <w:tcW w:w="1598" w:type="dxa"/>
            <w:gridSpan w:val="2"/>
          </w:tcPr>
          <w:p w:rsidR="00F84C11" w:rsidRDefault="003C3F18" w:rsidP="007E0F47">
            <w:pPr>
              <w:pStyle w:val="Table"/>
              <w:jc w:val="right"/>
            </w:pPr>
            <w:r>
              <w:t>273.47</w:t>
            </w:r>
          </w:p>
        </w:tc>
      </w:tr>
      <w:tr w:rsidR="00D147CD" w:rsidTr="007E0F47">
        <w:tc>
          <w:tcPr>
            <w:tcW w:w="3989" w:type="dxa"/>
          </w:tcPr>
          <w:p w:rsidR="00D147CD" w:rsidRDefault="00D147CD" w:rsidP="00042D07">
            <w:pPr>
              <w:pStyle w:val="Table"/>
            </w:pPr>
            <w:r>
              <w:t>Alisa Turner</w:t>
            </w:r>
          </w:p>
        </w:tc>
        <w:tc>
          <w:tcPr>
            <w:tcW w:w="979" w:type="dxa"/>
          </w:tcPr>
          <w:p w:rsidR="00D147CD" w:rsidRDefault="00D147CD" w:rsidP="007E0F47">
            <w:pPr>
              <w:pStyle w:val="Table"/>
              <w:jc w:val="center"/>
            </w:pPr>
            <w:r>
              <w:t>779</w:t>
            </w:r>
          </w:p>
        </w:tc>
        <w:tc>
          <w:tcPr>
            <w:tcW w:w="3514" w:type="dxa"/>
          </w:tcPr>
          <w:p w:rsidR="00D147CD" w:rsidRDefault="00D147CD" w:rsidP="007E0F47">
            <w:pPr>
              <w:pStyle w:val="Table"/>
            </w:pPr>
            <w:r>
              <w:t xml:space="preserve">Jerry Tipton/16CR0114, Lee McKittrick/10DR0014, Michael Anderson/11CR0096, Kyle Brenning/10DR0119, Nathan Burkey/CAB21630169-02, Kristy </w:t>
            </w:r>
            <w:r>
              <w:lastRenderedPageBreak/>
              <w:t>L. Layton/21640073 – Auditor</w:t>
            </w:r>
          </w:p>
        </w:tc>
        <w:tc>
          <w:tcPr>
            <w:tcW w:w="1598" w:type="dxa"/>
            <w:gridSpan w:val="2"/>
          </w:tcPr>
          <w:p w:rsidR="00D147CD" w:rsidRDefault="00D147CD" w:rsidP="007E0F47">
            <w:pPr>
              <w:pStyle w:val="Table"/>
              <w:jc w:val="right"/>
            </w:pPr>
            <w:r>
              <w:lastRenderedPageBreak/>
              <w:t>542.00</w:t>
            </w:r>
          </w:p>
        </w:tc>
      </w:tr>
      <w:tr w:rsidR="00D147CD" w:rsidTr="007E0F47">
        <w:tc>
          <w:tcPr>
            <w:tcW w:w="3989" w:type="dxa"/>
          </w:tcPr>
          <w:p w:rsidR="00D147CD" w:rsidRDefault="00D147CD" w:rsidP="00042D07">
            <w:pPr>
              <w:pStyle w:val="Table"/>
            </w:pPr>
            <w:r>
              <w:t>Tim Gleeson</w:t>
            </w:r>
          </w:p>
        </w:tc>
        <w:tc>
          <w:tcPr>
            <w:tcW w:w="979" w:type="dxa"/>
          </w:tcPr>
          <w:p w:rsidR="00D147CD" w:rsidRDefault="00D147CD" w:rsidP="007E0F47">
            <w:pPr>
              <w:pStyle w:val="Table"/>
              <w:jc w:val="center"/>
            </w:pPr>
            <w:r>
              <w:t>780</w:t>
            </w:r>
          </w:p>
        </w:tc>
        <w:tc>
          <w:tcPr>
            <w:tcW w:w="3514" w:type="dxa"/>
          </w:tcPr>
          <w:p w:rsidR="00D147CD" w:rsidRDefault="00D147CD" w:rsidP="007E0F47">
            <w:pPr>
              <w:pStyle w:val="Table"/>
            </w:pPr>
            <w:r>
              <w:t>Anthony Waddell/21620133, Jennifer Carroll/16CR0123 – Auditor</w:t>
            </w:r>
          </w:p>
        </w:tc>
        <w:tc>
          <w:tcPr>
            <w:tcW w:w="1598" w:type="dxa"/>
            <w:gridSpan w:val="2"/>
          </w:tcPr>
          <w:p w:rsidR="00D147CD" w:rsidRDefault="00D147CD" w:rsidP="007E0F47">
            <w:pPr>
              <w:pStyle w:val="Table"/>
              <w:jc w:val="right"/>
            </w:pPr>
            <w:r>
              <w:t>900.00</w:t>
            </w:r>
          </w:p>
        </w:tc>
      </w:tr>
      <w:tr w:rsidR="00D147CD" w:rsidTr="007E0F47">
        <w:tc>
          <w:tcPr>
            <w:tcW w:w="3989" w:type="dxa"/>
          </w:tcPr>
          <w:p w:rsidR="00D147CD" w:rsidRDefault="00D147CD" w:rsidP="00042D07">
            <w:pPr>
              <w:pStyle w:val="Table"/>
            </w:pPr>
            <w:r>
              <w:t>J. Matthew Dawson</w:t>
            </w:r>
          </w:p>
        </w:tc>
        <w:tc>
          <w:tcPr>
            <w:tcW w:w="979" w:type="dxa"/>
          </w:tcPr>
          <w:p w:rsidR="00D147CD" w:rsidRDefault="00D147CD" w:rsidP="007E0F47">
            <w:pPr>
              <w:pStyle w:val="Table"/>
              <w:jc w:val="center"/>
            </w:pPr>
            <w:r>
              <w:t>781</w:t>
            </w:r>
          </w:p>
        </w:tc>
        <w:tc>
          <w:tcPr>
            <w:tcW w:w="3514" w:type="dxa"/>
          </w:tcPr>
          <w:p w:rsidR="00D147CD" w:rsidRDefault="00D147CD" w:rsidP="007E0F47">
            <w:pPr>
              <w:pStyle w:val="Table"/>
            </w:pPr>
            <w:r>
              <w:t>Teila Mercer/CRB1601236 – Auditor</w:t>
            </w:r>
          </w:p>
        </w:tc>
        <w:tc>
          <w:tcPr>
            <w:tcW w:w="1598" w:type="dxa"/>
            <w:gridSpan w:val="2"/>
          </w:tcPr>
          <w:p w:rsidR="00D147CD" w:rsidRDefault="00D147CD" w:rsidP="007E0F47">
            <w:pPr>
              <w:pStyle w:val="Table"/>
              <w:jc w:val="right"/>
            </w:pPr>
            <w:r>
              <w:t>230.00</w:t>
            </w:r>
          </w:p>
        </w:tc>
      </w:tr>
      <w:tr w:rsidR="00D147CD" w:rsidTr="007E0F47">
        <w:tc>
          <w:tcPr>
            <w:tcW w:w="3989" w:type="dxa"/>
          </w:tcPr>
          <w:p w:rsidR="00D147CD" w:rsidRDefault="00D147CD" w:rsidP="00042D07">
            <w:pPr>
              <w:pStyle w:val="Table"/>
            </w:pPr>
            <w:r>
              <w:t>J. Matthew Dawson</w:t>
            </w:r>
          </w:p>
        </w:tc>
        <w:tc>
          <w:tcPr>
            <w:tcW w:w="979" w:type="dxa"/>
          </w:tcPr>
          <w:p w:rsidR="00D147CD" w:rsidRDefault="004A1AE0" w:rsidP="007E0F47">
            <w:pPr>
              <w:pStyle w:val="Table"/>
              <w:jc w:val="center"/>
            </w:pPr>
            <w:r>
              <w:t>782</w:t>
            </w:r>
          </w:p>
        </w:tc>
        <w:tc>
          <w:tcPr>
            <w:tcW w:w="3514" w:type="dxa"/>
          </w:tcPr>
          <w:p w:rsidR="00D147CD" w:rsidRDefault="004A1AE0" w:rsidP="007E0F47">
            <w:pPr>
              <w:pStyle w:val="Table"/>
            </w:pPr>
            <w:r>
              <w:t>Samatha Nelson/CRB1600936 – Auditor</w:t>
            </w:r>
          </w:p>
        </w:tc>
        <w:tc>
          <w:tcPr>
            <w:tcW w:w="1598" w:type="dxa"/>
            <w:gridSpan w:val="2"/>
          </w:tcPr>
          <w:p w:rsidR="00D147CD" w:rsidRDefault="004A1AE0" w:rsidP="007E0F47">
            <w:pPr>
              <w:pStyle w:val="Table"/>
              <w:jc w:val="right"/>
            </w:pPr>
            <w:r>
              <w:t>234.00</w:t>
            </w:r>
          </w:p>
        </w:tc>
      </w:tr>
      <w:tr w:rsidR="004A1AE0" w:rsidTr="007E0F47">
        <w:tc>
          <w:tcPr>
            <w:tcW w:w="3989" w:type="dxa"/>
          </w:tcPr>
          <w:p w:rsidR="004A1AE0" w:rsidRDefault="004A1AE0" w:rsidP="00042D07">
            <w:pPr>
              <w:pStyle w:val="Table"/>
            </w:pPr>
            <w:r>
              <w:t>Val Tech</w:t>
            </w:r>
          </w:p>
        </w:tc>
        <w:tc>
          <w:tcPr>
            <w:tcW w:w="979" w:type="dxa"/>
          </w:tcPr>
          <w:p w:rsidR="004A1AE0" w:rsidRDefault="004A1AE0" w:rsidP="007E0F47">
            <w:pPr>
              <w:pStyle w:val="Table"/>
              <w:jc w:val="center"/>
            </w:pPr>
            <w:r>
              <w:t>783</w:t>
            </w:r>
          </w:p>
        </w:tc>
        <w:tc>
          <w:tcPr>
            <w:tcW w:w="3514" w:type="dxa"/>
          </w:tcPr>
          <w:p w:rsidR="004A1AE0" w:rsidRDefault="004A1AE0" w:rsidP="007E0F47">
            <w:pPr>
              <w:pStyle w:val="Table"/>
            </w:pPr>
            <w:r>
              <w:t>Long Distance Service – Auditor</w:t>
            </w:r>
          </w:p>
        </w:tc>
        <w:tc>
          <w:tcPr>
            <w:tcW w:w="1598" w:type="dxa"/>
            <w:gridSpan w:val="2"/>
          </w:tcPr>
          <w:p w:rsidR="004A1AE0" w:rsidRDefault="004A1AE0" w:rsidP="007E0F47">
            <w:pPr>
              <w:pStyle w:val="Table"/>
              <w:jc w:val="right"/>
            </w:pPr>
            <w:r>
              <w:t>122.90</w:t>
            </w:r>
          </w:p>
        </w:tc>
      </w:tr>
      <w:tr w:rsidR="004A1AE0" w:rsidTr="007E0F47">
        <w:tc>
          <w:tcPr>
            <w:tcW w:w="3989" w:type="dxa"/>
          </w:tcPr>
          <w:p w:rsidR="004A1AE0" w:rsidRDefault="004A1AE0" w:rsidP="00042D07">
            <w:pPr>
              <w:pStyle w:val="Table"/>
            </w:pPr>
            <w:r>
              <w:t>Com Doc</w:t>
            </w:r>
          </w:p>
        </w:tc>
        <w:tc>
          <w:tcPr>
            <w:tcW w:w="979" w:type="dxa"/>
          </w:tcPr>
          <w:p w:rsidR="004A1AE0" w:rsidRDefault="00361E08" w:rsidP="007E0F47">
            <w:pPr>
              <w:pStyle w:val="Table"/>
              <w:jc w:val="center"/>
            </w:pPr>
            <w:r>
              <w:t>784</w:t>
            </w:r>
          </w:p>
        </w:tc>
        <w:tc>
          <w:tcPr>
            <w:tcW w:w="3514" w:type="dxa"/>
          </w:tcPr>
          <w:p w:rsidR="004A1AE0" w:rsidRDefault="00361E08" w:rsidP="007E0F47">
            <w:pPr>
              <w:pStyle w:val="Table"/>
            </w:pPr>
            <w:r>
              <w:t>Maint. On Copier – Treasurer</w:t>
            </w:r>
          </w:p>
        </w:tc>
        <w:tc>
          <w:tcPr>
            <w:tcW w:w="1598" w:type="dxa"/>
            <w:gridSpan w:val="2"/>
          </w:tcPr>
          <w:p w:rsidR="004A1AE0" w:rsidRDefault="00361E08" w:rsidP="007E0F47">
            <w:pPr>
              <w:pStyle w:val="Table"/>
              <w:jc w:val="right"/>
            </w:pPr>
            <w:r>
              <w:t>27.57</w:t>
            </w:r>
          </w:p>
        </w:tc>
      </w:tr>
      <w:tr w:rsidR="00361E08" w:rsidTr="007E0F47">
        <w:tc>
          <w:tcPr>
            <w:tcW w:w="3989" w:type="dxa"/>
          </w:tcPr>
          <w:p w:rsidR="00361E08" w:rsidRDefault="00361E08" w:rsidP="00042D07">
            <w:pPr>
              <w:pStyle w:val="Table"/>
            </w:pPr>
            <w:r>
              <w:t>Vickroy disposal</w:t>
            </w:r>
          </w:p>
        </w:tc>
        <w:tc>
          <w:tcPr>
            <w:tcW w:w="979" w:type="dxa"/>
          </w:tcPr>
          <w:p w:rsidR="00361E08" w:rsidRDefault="00361E08" w:rsidP="007E0F47">
            <w:pPr>
              <w:pStyle w:val="Table"/>
              <w:jc w:val="center"/>
            </w:pPr>
            <w:r>
              <w:t>785</w:t>
            </w:r>
          </w:p>
        </w:tc>
        <w:tc>
          <w:tcPr>
            <w:tcW w:w="3514" w:type="dxa"/>
          </w:tcPr>
          <w:p w:rsidR="00361E08" w:rsidRDefault="00361E08" w:rsidP="007E0F47">
            <w:pPr>
              <w:pStyle w:val="Table"/>
            </w:pPr>
            <w:r>
              <w:t>Garbage Pick-up – Dog &amp; Kennel</w:t>
            </w:r>
          </w:p>
        </w:tc>
        <w:tc>
          <w:tcPr>
            <w:tcW w:w="1598" w:type="dxa"/>
            <w:gridSpan w:val="2"/>
          </w:tcPr>
          <w:p w:rsidR="00361E08" w:rsidRDefault="00361E08" w:rsidP="007E0F47">
            <w:pPr>
              <w:pStyle w:val="Table"/>
              <w:jc w:val="right"/>
            </w:pPr>
            <w:r>
              <w:t>110.00</w:t>
            </w:r>
          </w:p>
        </w:tc>
      </w:tr>
      <w:tr w:rsidR="00361E08" w:rsidTr="007E0F47">
        <w:tc>
          <w:tcPr>
            <w:tcW w:w="3989" w:type="dxa"/>
          </w:tcPr>
          <w:p w:rsidR="00361E08" w:rsidRDefault="00361E08" w:rsidP="00042D07">
            <w:pPr>
              <w:pStyle w:val="Table"/>
            </w:pPr>
            <w:r>
              <w:t>Josh Givens</w:t>
            </w:r>
          </w:p>
        </w:tc>
        <w:tc>
          <w:tcPr>
            <w:tcW w:w="979" w:type="dxa"/>
          </w:tcPr>
          <w:p w:rsidR="00361E08" w:rsidRDefault="00361E08" w:rsidP="007E0F47">
            <w:pPr>
              <w:pStyle w:val="Table"/>
              <w:jc w:val="center"/>
            </w:pPr>
            <w:r>
              <w:t>786</w:t>
            </w:r>
          </w:p>
        </w:tc>
        <w:tc>
          <w:tcPr>
            <w:tcW w:w="3514" w:type="dxa"/>
          </w:tcPr>
          <w:p w:rsidR="00361E08" w:rsidRDefault="00361E08" w:rsidP="007E0F47">
            <w:pPr>
              <w:pStyle w:val="Table"/>
            </w:pPr>
            <w:r>
              <w:t>Travel – Lodging Tax</w:t>
            </w:r>
          </w:p>
        </w:tc>
        <w:tc>
          <w:tcPr>
            <w:tcW w:w="1598" w:type="dxa"/>
            <w:gridSpan w:val="2"/>
          </w:tcPr>
          <w:p w:rsidR="00361E08" w:rsidRDefault="00361E08" w:rsidP="007E0F47">
            <w:pPr>
              <w:pStyle w:val="Table"/>
              <w:jc w:val="right"/>
            </w:pPr>
            <w:r>
              <w:t>49.22</w:t>
            </w:r>
          </w:p>
        </w:tc>
      </w:tr>
      <w:tr w:rsidR="00361E08" w:rsidTr="007E0F47">
        <w:tc>
          <w:tcPr>
            <w:tcW w:w="3989" w:type="dxa"/>
          </w:tcPr>
          <w:p w:rsidR="00361E08" w:rsidRDefault="00361E08" w:rsidP="00042D07">
            <w:pPr>
              <w:pStyle w:val="Table"/>
            </w:pPr>
            <w:r>
              <w:t>Office City</w:t>
            </w:r>
          </w:p>
        </w:tc>
        <w:tc>
          <w:tcPr>
            <w:tcW w:w="979" w:type="dxa"/>
          </w:tcPr>
          <w:p w:rsidR="00361E08" w:rsidRDefault="00361E08" w:rsidP="007E0F47">
            <w:pPr>
              <w:pStyle w:val="Table"/>
              <w:jc w:val="center"/>
            </w:pPr>
            <w:r>
              <w:t>787</w:t>
            </w:r>
          </w:p>
        </w:tc>
        <w:tc>
          <w:tcPr>
            <w:tcW w:w="3514" w:type="dxa"/>
          </w:tcPr>
          <w:p w:rsidR="00361E08" w:rsidRDefault="00361E08" w:rsidP="007E0F47">
            <w:pPr>
              <w:pStyle w:val="Table"/>
            </w:pPr>
            <w:r>
              <w:t>Supplies-Misc. – Treasurer</w:t>
            </w:r>
          </w:p>
        </w:tc>
        <w:tc>
          <w:tcPr>
            <w:tcW w:w="1598" w:type="dxa"/>
            <w:gridSpan w:val="2"/>
          </w:tcPr>
          <w:p w:rsidR="00361E08" w:rsidRDefault="00361E08" w:rsidP="007E0F47">
            <w:pPr>
              <w:pStyle w:val="Table"/>
              <w:jc w:val="right"/>
            </w:pPr>
            <w:r>
              <w:t>225.86</w:t>
            </w:r>
          </w:p>
        </w:tc>
      </w:tr>
      <w:tr w:rsidR="00361E08" w:rsidTr="007E0F47">
        <w:tc>
          <w:tcPr>
            <w:tcW w:w="3989" w:type="dxa"/>
          </w:tcPr>
          <w:p w:rsidR="00361E08" w:rsidRDefault="00361E08" w:rsidP="00042D07">
            <w:pPr>
              <w:pStyle w:val="Table"/>
            </w:pPr>
            <w:r>
              <w:t>Henschen &amp; associates</w:t>
            </w:r>
          </w:p>
        </w:tc>
        <w:tc>
          <w:tcPr>
            <w:tcW w:w="979" w:type="dxa"/>
          </w:tcPr>
          <w:p w:rsidR="00361E08" w:rsidRDefault="00361E08" w:rsidP="007E0F47">
            <w:pPr>
              <w:pStyle w:val="Table"/>
              <w:jc w:val="center"/>
            </w:pPr>
            <w:r>
              <w:t>788</w:t>
            </w:r>
          </w:p>
        </w:tc>
        <w:tc>
          <w:tcPr>
            <w:tcW w:w="3514" w:type="dxa"/>
          </w:tcPr>
          <w:p w:rsidR="00361E08" w:rsidRDefault="00361E08" w:rsidP="007E0F47">
            <w:pPr>
              <w:pStyle w:val="Table"/>
            </w:pPr>
            <w:r>
              <w:t>Computer support – Municipal Ct.</w:t>
            </w:r>
          </w:p>
        </w:tc>
        <w:tc>
          <w:tcPr>
            <w:tcW w:w="1598" w:type="dxa"/>
            <w:gridSpan w:val="2"/>
          </w:tcPr>
          <w:p w:rsidR="00361E08" w:rsidRDefault="00361E08" w:rsidP="007E0F47">
            <w:pPr>
              <w:pStyle w:val="Table"/>
              <w:jc w:val="right"/>
            </w:pPr>
            <w:r>
              <w:t>883.300</w:t>
            </w:r>
          </w:p>
        </w:tc>
      </w:tr>
      <w:tr w:rsidR="00361E08" w:rsidTr="007E0F47">
        <w:tc>
          <w:tcPr>
            <w:tcW w:w="3989" w:type="dxa"/>
          </w:tcPr>
          <w:p w:rsidR="00361E08" w:rsidRDefault="00361E08" w:rsidP="00042D07">
            <w:pPr>
              <w:pStyle w:val="Table"/>
            </w:pPr>
            <w:r>
              <w:t>Jay Patterson</w:t>
            </w:r>
          </w:p>
        </w:tc>
        <w:tc>
          <w:tcPr>
            <w:tcW w:w="979" w:type="dxa"/>
          </w:tcPr>
          <w:p w:rsidR="00361E08" w:rsidRDefault="00361E08" w:rsidP="007E0F47">
            <w:pPr>
              <w:pStyle w:val="Table"/>
              <w:jc w:val="center"/>
            </w:pPr>
            <w:r>
              <w:t>789</w:t>
            </w:r>
          </w:p>
        </w:tc>
        <w:tc>
          <w:tcPr>
            <w:tcW w:w="3514" w:type="dxa"/>
          </w:tcPr>
          <w:p w:rsidR="00361E08" w:rsidRDefault="00361E08" w:rsidP="007E0F47">
            <w:pPr>
              <w:pStyle w:val="Table"/>
            </w:pPr>
            <w:r>
              <w:t>Mediation – Common Pleas Ct.</w:t>
            </w:r>
          </w:p>
        </w:tc>
        <w:tc>
          <w:tcPr>
            <w:tcW w:w="1598" w:type="dxa"/>
            <w:gridSpan w:val="2"/>
          </w:tcPr>
          <w:p w:rsidR="00361E08" w:rsidRDefault="00361E08" w:rsidP="007E0F47">
            <w:pPr>
              <w:pStyle w:val="Table"/>
              <w:jc w:val="right"/>
            </w:pPr>
            <w:r>
              <w:t>314.50</w:t>
            </w:r>
          </w:p>
        </w:tc>
      </w:tr>
      <w:tr w:rsidR="00361E08" w:rsidTr="007E0F47">
        <w:tc>
          <w:tcPr>
            <w:tcW w:w="3989" w:type="dxa"/>
          </w:tcPr>
          <w:p w:rsidR="00361E08" w:rsidRDefault="00361E08" w:rsidP="00042D07">
            <w:pPr>
              <w:pStyle w:val="Table"/>
            </w:pPr>
            <w:r>
              <w:t>MFCD, LLC</w:t>
            </w:r>
          </w:p>
        </w:tc>
        <w:tc>
          <w:tcPr>
            <w:tcW w:w="979" w:type="dxa"/>
          </w:tcPr>
          <w:p w:rsidR="00361E08" w:rsidRDefault="00361E08" w:rsidP="007E0F47">
            <w:pPr>
              <w:pStyle w:val="Table"/>
              <w:jc w:val="center"/>
            </w:pPr>
            <w:r>
              <w:t>790</w:t>
            </w:r>
          </w:p>
        </w:tc>
        <w:tc>
          <w:tcPr>
            <w:tcW w:w="3514" w:type="dxa"/>
          </w:tcPr>
          <w:p w:rsidR="00361E08" w:rsidRDefault="00361E08" w:rsidP="007E0F47">
            <w:pPr>
              <w:pStyle w:val="Table"/>
            </w:pPr>
            <w:r>
              <w:t>Software Support – Clerk of Courts</w:t>
            </w:r>
          </w:p>
        </w:tc>
        <w:tc>
          <w:tcPr>
            <w:tcW w:w="1598" w:type="dxa"/>
            <w:gridSpan w:val="2"/>
          </w:tcPr>
          <w:p w:rsidR="00361E08" w:rsidRDefault="00361E08" w:rsidP="007E0F47">
            <w:pPr>
              <w:pStyle w:val="Table"/>
              <w:jc w:val="right"/>
            </w:pPr>
            <w:r>
              <w:t>800.00</w:t>
            </w:r>
          </w:p>
        </w:tc>
      </w:tr>
      <w:tr w:rsidR="00361E08" w:rsidTr="007E0F47">
        <w:tc>
          <w:tcPr>
            <w:tcW w:w="3989" w:type="dxa"/>
          </w:tcPr>
          <w:p w:rsidR="00361E08" w:rsidRDefault="00361E08" w:rsidP="00042D07">
            <w:pPr>
              <w:pStyle w:val="Table"/>
            </w:pPr>
            <w:r>
              <w:t>Hocking County Engineer</w:t>
            </w:r>
          </w:p>
        </w:tc>
        <w:tc>
          <w:tcPr>
            <w:tcW w:w="979" w:type="dxa"/>
          </w:tcPr>
          <w:p w:rsidR="00361E08" w:rsidRDefault="00361E08" w:rsidP="007E0F47">
            <w:pPr>
              <w:pStyle w:val="Table"/>
              <w:jc w:val="center"/>
            </w:pPr>
            <w:r>
              <w:t>791</w:t>
            </w:r>
          </w:p>
        </w:tc>
        <w:tc>
          <w:tcPr>
            <w:tcW w:w="3514" w:type="dxa"/>
          </w:tcPr>
          <w:p w:rsidR="00361E08" w:rsidRDefault="00361E08" w:rsidP="007E0F47">
            <w:pPr>
              <w:pStyle w:val="Table"/>
            </w:pPr>
            <w:r>
              <w:t>Fuel for Probation Cars – Municipal Ct.</w:t>
            </w:r>
          </w:p>
        </w:tc>
        <w:tc>
          <w:tcPr>
            <w:tcW w:w="1598" w:type="dxa"/>
            <w:gridSpan w:val="2"/>
          </w:tcPr>
          <w:p w:rsidR="00361E08" w:rsidRDefault="00361E08" w:rsidP="007E0F47">
            <w:pPr>
              <w:pStyle w:val="Table"/>
              <w:jc w:val="right"/>
            </w:pPr>
            <w:r>
              <w:t>32.02</w:t>
            </w:r>
          </w:p>
        </w:tc>
      </w:tr>
      <w:tr w:rsidR="00361E08" w:rsidTr="007E0F47">
        <w:tc>
          <w:tcPr>
            <w:tcW w:w="3989" w:type="dxa"/>
          </w:tcPr>
          <w:p w:rsidR="00361E08" w:rsidRDefault="00361E08" w:rsidP="00042D07">
            <w:pPr>
              <w:pStyle w:val="Table"/>
            </w:pPr>
            <w:r>
              <w:t>Fairfield Information services</w:t>
            </w:r>
          </w:p>
        </w:tc>
        <w:tc>
          <w:tcPr>
            <w:tcW w:w="979" w:type="dxa"/>
          </w:tcPr>
          <w:p w:rsidR="00361E08" w:rsidRDefault="00361E08" w:rsidP="007E0F47">
            <w:pPr>
              <w:pStyle w:val="Table"/>
              <w:jc w:val="center"/>
            </w:pPr>
            <w:r>
              <w:t>792</w:t>
            </w:r>
          </w:p>
        </w:tc>
        <w:tc>
          <w:tcPr>
            <w:tcW w:w="3514" w:type="dxa"/>
          </w:tcPr>
          <w:p w:rsidR="00361E08" w:rsidRDefault="00361E08" w:rsidP="007E0F47">
            <w:pPr>
              <w:pStyle w:val="Table"/>
            </w:pPr>
            <w:r>
              <w:t>Drug Screen Collection Supplies – Municipal Ct.</w:t>
            </w:r>
          </w:p>
        </w:tc>
        <w:tc>
          <w:tcPr>
            <w:tcW w:w="1598" w:type="dxa"/>
            <w:gridSpan w:val="2"/>
          </w:tcPr>
          <w:p w:rsidR="00361E08" w:rsidRDefault="00361E08" w:rsidP="007E0F47">
            <w:pPr>
              <w:pStyle w:val="Table"/>
              <w:jc w:val="right"/>
            </w:pPr>
            <w:r>
              <w:t>5,400.00</w:t>
            </w:r>
          </w:p>
        </w:tc>
      </w:tr>
      <w:tr w:rsidR="00361E08" w:rsidTr="007E0F47">
        <w:tc>
          <w:tcPr>
            <w:tcW w:w="3989" w:type="dxa"/>
          </w:tcPr>
          <w:p w:rsidR="00361E08" w:rsidRDefault="00361E08" w:rsidP="00042D07">
            <w:pPr>
              <w:pStyle w:val="Table"/>
            </w:pPr>
            <w:r>
              <w:t>Mikes Lumber</w:t>
            </w:r>
          </w:p>
        </w:tc>
        <w:tc>
          <w:tcPr>
            <w:tcW w:w="979" w:type="dxa"/>
          </w:tcPr>
          <w:p w:rsidR="00361E08" w:rsidRDefault="00361E08" w:rsidP="007E0F47">
            <w:pPr>
              <w:pStyle w:val="Table"/>
              <w:jc w:val="center"/>
            </w:pPr>
            <w:r>
              <w:t>793</w:t>
            </w:r>
          </w:p>
        </w:tc>
        <w:tc>
          <w:tcPr>
            <w:tcW w:w="3514" w:type="dxa"/>
          </w:tcPr>
          <w:p w:rsidR="00361E08" w:rsidRDefault="00361E08" w:rsidP="007E0F47">
            <w:pPr>
              <w:pStyle w:val="Table"/>
            </w:pPr>
            <w:r>
              <w:t>Supplies – Municipal Ct.</w:t>
            </w:r>
          </w:p>
        </w:tc>
        <w:tc>
          <w:tcPr>
            <w:tcW w:w="1598" w:type="dxa"/>
            <w:gridSpan w:val="2"/>
          </w:tcPr>
          <w:p w:rsidR="00361E08" w:rsidRDefault="00361E08" w:rsidP="007E0F47">
            <w:pPr>
              <w:pStyle w:val="Table"/>
              <w:jc w:val="right"/>
            </w:pPr>
            <w:r>
              <w:t>600.33</w:t>
            </w:r>
          </w:p>
        </w:tc>
      </w:tr>
      <w:tr w:rsidR="00361E08" w:rsidTr="007E0F47">
        <w:tc>
          <w:tcPr>
            <w:tcW w:w="3989" w:type="dxa"/>
          </w:tcPr>
          <w:p w:rsidR="00361E08" w:rsidRDefault="00361E08" w:rsidP="00042D07">
            <w:pPr>
              <w:pStyle w:val="Table"/>
            </w:pPr>
            <w:r>
              <w:t>Dinsmore &amp; Shohl, LLP</w:t>
            </w:r>
          </w:p>
        </w:tc>
        <w:tc>
          <w:tcPr>
            <w:tcW w:w="979" w:type="dxa"/>
          </w:tcPr>
          <w:p w:rsidR="00361E08" w:rsidRDefault="00361E08" w:rsidP="007E0F47">
            <w:pPr>
              <w:pStyle w:val="Table"/>
              <w:jc w:val="center"/>
            </w:pPr>
            <w:r>
              <w:t>794</w:t>
            </w:r>
          </w:p>
        </w:tc>
        <w:tc>
          <w:tcPr>
            <w:tcW w:w="3514" w:type="dxa"/>
          </w:tcPr>
          <w:p w:rsidR="00361E08" w:rsidRDefault="007C70E7" w:rsidP="007E0F47">
            <w:pPr>
              <w:pStyle w:val="Table"/>
            </w:pPr>
            <w:r>
              <w:t>Legal Services for Financing for the Hall Of Justice – Municipal Ct.</w:t>
            </w:r>
          </w:p>
        </w:tc>
        <w:tc>
          <w:tcPr>
            <w:tcW w:w="1598" w:type="dxa"/>
            <w:gridSpan w:val="2"/>
          </w:tcPr>
          <w:p w:rsidR="00361E08" w:rsidRDefault="007C70E7" w:rsidP="007E0F47">
            <w:pPr>
              <w:pStyle w:val="Table"/>
              <w:jc w:val="right"/>
            </w:pPr>
            <w:r>
              <w:t>5,001.06</w:t>
            </w:r>
          </w:p>
        </w:tc>
      </w:tr>
      <w:tr w:rsidR="007C70E7" w:rsidTr="007E0F47">
        <w:tc>
          <w:tcPr>
            <w:tcW w:w="3989" w:type="dxa"/>
          </w:tcPr>
          <w:p w:rsidR="007C70E7" w:rsidRDefault="007C70E7" w:rsidP="00042D07">
            <w:pPr>
              <w:pStyle w:val="Table"/>
            </w:pPr>
            <w:r>
              <w:t>MFCD, LLC</w:t>
            </w:r>
          </w:p>
        </w:tc>
        <w:tc>
          <w:tcPr>
            <w:tcW w:w="979" w:type="dxa"/>
          </w:tcPr>
          <w:p w:rsidR="007C70E7" w:rsidRDefault="007C70E7" w:rsidP="007E0F47">
            <w:pPr>
              <w:pStyle w:val="Table"/>
              <w:jc w:val="center"/>
            </w:pPr>
            <w:r>
              <w:t>795</w:t>
            </w:r>
          </w:p>
        </w:tc>
        <w:tc>
          <w:tcPr>
            <w:tcW w:w="3514" w:type="dxa"/>
          </w:tcPr>
          <w:p w:rsidR="007C70E7" w:rsidRDefault="007C70E7" w:rsidP="007E0F47">
            <w:pPr>
              <w:pStyle w:val="Table"/>
            </w:pPr>
            <w:r>
              <w:t>Software Support – Auditor</w:t>
            </w:r>
          </w:p>
        </w:tc>
        <w:tc>
          <w:tcPr>
            <w:tcW w:w="1598" w:type="dxa"/>
            <w:gridSpan w:val="2"/>
          </w:tcPr>
          <w:p w:rsidR="007C70E7" w:rsidRDefault="007C70E7" w:rsidP="007E0F47">
            <w:pPr>
              <w:pStyle w:val="Table"/>
              <w:jc w:val="right"/>
            </w:pPr>
            <w:r>
              <w:t>2,410.00</w:t>
            </w:r>
          </w:p>
        </w:tc>
      </w:tr>
      <w:tr w:rsidR="007C70E7" w:rsidTr="007E0F47">
        <w:tc>
          <w:tcPr>
            <w:tcW w:w="3989" w:type="dxa"/>
          </w:tcPr>
          <w:p w:rsidR="007C70E7" w:rsidRDefault="007C70E7" w:rsidP="00042D07">
            <w:pPr>
              <w:pStyle w:val="Table"/>
            </w:pPr>
            <w:r>
              <w:t>USA Bluebook</w:t>
            </w:r>
          </w:p>
        </w:tc>
        <w:tc>
          <w:tcPr>
            <w:tcW w:w="979" w:type="dxa"/>
          </w:tcPr>
          <w:p w:rsidR="007C70E7" w:rsidRDefault="007C70E7" w:rsidP="007E0F47">
            <w:pPr>
              <w:pStyle w:val="Table"/>
              <w:jc w:val="center"/>
            </w:pPr>
            <w:r>
              <w:t>796</w:t>
            </w:r>
          </w:p>
        </w:tc>
        <w:tc>
          <w:tcPr>
            <w:tcW w:w="3514" w:type="dxa"/>
          </w:tcPr>
          <w:p w:rsidR="007C70E7" w:rsidRDefault="007C70E7" w:rsidP="007E0F47">
            <w:pPr>
              <w:pStyle w:val="Table"/>
            </w:pPr>
            <w:r>
              <w:t>Supplies – Sewer</w:t>
            </w:r>
          </w:p>
        </w:tc>
        <w:tc>
          <w:tcPr>
            <w:tcW w:w="1598" w:type="dxa"/>
            <w:gridSpan w:val="2"/>
          </w:tcPr>
          <w:p w:rsidR="007C70E7" w:rsidRDefault="007C70E7" w:rsidP="007E0F47">
            <w:pPr>
              <w:pStyle w:val="Table"/>
              <w:jc w:val="right"/>
            </w:pPr>
            <w:r>
              <w:t>528.52</w:t>
            </w:r>
          </w:p>
        </w:tc>
      </w:tr>
      <w:tr w:rsidR="007C70E7" w:rsidTr="007E0F47">
        <w:tc>
          <w:tcPr>
            <w:tcW w:w="3989" w:type="dxa"/>
          </w:tcPr>
          <w:p w:rsidR="007C70E7" w:rsidRDefault="007C70E7" w:rsidP="00042D07">
            <w:pPr>
              <w:pStyle w:val="Table"/>
            </w:pPr>
            <w:r>
              <w:t>MASI</w:t>
            </w:r>
          </w:p>
        </w:tc>
        <w:tc>
          <w:tcPr>
            <w:tcW w:w="979" w:type="dxa"/>
          </w:tcPr>
          <w:p w:rsidR="007C70E7" w:rsidRDefault="007C70E7" w:rsidP="007E0F47">
            <w:pPr>
              <w:pStyle w:val="Table"/>
              <w:jc w:val="center"/>
            </w:pPr>
            <w:r>
              <w:t>797</w:t>
            </w:r>
          </w:p>
        </w:tc>
        <w:tc>
          <w:tcPr>
            <w:tcW w:w="3514" w:type="dxa"/>
          </w:tcPr>
          <w:p w:rsidR="007C70E7" w:rsidRDefault="007C70E7" w:rsidP="007E0F47">
            <w:pPr>
              <w:pStyle w:val="Table"/>
            </w:pPr>
            <w:r>
              <w:t>Testing – Sewer</w:t>
            </w:r>
          </w:p>
        </w:tc>
        <w:tc>
          <w:tcPr>
            <w:tcW w:w="1598" w:type="dxa"/>
            <w:gridSpan w:val="2"/>
          </w:tcPr>
          <w:p w:rsidR="007C70E7" w:rsidRDefault="007C70E7" w:rsidP="007E0F47">
            <w:pPr>
              <w:pStyle w:val="Table"/>
              <w:jc w:val="right"/>
            </w:pPr>
            <w:r>
              <w:t>221.79</w:t>
            </w:r>
          </w:p>
        </w:tc>
      </w:tr>
      <w:tr w:rsidR="007C70E7" w:rsidTr="007E0F47">
        <w:tc>
          <w:tcPr>
            <w:tcW w:w="3989" w:type="dxa"/>
          </w:tcPr>
          <w:p w:rsidR="007C70E7" w:rsidRDefault="007C70E7" w:rsidP="00042D07">
            <w:pPr>
              <w:pStyle w:val="Table"/>
            </w:pPr>
            <w:r>
              <w:t>AEP</w:t>
            </w:r>
          </w:p>
        </w:tc>
        <w:tc>
          <w:tcPr>
            <w:tcW w:w="979" w:type="dxa"/>
          </w:tcPr>
          <w:p w:rsidR="007C70E7" w:rsidRDefault="007C70E7" w:rsidP="007E0F47">
            <w:pPr>
              <w:pStyle w:val="Table"/>
              <w:jc w:val="center"/>
            </w:pPr>
            <w:r>
              <w:t>798</w:t>
            </w:r>
          </w:p>
        </w:tc>
        <w:tc>
          <w:tcPr>
            <w:tcW w:w="3514" w:type="dxa"/>
          </w:tcPr>
          <w:p w:rsidR="007C70E7" w:rsidRDefault="007C70E7" w:rsidP="007E0F47">
            <w:pPr>
              <w:pStyle w:val="Table"/>
            </w:pPr>
            <w:r>
              <w:t>Service – Comm.</w:t>
            </w:r>
          </w:p>
        </w:tc>
        <w:tc>
          <w:tcPr>
            <w:tcW w:w="1598" w:type="dxa"/>
            <w:gridSpan w:val="2"/>
          </w:tcPr>
          <w:p w:rsidR="007C70E7" w:rsidRDefault="007C70E7" w:rsidP="007E0F47">
            <w:pPr>
              <w:pStyle w:val="Table"/>
              <w:jc w:val="right"/>
            </w:pPr>
            <w:r>
              <w:t>159.65</w:t>
            </w:r>
          </w:p>
        </w:tc>
      </w:tr>
      <w:tr w:rsidR="007C70E7" w:rsidTr="007E0F47">
        <w:tc>
          <w:tcPr>
            <w:tcW w:w="3989" w:type="dxa"/>
          </w:tcPr>
          <w:p w:rsidR="007C70E7" w:rsidRDefault="007C70E7" w:rsidP="00042D07">
            <w:pPr>
              <w:pStyle w:val="Table"/>
            </w:pPr>
            <w:r>
              <w:t>DPL Energy</w:t>
            </w:r>
          </w:p>
        </w:tc>
        <w:tc>
          <w:tcPr>
            <w:tcW w:w="979" w:type="dxa"/>
          </w:tcPr>
          <w:p w:rsidR="007C70E7" w:rsidRDefault="007C70E7" w:rsidP="007E0F47">
            <w:pPr>
              <w:pStyle w:val="Table"/>
              <w:jc w:val="center"/>
            </w:pPr>
            <w:r>
              <w:t>799</w:t>
            </w:r>
          </w:p>
        </w:tc>
        <w:tc>
          <w:tcPr>
            <w:tcW w:w="3514" w:type="dxa"/>
          </w:tcPr>
          <w:p w:rsidR="007C70E7" w:rsidRDefault="007C70E7" w:rsidP="007E0F47">
            <w:pPr>
              <w:pStyle w:val="Table"/>
            </w:pPr>
            <w:r>
              <w:t>Service – Comm.</w:t>
            </w:r>
          </w:p>
        </w:tc>
        <w:tc>
          <w:tcPr>
            <w:tcW w:w="1598" w:type="dxa"/>
            <w:gridSpan w:val="2"/>
          </w:tcPr>
          <w:p w:rsidR="007C70E7" w:rsidRDefault="007C70E7" w:rsidP="007E0F47">
            <w:pPr>
              <w:pStyle w:val="Table"/>
              <w:jc w:val="right"/>
            </w:pPr>
            <w:r>
              <w:t>101.94</w:t>
            </w:r>
          </w:p>
        </w:tc>
      </w:tr>
      <w:tr w:rsidR="007C70E7" w:rsidTr="007E0F47">
        <w:tc>
          <w:tcPr>
            <w:tcW w:w="3989" w:type="dxa"/>
          </w:tcPr>
          <w:p w:rsidR="007C70E7" w:rsidRDefault="007C70E7" w:rsidP="00042D07">
            <w:pPr>
              <w:pStyle w:val="Table"/>
            </w:pPr>
            <w:r>
              <w:t>Marjie Moore</w:t>
            </w:r>
          </w:p>
        </w:tc>
        <w:tc>
          <w:tcPr>
            <w:tcW w:w="979" w:type="dxa"/>
          </w:tcPr>
          <w:p w:rsidR="007C70E7" w:rsidRDefault="007C70E7" w:rsidP="007E0F47">
            <w:pPr>
              <w:pStyle w:val="Table"/>
              <w:jc w:val="center"/>
            </w:pPr>
            <w:r>
              <w:t>800</w:t>
            </w:r>
          </w:p>
        </w:tc>
        <w:tc>
          <w:tcPr>
            <w:tcW w:w="3514" w:type="dxa"/>
          </w:tcPr>
          <w:p w:rsidR="007C70E7" w:rsidRDefault="007C70E7" w:rsidP="007E0F47">
            <w:pPr>
              <w:pStyle w:val="Table"/>
            </w:pPr>
            <w:r>
              <w:t>Misc. Supplies – SHSC</w:t>
            </w:r>
          </w:p>
        </w:tc>
        <w:tc>
          <w:tcPr>
            <w:tcW w:w="1598" w:type="dxa"/>
            <w:gridSpan w:val="2"/>
          </w:tcPr>
          <w:p w:rsidR="007C70E7" w:rsidRDefault="007C70E7" w:rsidP="007E0F47">
            <w:pPr>
              <w:pStyle w:val="Table"/>
              <w:jc w:val="right"/>
            </w:pPr>
            <w:r>
              <w:t>20.00</w:t>
            </w:r>
          </w:p>
        </w:tc>
      </w:tr>
      <w:tr w:rsidR="007C70E7" w:rsidTr="007E0F47">
        <w:tc>
          <w:tcPr>
            <w:tcW w:w="3989" w:type="dxa"/>
          </w:tcPr>
          <w:p w:rsidR="007C70E7" w:rsidRDefault="007C70E7" w:rsidP="00042D07">
            <w:pPr>
              <w:pStyle w:val="Table"/>
            </w:pPr>
            <w:r>
              <w:t>Barnes Advertising</w:t>
            </w:r>
          </w:p>
        </w:tc>
        <w:tc>
          <w:tcPr>
            <w:tcW w:w="979" w:type="dxa"/>
          </w:tcPr>
          <w:p w:rsidR="007C70E7" w:rsidRDefault="007C70E7" w:rsidP="007E0F47">
            <w:pPr>
              <w:pStyle w:val="Table"/>
              <w:jc w:val="center"/>
            </w:pPr>
            <w:r>
              <w:t>801</w:t>
            </w:r>
          </w:p>
        </w:tc>
        <w:tc>
          <w:tcPr>
            <w:tcW w:w="3514" w:type="dxa"/>
          </w:tcPr>
          <w:p w:rsidR="007C70E7" w:rsidRDefault="007C70E7" w:rsidP="007E0F47">
            <w:pPr>
              <w:pStyle w:val="Table"/>
            </w:pPr>
            <w:r>
              <w:t>Advertising Billboards – SHSC</w:t>
            </w:r>
          </w:p>
        </w:tc>
        <w:tc>
          <w:tcPr>
            <w:tcW w:w="1598" w:type="dxa"/>
            <w:gridSpan w:val="2"/>
          </w:tcPr>
          <w:p w:rsidR="007C70E7" w:rsidRDefault="007C70E7" w:rsidP="007E0F47">
            <w:pPr>
              <w:pStyle w:val="Table"/>
              <w:jc w:val="right"/>
            </w:pPr>
            <w:r>
              <w:t>432.00</w:t>
            </w:r>
          </w:p>
        </w:tc>
      </w:tr>
      <w:tr w:rsidR="007C70E7" w:rsidTr="007E0F47">
        <w:tc>
          <w:tcPr>
            <w:tcW w:w="3989" w:type="dxa"/>
          </w:tcPr>
          <w:p w:rsidR="007C70E7" w:rsidRDefault="007C70E7" w:rsidP="00042D07">
            <w:pPr>
              <w:pStyle w:val="Table"/>
            </w:pPr>
            <w:r>
              <w:t>Myron</w:t>
            </w:r>
          </w:p>
        </w:tc>
        <w:tc>
          <w:tcPr>
            <w:tcW w:w="979" w:type="dxa"/>
          </w:tcPr>
          <w:p w:rsidR="007C70E7" w:rsidRDefault="007C70E7" w:rsidP="007E0F47">
            <w:pPr>
              <w:pStyle w:val="Table"/>
              <w:jc w:val="center"/>
            </w:pPr>
            <w:r>
              <w:t>802</w:t>
            </w:r>
          </w:p>
        </w:tc>
        <w:tc>
          <w:tcPr>
            <w:tcW w:w="3514" w:type="dxa"/>
          </w:tcPr>
          <w:p w:rsidR="007C70E7" w:rsidRDefault="007C70E7" w:rsidP="007E0F47">
            <w:pPr>
              <w:pStyle w:val="Table"/>
            </w:pPr>
            <w:r>
              <w:t>Desk Calendars &amp; Appt. Books – SHSC</w:t>
            </w:r>
          </w:p>
        </w:tc>
        <w:tc>
          <w:tcPr>
            <w:tcW w:w="1598" w:type="dxa"/>
            <w:gridSpan w:val="2"/>
          </w:tcPr>
          <w:p w:rsidR="007C70E7" w:rsidRDefault="007C70E7" w:rsidP="007E0F47">
            <w:pPr>
              <w:pStyle w:val="Table"/>
              <w:jc w:val="right"/>
            </w:pPr>
            <w:r>
              <w:t>10.99</w:t>
            </w:r>
          </w:p>
        </w:tc>
      </w:tr>
      <w:tr w:rsidR="007C70E7" w:rsidTr="007E0F47">
        <w:tc>
          <w:tcPr>
            <w:tcW w:w="3989" w:type="dxa"/>
          </w:tcPr>
          <w:p w:rsidR="007C70E7" w:rsidRDefault="007C70E7" w:rsidP="00042D07">
            <w:pPr>
              <w:pStyle w:val="Table"/>
            </w:pPr>
            <w:r>
              <w:t>Lewellens Water Service</w:t>
            </w:r>
          </w:p>
        </w:tc>
        <w:tc>
          <w:tcPr>
            <w:tcW w:w="979" w:type="dxa"/>
          </w:tcPr>
          <w:p w:rsidR="007C70E7" w:rsidRDefault="007C70E7" w:rsidP="007E0F47">
            <w:pPr>
              <w:pStyle w:val="Table"/>
              <w:jc w:val="center"/>
            </w:pPr>
            <w:r>
              <w:t>803</w:t>
            </w:r>
          </w:p>
        </w:tc>
        <w:tc>
          <w:tcPr>
            <w:tcW w:w="3514" w:type="dxa"/>
          </w:tcPr>
          <w:p w:rsidR="007C70E7" w:rsidRDefault="007C70E7" w:rsidP="007E0F47">
            <w:pPr>
              <w:pStyle w:val="Table"/>
            </w:pPr>
            <w:r>
              <w:t>Bottled Water Supply – SHSC</w:t>
            </w:r>
          </w:p>
        </w:tc>
        <w:tc>
          <w:tcPr>
            <w:tcW w:w="1598" w:type="dxa"/>
            <w:gridSpan w:val="2"/>
          </w:tcPr>
          <w:p w:rsidR="007C70E7" w:rsidRDefault="007C70E7" w:rsidP="007E0F47">
            <w:pPr>
              <w:pStyle w:val="Table"/>
              <w:jc w:val="right"/>
            </w:pPr>
            <w:r>
              <w:t>19.60</w:t>
            </w:r>
          </w:p>
        </w:tc>
      </w:tr>
      <w:tr w:rsidR="007C70E7" w:rsidTr="007E0F47">
        <w:tc>
          <w:tcPr>
            <w:tcW w:w="3989" w:type="dxa"/>
          </w:tcPr>
          <w:p w:rsidR="007C70E7" w:rsidRDefault="007C70E7" w:rsidP="00042D07">
            <w:pPr>
              <w:pStyle w:val="Table"/>
            </w:pPr>
            <w:r>
              <w:t>AT&amp;T</w:t>
            </w:r>
          </w:p>
        </w:tc>
        <w:tc>
          <w:tcPr>
            <w:tcW w:w="979" w:type="dxa"/>
          </w:tcPr>
          <w:p w:rsidR="007C70E7" w:rsidRDefault="007C70E7" w:rsidP="007E0F47">
            <w:pPr>
              <w:pStyle w:val="Table"/>
              <w:jc w:val="center"/>
            </w:pPr>
            <w:r>
              <w:t>804</w:t>
            </w:r>
          </w:p>
        </w:tc>
        <w:tc>
          <w:tcPr>
            <w:tcW w:w="3514" w:type="dxa"/>
          </w:tcPr>
          <w:p w:rsidR="007C70E7" w:rsidRDefault="007C70E7" w:rsidP="007E0F47">
            <w:pPr>
              <w:pStyle w:val="Table"/>
            </w:pPr>
            <w:r>
              <w:t>PSI Writer Cell Phone Service Contract – Common Pleas Ct.</w:t>
            </w:r>
          </w:p>
        </w:tc>
        <w:tc>
          <w:tcPr>
            <w:tcW w:w="1598" w:type="dxa"/>
            <w:gridSpan w:val="2"/>
          </w:tcPr>
          <w:p w:rsidR="007C70E7" w:rsidRDefault="007C70E7" w:rsidP="007E0F47">
            <w:pPr>
              <w:pStyle w:val="Table"/>
              <w:jc w:val="right"/>
            </w:pPr>
            <w:r>
              <w:t>81.55</w:t>
            </w:r>
          </w:p>
        </w:tc>
      </w:tr>
      <w:tr w:rsidR="007C70E7" w:rsidTr="007E0F47">
        <w:tc>
          <w:tcPr>
            <w:tcW w:w="3989" w:type="dxa"/>
          </w:tcPr>
          <w:p w:rsidR="007C70E7" w:rsidRDefault="007C70E7" w:rsidP="00042D07">
            <w:pPr>
              <w:pStyle w:val="Table"/>
            </w:pPr>
            <w:r>
              <w:t>HAP Community Action</w:t>
            </w:r>
          </w:p>
        </w:tc>
        <w:tc>
          <w:tcPr>
            <w:tcW w:w="979" w:type="dxa"/>
          </w:tcPr>
          <w:p w:rsidR="007C70E7" w:rsidRDefault="007C70E7" w:rsidP="007E0F47">
            <w:pPr>
              <w:pStyle w:val="Table"/>
              <w:jc w:val="center"/>
            </w:pPr>
            <w:r>
              <w:t>805</w:t>
            </w:r>
          </w:p>
        </w:tc>
        <w:tc>
          <w:tcPr>
            <w:tcW w:w="3514" w:type="dxa"/>
          </w:tcPr>
          <w:p w:rsidR="007C70E7" w:rsidRDefault="007C70E7" w:rsidP="007E0F47">
            <w:pPr>
              <w:pStyle w:val="Table"/>
            </w:pPr>
            <w:r>
              <w:t>Soft Cost – CDBG</w:t>
            </w:r>
          </w:p>
        </w:tc>
        <w:tc>
          <w:tcPr>
            <w:tcW w:w="1598" w:type="dxa"/>
            <w:gridSpan w:val="2"/>
          </w:tcPr>
          <w:p w:rsidR="007C70E7" w:rsidRDefault="007C70E7" w:rsidP="007E0F47">
            <w:pPr>
              <w:pStyle w:val="Table"/>
              <w:jc w:val="right"/>
            </w:pPr>
            <w:r>
              <w:t>3,800.00</w:t>
            </w:r>
          </w:p>
        </w:tc>
      </w:tr>
      <w:tr w:rsidR="007C70E7" w:rsidTr="007E0F47">
        <w:tc>
          <w:tcPr>
            <w:tcW w:w="3989" w:type="dxa"/>
          </w:tcPr>
          <w:p w:rsidR="007C70E7" w:rsidRDefault="007C70E7" w:rsidP="00042D07">
            <w:pPr>
              <w:pStyle w:val="Table"/>
            </w:pPr>
            <w:r>
              <w:t>HAP Community Action</w:t>
            </w:r>
          </w:p>
        </w:tc>
        <w:tc>
          <w:tcPr>
            <w:tcW w:w="979" w:type="dxa"/>
          </w:tcPr>
          <w:p w:rsidR="007C70E7" w:rsidRDefault="007C70E7" w:rsidP="007E0F47">
            <w:pPr>
              <w:pStyle w:val="Table"/>
              <w:jc w:val="center"/>
            </w:pPr>
            <w:r>
              <w:t>806</w:t>
            </w:r>
          </w:p>
        </w:tc>
        <w:tc>
          <w:tcPr>
            <w:tcW w:w="3514" w:type="dxa"/>
          </w:tcPr>
          <w:p w:rsidR="007C70E7" w:rsidRDefault="007C70E7" w:rsidP="007E0F47">
            <w:pPr>
              <w:pStyle w:val="Table"/>
            </w:pPr>
            <w:r>
              <w:t>General Admin – CDBG</w:t>
            </w:r>
          </w:p>
        </w:tc>
        <w:tc>
          <w:tcPr>
            <w:tcW w:w="1598" w:type="dxa"/>
            <w:gridSpan w:val="2"/>
          </w:tcPr>
          <w:p w:rsidR="007C70E7" w:rsidRDefault="007C70E7" w:rsidP="007E0F47">
            <w:pPr>
              <w:pStyle w:val="Table"/>
              <w:jc w:val="right"/>
            </w:pPr>
            <w:r>
              <w:t>17,675.00</w:t>
            </w:r>
          </w:p>
        </w:tc>
      </w:tr>
      <w:tr w:rsidR="007C70E7" w:rsidTr="007E0F47">
        <w:tc>
          <w:tcPr>
            <w:tcW w:w="3989" w:type="dxa"/>
          </w:tcPr>
          <w:p w:rsidR="007C70E7" w:rsidRDefault="007C70E7" w:rsidP="00042D07">
            <w:pPr>
              <w:pStyle w:val="Table"/>
            </w:pPr>
            <w:r>
              <w:t>HAP Community Action</w:t>
            </w:r>
          </w:p>
        </w:tc>
        <w:tc>
          <w:tcPr>
            <w:tcW w:w="979" w:type="dxa"/>
          </w:tcPr>
          <w:p w:rsidR="007C70E7" w:rsidRDefault="007C70E7" w:rsidP="007E0F47">
            <w:pPr>
              <w:pStyle w:val="Table"/>
              <w:jc w:val="center"/>
            </w:pPr>
            <w:r>
              <w:t>807</w:t>
            </w:r>
          </w:p>
        </w:tc>
        <w:tc>
          <w:tcPr>
            <w:tcW w:w="3514" w:type="dxa"/>
          </w:tcPr>
          <w:p w:rsidR="007C70E7" w:rsidRDefault="007C70E7" w:rsidP="007E0F47">
            <w:pPr>
              <w:pStyle w:val="Table"/>
            </w:pPr>
            <w:r>
              <w:t>General Admin – CDBG</w:t>
            </w:r>
          </w:p>
        </w:tc>
        <w:tc>
          <w:tcPr>
            <w:tcW w:w="1598" w:type="dxa"/>
            <w:gridSpan w:val="2"/>
          </w:tcPr>
          <w:p w:rsidR="007C70E7" w:rsidRDefault="007C70E7" w:rsidP="007E0F47">
            <w:pPr>
              <w:pStyle w:val="Table"/>
              <w:jc w:val="right"/>
            </w:pPr>
            <w:r>
              <w:t>3,750.00</w:t>
            </w:r>
          </w:p>
        </w:tc>
      </w:tr>
      <w:tr w:rsidR="007C70E7" w:rsidTr="007E0F47">
        <w:tc>
          <w:tcPr>
            <w:tcW w:w="3989" w:type="dxa"/>
          </w:tcPr>
          <w:p w:rsidR="007C70E7" w:rsidRDefault="007C70E7" w:rsidP="00042D07">
            <w:pPr>
              <w:pStyle w:val="Table"/>
            </w:pPr>
            <w:r>
              <w:t>Hocking County Board of DD</w:t>
            </w:r>
          </w:p>
        </w:tc>
        <w:tc>
          <w:tcPr>
            <w:tcW w:w="979" w:type="dxa"/>
          </w:tcPr>
          <w:p w:rsidR="007C70E7" w:rsidRDefault="007C70E7" w:rsidP="007E0F47">
            <w:pPr>
              <w:pStyle w:val="Table"/>
              <w:jc w:val="center"/>
            </w:pPr>
            <w:r>
              <w:t>808</w:t>
            </w:r>
          </w:p>
        </w:tc>
        <w:tc>
          <w:tcPr>
            <w:tcW w:w="3514" w:type="dxa"/>
          </w:tcPr>
          <w:p w:rsidR="007C70E7" w:rsidRDefault="007C70E7" w:rsidP="007E0F47">
            <w:pPr>
              <w:pStyle w:val="Table"/>
            </w:pPr>
            <w:r>
              <w:t>Central Coordination – FCFC</w:t>
            </w:r>
          </w:p>
        </w:tc>
        <w:tc>
          <w:tcPr>
            <w:tcW w:w="1598" w:type="dxa"/>
            <w:gridSpan w:val="2"/>
          </w:tcPr>
          <w:p w:rsidR="007C70E7" w:rsidRDefault="007C70E7" w:rsidP="007E0F47">
            <w:pPr>
              <w:pStyle w:val="Table"/>
              <w:jc w:val="right"/>
            </w:pPr>
            <w:r>
              <w:t>3,703.00</w:t>
            </w:r>
          </w:p>
        </w:tc>
      </w:tr>
      <w:tr w:rsidR="007C70E7" w:rsidTr="007E0F47">
        <w:tc>
          <w:tcPr>
            <w:tcW w:w="3989" w:type="dxa"/>
          </w:tcPr>
          <w:p w:rsidR="007C70E7" w:rsidRDefault="007C70E7" w:rsidP="00042D07">
            <w:pPr>
              <w:pStyle w:val="Table"/>
            </w:pPr>
            <w:r>
              <w:t>Goss Supply Co.</w:t>
            </w:r>
          </w:p>
        </w:tc>
        <w:tc>
          <w:tcPr>
            <w:tcW w:w="979" w:type="dxa"/>
          </w:tcPr>
          <w:p w:rsidR="007C70E7" w:rsidRDefault="007C70E7" w:rsidP="007E0F47">
            <w:pPr>
              <w:pStyle w:val="Table"/>
              <w:jc w:val="center"/>
            </w:pPr>
            <w:r>
              <w:t>809</w:t>
            </w:r>
          </w:p>
        </w:tc>
        <w:tc>
          <w:tcPr>
            <w:tcW w:w="3514" w:type="dxa"/>
          </w:tcPr>
          <w:p w:rsidR="007C70E7" w:rsidRDefault="007C70E7" w:rsidP="007E0F47">
            <w:pPr>
              <w:pStyle w:val="Table"/>
            </w:pPr>
            <w:r>
              <w:t>Upside Down White Marking Paint – Engineer</w:t>
            </w:r>
          </w:p>
        </w:tc>
        <w:tc>
          <w:tcPr>
            <w:tcW w:w="1598" w:type="dxa"/>
            <w:gridSpan w:val="2"/>
          </w:tcPr>
          <w:p w:rsidR="007C70E7" w:rsidRDefault="007C70E7" w:rsidP="007E0F47">
            <w:pPr>
              <w:pStyle w:val="Table"/>
              <w:jc w:val="right"/>
            </w:pPr>
            <w:r>
              <w:t>127.44</w:t>
            </w:r>
          </w:p>
        </w:tc>
      </w:tr>
      <w:tr w:rsidR="007C70E7" w:rsidTr="007E0F47">
        <w:tc>
          <w:tcPr>
            <w:tcW w:w="3989" w:type="dxa"/>
          </w:tcPr>
          <w:p w:rsidR="007C70E7" w:rsidRDefault="007C70E7" w:rsidP="00042D07">
            <w:pPr>
              <w:pStyle w:val="Table"/>
            </w:pPr>
            <w:r>
              <w:t>Safety Service Products, Inc.</w:t>
            </w:r>
          </w:p>
        </w:tc>
        <w:tc>
          <w:tcPr>
            <w:tcW w:w="979" w:type="dxa"/>
          </w:tcPr>
          <w:p w:rsidR="007C70E7" w:rsidRDefault="007C70E7" w:rsidP="007E0F47">
            <w:pPr>
              <w:pStyle w:val="Table"/>
              <w:jc w:val="center"/>
            </w:pPr>
            <w:r>
              <w:t>810</w:t>
            </w:r>
          </w:p>
        </w:tc>
        <w:tc>
          <w:tcPr>
            <w:tcW w:w="3514" w:type="dxa"/>
          </w:tcPr>
          <w:p w:rsidR="007C70E7" w:rsidRDefault="007C70E7" w:rsidP="007E0F47">
            <w:pPr>
              <w:pStyle w:val="Table"/>
            </w:pPr>
            <w:r>
              <w:t>White Surveyor Tape – Engineer</w:t>
            </w:r>
          </w:p>
        </w:tc>
        <w:tc>
          <w:tcPr>
            <w:tcW w:w="1598" w:type="dxa"/>
            <w:gridSpan w:val="2"/>
          </w:tcPr>
          <w:p w:rsidR="007C70E7" w:rsidRDefault="007C70E7" w:rsidP="007E0F47">
            <w:pPr>
              <w:pStyle w:val="Table"/>
              <w:jc w:val="right"/>
            </w:pPr>
            <w:r>
              <w:t>47.00</w:t>
            </w:r>
          </w:p>
        </w:tc>
      </w:tr>
      <w:tr w:rsidR="007C70E7" w:rsidTr="007E0F47">
        <w:tc>
          <w:tcPr>
            <w:tcW w:w="3989" w:type="dxa"/>
          </w:tcPr>
          <w:p w:rsidR="007C70E7" w:rsidRDefault="007C70E7" w:rsidP="00042D07">
            <w:pPr>
              <w:pStyle w:val="Table"/>
            </w:pPr>
            <w:r>
              <w:t>Ohio Machinery Co.</w:t>
            </w:r>
          </w:p>
        </w:tc>
        <w:tc>
          <w:tcPr>
            <w:tcW w:w="979" w:type="dxa"/>
          </w:tcPr>
          <w:p w:rsidR="007C70E7" w:rsidRDefault="007C70E7" w:rsidP="007E0F47">
            <w:pPr>
              <w:pStyle w:val="Table"/>
              <w:jc w:val="center"/>
            </w:pPr>
            <w:r>
              <w:t>811</w:t>
            </w:r>
          </w:p>
        </w:tc>
        <w:tc>
          <w:tcPr>
            <w:tcW w:w="3514" w:type="dxa"/>
          </w:tcPr>
          <w:p w:rsidR="007C70E7" w:rsidRDefault="007C70E7" w:rsidP="007E0F47">
            <w:pPr>
              <w:pStyle w:val="Table"/>
            </w:pPr>
            <w:r>
              <w:t>Parts to Repair Excavator #214 – Engineer</w:t>
            </w:r>
          </w:p>
        </w:tc>
        <w:tc>
          <w:tcPr>
            <w:tcW w:w="1598" w:type="dxa"/>
            <w:gridSpan w:val="2"/>
          </w:tcPr>
          <w:p w:rsidR="007C70E7" w:rsidRDefault="007C70E7" w:rsidP="007E0F47">
            <w:pPr>
              <w:pStyle w:val="Table"/>
              <w:jc w:val="right"/>
            </w:pPr>
            <w:r>
              <w:t>113.03</w:t>
            </w:r>
          </w:p>
        </w:tc>
      </w:tr>
      <w:tr w:rsidR="007C70E7" w:rsidTr="007E0F47">
        <w:tc>
          <w:tcPr>
            <w:tcW w:w="3989" w:type="dxa"/>
          </w:tcPr>
          <w:p w:rsidR="007C70E7" w:rsidRDefault="007C70E7" w:rsidP="00042D07">
            <w:pPr>
              <w:pStyle w:val="Table"/>
            </w:pPr>
            <w:r>
              <w:t>Mikes Lumber Co., LLC</w:t>
            </w:r>
          </w:p>
        </w:tc>
        <w:tc>
          <w:tcPr>
            <w:tcW w:w="979" w:type="dxa"/>
          </w:tcPr>
          <w:p w:rsidR="007C70E7" w:rsidRDefault="007C70E7" w:rsidP="007E0F47">
            <w:pPr>
              <w:pStyle w:val="Table"/>
              <w:jc w:val="center"/>
            </w:pPr>
            <w:r>
              <w:t>812</w:t>
            </w:r>
          </w:p>
        </w:tc>
        <w:tc>
          <w:tcPr>
            <w:tcW w:w="3514" w:type="dxa"/>
          </w:tcPr>
          <w:p w:rsidR="007C70E7" w:rsidRDefault="007C70E7" w:rsidP="007E0F47">
            <w:pPr>
              <w:pStyle w:val="Table"/>
            </w:pPr>
            <w:r>
              <w:t>Mtls. For Repairs – Engineer</w:t>
            </w:r>
          </w:p>
        </w:tc>
        <w:tc>
          <w:tcPr>
            <w:tcW w:w="1598" w:type="dxa"/>
            <w:gridSpan w:val="2"/>
          </w:tcPr>
          <w:p w:rsidR="007C70E7" w:rsidRDefault="007C70E7" w:rsidP="007E0F47">
            <w:pPr>
              <w:pStyle w:val="Table"/>
              <w:jc w:val="right"/>
            </w:pPr>
            <w:r>
              <w:t>49.90</w:t>
            </w:r>
          </w:p>
        </w:tc>
      </w:tr>
      <w:tr w:rsidR="007C70E7" w:rsidTr="007E0F47">
        <w:tc>
          <w:tcPr>
            <w:tcW w:w="3989" w:type="dxa"/>
          </w:tcPr>
          <w:p w:rsidR="007C70E7" w:rsidRDefault="007C70E7" w:rsidP="00042D07">
            <w:pPr>
              <w:pStyle w:val="Table"/>
            </w:pPr>
            <w:r>
              <w:lastRenderedPageBreak/>
              <w:t>Fabricated Packaging Materials</w:t>
            </w:r>
          </w:p>
        </w:tc>
        <w:tc>
          <w:tcPr>
            <w:tcW w:w="979" w:type="dxa"/>
          </w:tcPr>
          <w:p w:rsidR="007C70E7" w:rsidRDefault="007C70E7" w:rsidP="007E0F47">
            <w:pPr>
              <w:pStyle w:val="Table"/>
              <w:jc w:val="center"/>
            </w:pPr>
            <w:r>
              <w:t>813</w:t>
            </w:r>
          </w:p>
        </w:tc>
        <w:tc>
          <w:tcPr>
            <w:tcW w:w="3514" w:type="dxa"/>
          </w:tcPr>
          <w:p w:rsidR="007C70E7" w:rsidRDefault="00D11DBF" w:rsidP="007E0F47">
            <w:pPr>
              <w:pStyle w:val="Table"/>
            </w:pPr>
            <w:r>
              <w:t>Styrofoam Void Fillers – Engineer</w:t>
            </w:r>
          </w:p>
        </w:tc>
        <w:tc>
          <w:tcPr>
            <w:tcW w:w="1598" w:type="dxa"/>
            <w:gridSpan w:val="2"/>
          </w:tcPr>
          <w:p w:rsidR="007C70E7" w:rsidRDefault="00D11DBF" w:rsidP="007E0F47">
            <w:pPr>
              <w:pStyle w:val="Table"/>
              <w:jc w:val="right"/>
            </w:pPr>
            <w:r>
              <w:t>733.90</w:t>
            </w:r>
          </w:p>
        </w:tc>
      </w:tr>
      <w:tr w:rsidR="00D11DBF" w:rsidTr="007E0F47">
        <w:tc>
          <w:tcPr>
            <w:tcW w:w="3989" w:type="dxa"/>
          </w:tcPr>
          <w:p w:rsidR="00D11DBF" w:rsidRDefault="00D11DBF" w:rsidP="00042D07">
            <w:pPr>
              <w:pStyle w:val="Table"/>
            </w:pPr>
            <w:r>
              <w:t>Gina Leffler-County Lane Cakes</w:t>
            </w:r>
          </w:p>
        </w:tc>
        <w:tc>
          <w:tcPr>
            <w:tcW w:w="979" w:type="dxa"/>
          </w:tcPr>
          <w:p w:rsidR="00D11DBF" w:rsidRDefault="00D11DBF" w:rsidP="007E0F47">
            <w:pPr>
              <w:pStyle w:val="Table"/>
              <w:jc w:val="center"/>
            </w:pPr>
            <w:r>
              <w:t>814</w:t>
            </w:r>
          </w:p>
        </w:tc>
        <w:tc>
          <w:tcPr>
            <w:tcW w:w="3514" w:type="dxa"/>
          </w:tcPr>
          <w:p w:rsidR="00D11DBF" w:rsidRDefault="00D11DBF" w:rsidP="007E0F47">
            <w:pPr>
              <w:pStyle w:val="Table"/>
            </w:pPr>
            <w:r>
              <w:t>Cakes for Special Events – SHSC</w:t>
            </w:r>
          </w:p>
        </w:tc>
        <w:tc>
          <w:tcPr>
            <w:tcW w:w="1598" w:type="dxa"/>
            <w:gridSpan w:val="2"/>
          </w:tcPr>
          <w:p w:rsidR="00D11DBF" w:rsidRDefault="00D11DBF" w:rsidP="007E0F47">
            <w:pPr>
              <w:pStyle w:val="Table"/>
              <w:jc w:val="right"/>
            </w:pPr>
            <w:r>
              <w:t>96.00</w:t>
            </w:r>
          </w:p>
        </w:tc>
      </w:tr>
      <w:tr w:rsidR="00D11DBF" w:rsidTr="007E0F47">
        <w:tc>
          <w:tcPr>
            <w:tcW w:w="3989" w:type="dxa"/>
          </w:tcPr>
          <w:p w:rsidR="00D11DBF" w:rsidRDefault="00D11DBF" w:rsidP="00042D07">
            <w:pPr>
              <w:pStyle w:val="Table"/>
            </w:pPr>
            <w:r>
              <w:t>Franklin Co. Coroner’s Office</w:t>
            </w:r>
          </w:p>
        </w:tc>
        <w:tc>
          <w:tcPr>
            <w:tcW w:w="979" w:type="dxa"/>
          </w:tcPr>
          <w:p w:rsidR="00D11DBF" w:rsidRDefault="00D11DBF" w:rsidP="007E0F47">
            <w:pPr>
              <w:pStyle w:val="Table"/>
              <w:jc w:val="center"/>
            </w:pPr>
            <w:r>
              <w:t>815</w:t>
            </w:r>
          </w:p>
        </w:tc>
        <w:tc>
          <w:tcPr>
            <w:tcW w:w="3514" w:type="dxa"/>
          </w:tcPr>
          <w:p w:rsidR="00D11DBF" w:rsidRDefault="00D11DBF" w:rsidP="007E0F47">
            <w:pPr>
              <w:pStyle w:val="Table"/>
            </w:pPr>
            <w:r>
              <w:t>Autopsies – Coroner</w:t>
            </w:r>
          </w:p>
        </w:tc>
        <w:tc>
          <w:tcPr>
            <w:tcW w:w="1598" w:type="dxa"/>
            <w:gridSpan w:val="2"/>
          </w:tcPr>
          <w:p w:rsidR="00D11DBF" w:rsidRDefault="00D11DBF" w:rsidP="007E0F47">
            <w:pPr>
              <w:pStyle w:val="Table"/>
              <w:jc w:val="right"/>
            </w:pPr>
            <w:r>
              <w:t>1,300.00</w:t>
            </w:r>
          </w:p>
        </w:tc>
      </w:tr>
      <w:tr w:rsidR="00D11DBF" w:rsidTr="007E0F47">
        <w:tc>
          <w:tcPr>
            <w:tcW w:w="3989" w:type="dxa"/>
          </w:tcPr>
          <w:p w:rsidR="00D11DBF" w:rsidRDefault="00D11DBF" w:rsidP="00042D07">
            <w:pPr>
              <w:pStyle w:val="Table"/>
            </w:pPr>
            <w:r>
              <w:t>Logan Screen Printing</w:t>
            </w:r>
          </w:p>
        </w:tc>
        <w:tc>
          <w:tcPr>
            <w:tcW w:w="979" w:type="dxa"/>
          </w:tcPr>
          <w:p w:rsidR="00D11DBF" w:rsidRDefault="00D11DBF" w:rsidP="007E0F47">
            <w:pPr>
              <w:pStyle w:val="Table"/>
              <w:jc w:val="center"/>
            </w:pPr>
            <w:r>
              <w:t>816</w:t>
            </w:r>
          </w:p>
        </w:tc>
        <w:tc>
          <w:tcPr>
            <w:tcW w:w="3514" w:type="dxa"/>
          </w:tcPr>
          <w:p w:rsidR="00D11DBF" w:rsidRDefault="00D11DBF" w:rsidP="007E0F47">
            <w:pPr>
              <w:pStyle w:val="Table"/>
            </w:pPr>
            <w:r>
              <w:t>Vinyl Logos – Coroner</w:t>
            </w:r>
          </w:p>
        </w:tc>
        <w:tc>
          <w:tcPr>
            <w:tcW w:w="1598" w:type="dxa"/>
            <w:gridSpan w:val="2"/>
          </w:tcPr>
          <w:p w:rsidR="00D11DBF" w:rsidRDefault="00D11DBF" w:rsidP="007E0F47">
            <w:pPr>
              <w:pStyle w:val="Table"/>
              <w:jc w:val="right"/>
            </w:pPr>
            <w:r>
              <w:t>57.50</w:t>
            </w:r>
          </w:p>
        </w:tc>
      </w:tr>
      <w:tr w:rsidR="007E0F47" w:rsidRPr="007E0F47" w:rsidTr="00E90FAF">
        <w:tc>
          <w:tcPr>
            <w:tcW w:w="8640" w:type="dxa"/>
            <w:gridSpan w:val="4"/>
          </w:tcPr>
          <w:p w:rsidR="007E0F47" w:rsidRPr="007E0F47" w:rsidRDefault="00E90FAF" w:rsidP="007E0F47">
            <w:pPr>
              <w:pStyle w:val="Table"/>
              <w:rPr>
                <w:b/>
              </w:rPr>
            </w:pPr>
            <w:r>
              <w:rPr>
                <w:b/>
              </w:rPr>
              <w:t>County, Treas-Delinq Re Tax assess, Dog &amp; Kennel, Administration of Lodging Tax, Treasurer’s Tax Certificate Adm, Municipal Clerk’s Computer, Special Projects-Common Pleas, Common Pleas Clerk’s Computer, Municipal Ct Probation, Mun Ct-Special Projects, Real Estate Assessments, Hocking County Sewer District, Senior Citizens, PSI Writer Grant-Common Pleas, CDBG Home 2015, CDBG CHIP 2015, Help Me Grow, Auto Gas</w:t>
            </w:r>
          </w:p>
        </w:tc>
        <w:tc>
          <w:tcPr>
            <w:tcW w:w="1440" w:type="dxa"/>
            <w:tcBorders>
              <w:top w:val="dotted" w:sz="4" w:space="0" w:color="auto"/>
              <w:bottom w:val="dotted" w:sz="4" w:space="0" w:color="auto"/>
            </w:tcBorders>
          </w:tcPr>
          <w:p w:rsidR="007E0F47" w:rsidRPr="007E0F47" w:rsidRDefault="00E90FAF" w:rsidP="007E0F47">
            <w:pPr>
              <w:pStyle w:val="Table"/>
              <w:jc w:val="right"/>
              <w:rPr>
                <w:b/>
              </w:rPr>
            </w:pPr>
            <w:r>
              <w:rPr>
                <w:b/>
              </w:rPr>
              <w:t>$64,896.99</w:t>
            </w:r>
          </w:p>
        </w:tc>
      </w:tr>
    </w:tbl>
    <w:p w:rsidR="002E1975" w:rsidRDefault="002E1975" w:rsidP="00FB2CF4">
      <w:r w:rsidRPr="002E1975">
        <w:rPr>
          <w:b/>
          <w:u w:val="single"/>
        </w:rPr>
        <w:t>TRAVEL:</w:t>
      </w:r>
      <w:r>
        <w:t xml:space="preserve"> Motion by Sandy Ogle and seconded by Gary Waugh to approve Brian Wyskiver and Randy Goldsberry to attend the Safety Congress from March 8-10, 2017 at the Expo Center, Columbus, Ohio.</w:t>
      </w:r>
    </w:p>
    <w:p w:rsidR="002E1975" w:rsidRDefault="002E1975" w:rsidP="00FB2CF4">
      <w:pPr>
        <w:rPr>
          <w:b/>
          <w:u w:val="single"/>
        </w:rPr>
      </w:pPr>
      <w:r>
        <w:t>Vote: Ogle, yea, Waugh, yea, Dickerson, yea.</w:t>
      </w:r>
    </w:p>
    <w:p w:rsidR="00FB2CF4" w:rsidRPr="005C0C2F" w:rsidRDefault="00FB2CF4" w:rsidP="00FB2CF4">
      <w:r>
        <w:rPr>
          <w:b/>
          <w:u w:val="single"/>
        </w:rPr>
        <w:t>ADDITIONAL APPROPRIATION</w:t>
      </w:r>
      <w:r w:rsidRPr="005C0C2F">
        <w:rPr>
          <w:b/>
          <w:u w:val="single"/>
        </w:rPr>
        <w:t>:</w:t>
      </w:r>
      <w:r w:rsidRPr="005C0C2F">
        <w:t xml:space="preserve"> Motion by </w:t>
      </w:r>
      <w:r>
        <w:t>Gary Waugh</w:t>
      </w:r>
      <w:r w:rsidRPr="005C0C2F">
        <w:t xml:space="preserve"> and seconded by </w:t>
      </w:r>
      <w:r>
        <w:t xml:space="preserve">Sandy Ogle </w:t>
      </w:r>
      <w:r w:rsidRPr="005C0C2F">
        <w:t>to approve the fol</w:t>
      </w:r>
      <w:r>
        <w:t>lowing Additional Appropriation</w:t>
      </w:r>
      <w:r w:rsidRPr="005C0C2F">
        <w:t>:</w:t>
      </w:r>
    </w:p>
    <w:p w:rsidR="00FB2CF4" w:rsidRPr="005C0C2F" w:rsidRDefault="00FB2CF4" w:rsidP="00FB2CF4">
      <w:r w:rsidRPr="005C0C2F">
        <w:t xml:space="preserve">1) </w:t>
      </w:r>
      <w:r>
        <w:t>Municipal Ct</w:t>
      </w:r>
      <w:r w:rsidRPr="005C0C2F">
        <w:tab/>
        <w:t>-</w:t>
      </w:r>
      <w:r w:rsidRPr="005C0C2F">
        <w:tab/>
        <w:t>$</w:t>
      </w:r>
      <w:r>
        <w:t>25,000.00</w:t>
      </w:r>
      <w:r w:rsidRPr="005C0C2F">
        <w:t xml:space="preserve"> to </w:t>
      </w:r>
      <w:r w:rsidR="00DC2286">
        <w:t>D60</w:t>
      </w:r>
      <w:r>
        <w:t>-05</w:t>
      </w:r>
      <w:r w:rsidRPr="005C0C2F">
        <w:t>/</w:t>
      </w:r>
      <w:r>
        <w:t xml:space="preserve">Other Expense </w:t>
      </w:r>
    </w:p>
    <w:p w:rsidR="007E0F47" w:rsidRDefault="00FB2CF4">
      <w:r w:rsidRPr="005C0C2F">
        <w:t>Vote: Ogle, yea</w:t>
      </w:r>
      <w:r>
        <w:t>,</w:t>
      </w:r>
      <w:r w:rsidRPr="005C0C2F">
        <w:t xml:space="preserve"> </w:t>
      </w:r>
      <w:r w:rsidR="00A27A21">
        <w:t>Waugh, yea, Dickerson, yea.</w:t>
      </w:r>
    </w:p>
    <w:p w:rsidR="002E1975" w:rsidRDefault="002E1975">
      <w:r>
        <w:rPr>
          <w:b/>
          <w:u w:val="single"/>
        </w:rPr>
        <w:t>ALLEY VACATE:</w:t>
      </w:r>
      <w:r>
        <w:t xml:space="preserve"> Motion by Sandy Ogle and seconded by Gary Waugh to table the request to vacate alley</w:t>
      </w:r>
      <w:r w:rsidR="00532932">
        <w:t xml:space="preserve"> for Metropolitan Housing Authority for clarification</w:t>
      </w:r>
      <w:r>
        <w:t xml:space="preserve"> till Tuesday, February 28, 2017.</w:t>
      </w:r>
    </w:p>
    <w:p w:rsidR="002E1975" w:rsidRDefault="002E1975">
      <w:r>
        <w:t>Vote: Ogle, yea, Waugh, yea, Dickerson, yea.</w:t>
      </w:r>
    </w:p>
    <w:p w:rsidR="002E1975" w:rsidRDefault="002E1975">
      <w:r>
        <w:rPr>
          <w:b/>
          <w:u w:val="single"/>
        </w:rPr>
        <w:t>FOR THE RECORD:</w:t>
      </w:r>
      <w:r>
        <w:t xml:space="preserve"> There will be a hearing regarding a New Permit Application – Spireton Enterprises, LLC dba Chieftain Convenience Store on February 28, 2017 held at the Commissioner’s Office at 1:30PM.</w:t>
      </w:r>
      <w:r w:rsidR="006B3FAB">
        <w:t xml:space="preserve"> Clarification was given to Teresa Salizzoni of SAMFM.</w:t>
      </w:r>
    </w:p>
    <w:p w:rsidR="006B3FAB" w:rsidRDefault="006B3FAB">
      <w:r>
        <w:rPr>
          <w:b/>
          <w:u w:val="single"/>
        </w:rPr>
        <w:t>PUBLIC COMMENT:</w:t>
      </w:r>
      <w:r>
        <w:t xml:space="preserve"> County resident Bill Kaeppner stated that the CDBG Hearing #1 doesn’t tell you where the money is going to be spent and he would be present for the #2 Hearing. Commissioner Dickerson stated he would be asking HAPCAP to stay longer to answer questions. </w:t>
      </w:r>
    </w:p>
    <w:p w:rsidR="006B3FAB" w:rsidRDefault="006B3FAB">
      <w:r>
        <w:t>County resident Sue Morgan commented on the Inspire Shelter that if the commissioners would have known ahead of time would they be against it. Commissioner Dickerson commented on the no zoning in Hocking County and the properties ownership.</w:t>
      </w:r>
    </w:p>
    <w:p w:rsidR="006B3FAB" w:rsidRDefault="006B3FAB">
      <w:r>
        <w:t>Commissioner Ogle clarified the hearings and the $150,000.00 grant is controlled by the commissioners.</w:t>
      </w:r>
    </w:p>
    <w:p w:rsidR="005E0ACF" w:rsidRDefault="005E0ACF" w:rsidP="005E0ACF">
      <w:r w:rsidRPr="006A2868">
        <w:rPr>
          <w:b/>
          <w:u w:val="single"/>
        </w:rPr>
        <w:t>EXECUTIVE SESSION:</w:t>
      </w:r>
      <w:r w:rsidRPr="006A2868">
        <w:t xml:space="preserve"> Motion by </w:t>
      </w:r>
      <w:r>
        <w:t xml:space="preserve">Jeff Dickerson </w:t>
      </w:r>
      <w:r w:rsidRPr="006A2868">
        <w:t xml:space="preserve">and seconded </w:t>
      </w:r>
      <w:r>
        <w:t xml:space="preserve">by Sandy Ogle </w:t>
      </w:r>
      <w:r w:rsidRPr="006A2868">
        <w:t>to enter</w:t>
      </w:r>
      <w:r>
        <w:t xml:space="preserve"> into Executive Session</w:t>
      </w:r>
      <w:r w:rsidRPr="006A2868">
        <w:t xml:space="preserve"> to discuss personnel matters of compensation</w:t>
      </w:r>
      <w:r>
        <w:t xml:space="preserve"> of a public employee</w:t>
      </w:r>
      <w:r w:rsidRPr="006A2868">
        <w:t>.</w:t>
      </w:r>
    </w:p>
    <w:p w:rsidR="005E0ACF" w:rsidRPr="006A2868" w:rsidRDefault="005E0ACF" w:rsidP="005E0ACF">
      <w:r w:rsidRPr="006A2868">
        <w:t>Roll Call: Ogle, yea</w:t>
      </w:r>
      <w:r>
        <w:t>, Waugh, yea, Dickerson, yea</w:t>
      </w:r>
      <w:r w:rsidRPr="006A2868">
        <w:t>.</w:t>
      </w:r>
    </w:p>
    <w:p w:rsidR="005E0ACF" w:rsidRDefault="005E0ACF" w:rsidP="005E0ACF">
      <w:r w:rsidRPr="006A2868">
        <w:rPr>
          <w:b/>
          <w:u w:val="single"/>
        </w:rPr>
        <w:t>EXIT EXECUTIVE SESSION:</w:t>
      </w:r>
      <w:r w:rsidRPr="006A2868">
        <w:t xml:space="preserve"> </w:t>
      </w:r>
      <w:r>
        <w:t>Jeff Dickerson</w:t>
      </w:r>
      <w:r w:rsidRPr="006A2868">
        <w:t xml:space="preserve"> </w:t>
      </w:r>
      <w:r>
        <w:t>declared they are out of Executive Session at 10:</w:t>
      </w:r>
      <w:r w:rsidR="00504612">
        <w:t>51</w:t>
      </w:r>
      <w:r>
        <w:t>AM</w:t>
      </w:r>
      <w:r w:rsidRPr="006A2868">
        <w:t xml:space="preserve"> with no action taken. </w:t>
      </w:r>
    </w:p>
    <w:p w:rsidR="00504612" w:rsidRDefault="00E2694A" w:rsidP="005E0ACF">
      <w:r>
        <w:rPr>
          <w:b/>
          <w:u w:val="single"/>
        </w:rPr>
        <w:t>COLUMBIA GAS</w:t>
      </w:r>
      <w:r w:rsidR="00504612">
        <w:rPr>
          <w:b/>
          <w:u w:val="single"/>
        </w:rPr>
        <w:t>:</w:t>
      </w:r>
      <w:r w:rsidR="00504612">
        <w:t xml:space="preserve"> Motion by Gary Waugh and seconded by Sandy Ogle to permit Columbia</w:t>
      </w:r>
      <w:r w:rsidR="005C6AE1">
        <w:t xml:space="preserve"> G</w:t>
      </w:r>
      <w:r w:rsidR="00504612">
        <w:t>as Co. to replace gas</w:t>
      </w:r>
      <w:r w:rsidR="005C6AE1">
        <w:t xml:space="preserve"> lines </w:t>
      </w:r>
      <w:r w:rsidR="00504612">
        <w:t>on county property located on Ohio and California Ave</w:t>
      </w:r>
      <w:r w:rsidR="005C6AE1">
        <w:t>.</w:t>
      </w:r>
      <w:r w:rsidR="00504612">
        <w:t xml:space="preserve"> due to a gas leak pending confirmation with County Engineer William Shaw.</w:t>
      </w:r>
    </w:p>
    <w:p w:rsidR="00504612" w:rsidRDefault="00504612" w:rsidP="005E0ACF">
      <w:r>
        <w:t>Vote: Ogle, yea, Waugh, yea, Dickerson, yea.</w:t>
      </w:r>
    </w:p>
    <w:p w:rsidR="005E0ACF" w:rsidRDefault="005E0ACF" w:rsidP="005E0ACF">
      <w:r>
        <w:rPr>
          <w:b/>
          <w:u w:val="single"/>
        </w:rPr>
        <w:lastRenderedPageBreak/>
        <w:t>ADJOURNMENT:</w:t>
      </w:r>
      <w:r>
        <w:t xml:space="preserve"> Motion by Sandy Ogle and seconded by Gary Waugh to adjourn the meeting.</w:t>
      </w:r>
    </w:p>
    <w:p w:rsidR="00EB12EF" w:rsidRDefault="005E0ACF">
      <w:r>
        <w:t>Vote: Ogle, yea, Waugh,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7E0F47">
            <w:pPr>
              <w:pStyle w:val="Signatures"/>
            </w:pPr>
            <w:r>
              <w:t xml:space="preserve">This is to certify that the above is the true action taken by this Board of Hocking County Commissioners at a regular meeting of the Board held on </w:t>
            </w:r>
            <w:r w:rsidR="007E0F47">
              <w:t>February 23,</w:t>
            </w:r>
            <w:r>
              <w:t xml:space="preserve">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bookmarkStart w:id="0" w:name="_GoBack"/>
      <w:bookmarkEnd w:id="0"/>
    </w:p>
    <w:sectPr w:rsidR="00BF2B03"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47" w:rsidRDefault="007E0F47" w:rsidP="00A50895">
      <w:pPr>
        <w:spacing w:before="0" w:after="0"/>
      </w:pPr>
      <w:r>
        <w:separator/>
      </w:r>
    </w:p>
  </w:endnote>
  <w:endnote w:type="continuationSeparator" w:id="0">
    <w:p w:rsidR="007E0F47" w:rsidRDefault="007E0F47"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98" w:rsidRDefault="00670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47" w:rsidRDefault="007E0F47" w:rsidP="00A50895">
      <w:pPr>
        <w:spacing w:before="0" w:after="0"/>
      </w:pPr>
      <w:r>
        <w:separator/>
      </w:r>
    </w:p>
  </w:footnote>
  <w:footnote w:type="continuationSeparator" w:id="0">
    <w:p w:rsidR="007E0F47" w:rsidRDefault="007E0F47"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98" w:rsidRDefault="00670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7E0F47">
      <w:t>February 23,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98" w:rsidRDefault="00670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E0F47"/>
    <w:rsid w:val="00042D07"/>
    <w:rsid w:val="000A60AE"/>
    <w:rsid w:val="00191651"/>
    <w:rsid w:val="001D57E0"/>
    <w:rsid w:val="002A5D52"/>
    <w:rsid w:val="002E1975"/>
    <w:rsid w:val="0034492F"/>
    <w:rsid w:val="00361E08"/>
    <w:rsid w:val="0036328E"/>
    <w:rsid w:val="00393D3C"/>
    <w:rsid w:val="003C3F18"/>
    <w:rsid w:val="00400C82"/>
    <w:rsid w:val="00425A96"/>
    <w:rsid w:val="00466249"/>
    <w:rsid w:val="004A1AE0"/>
    <w:rsid w:val="004D5C0B"/>
    <w:rsid w:val="00504612"/>
    <w:rsid w:val="00532932"/>
    <w:rsid w:val="005C6AE1"/>
    <w:rsid w:val="005E0ACF"/>
    <w:rsid w:val="00670198"/>
    <w:rsid w:val="006B3FAB"/>
    <w:rsid w:val="00746BB6"/>
    <w:rsid w:val="007C70E7"/>
    <w:rsid w:val="007E0F47"/>
    <w:rsid w:val="00830348"/>
    <w:rsid w:val="00897F95"/>
    <w:rsid w:val="00977855"/>
    <w:rsid w:val="00A27A21"/>
    <w:rsid w:val="00A956B2"/>
    <w:rsid w:val="00AD5ACF"/>
    <w:rsid w:val="00B86635"/>
    <w:rsid w:val="00BE1933"/>
    <w:rsid w:val="00BF2B03"/>
    <w:rsid w:val="00C777CC"/>
    <w:rsid w:val="00D11DBF"/>
    <w:rsid w:val="00D147CD"/>
    <w:rsid w:val="00D147D9"/>
    <w:rsid w:val="00D345E5"/>
    <w:rsid w:val="00DA4293"/>
    <w:rsid w:val="00DC2286"/>
    <w:rsid w:val="00DF3178"/>
    <w:rsid w:val="00E2694A"/>
    <w:rsid w:val="00E35E94"/>
    <w:rsid w:val="00E90FAF"/>
    <w:rsid w:val="00EB12EF"/>
    <w:rsid w:val="00F2016B"/>
    <w:rsid w:val="00F377B9"/>
    <w:rsid w:val="00F67059"/>
    <w:rsid w:val="00F7120E"/>
    <w:rsid w:val="00F84C11"/>
    <w:rsid w:val="00FB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A15BDED-E8B3-4B3A-9904-44F0EC85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A956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Template>
  <TotalTime>240</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25</cp:revision>
  <cp:lastPrinted>2017-02-23T16:58:00Z</cp:lastPrinted>
  <dcterms:created xsi:type="dcterms:W3CDTF">2017-02-21T20:31:00Z</dcterms:created>
  <dcterms:modified xsi:type="dcterms:W3CDTF">2017-03-02T14:15:00Z</dcterms:modified>
  <cp:category>minutes</cp:category>
</cp:coreProperties>
</file>