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bookmarkStart w:id="0" w:name="_GoBack"/>
      <w:bookmarkEnd w:id="0"/>
      <w:r>
        <w:t xml:space="preserve">The Board of Hocking County Commissioners met in regular session </w:t>
      </w:r>
      <w:r w:rsidR="00A77648">
        <w:t>this 20</w:t>
      </w:r>
      <w:r w:rsidR="003B4EF9" w:rsidRPr="003B4EF9">
        <w:rPr>
          <w:vertAlign w:val="superscript"/>
        </w:rPr>
        <w:t>th</w:t>
      </w:r>
      <w:r w:rsidR="003B4EF9">
        <w:t xml:space="preserve"> day of April </w:t>
      </w:r>
      <w:r w:rsidR="00307AD5">
        <w:t xml:space="preserve">2017 </w:t>
      </w:r>
      <w:r w:rsidR="003B4EF9">
        <w:t>with the following members present Sandy Ogle, Gary Waugh and Jeff Dickerson.</w:t>
      </w:r>
    </w:p>
    <w:p w:rsidR="008372F4" w:rsidRDefault="008372F4" w:rsidP="008372F4">
      <w:pPr>
        <w:rPr>
          <w:szCs w:val="24"/>
        </w:rPr>
      </w:pPr>
      <w:r>
        <w:rPr>
          <w:b/>
          <w:szCs w:val="24"/>
          <w:u w:val="single"/>
        </w:rPr>
        <w:t>MEETING:</w:t>
      </w:r>
      <w:r>
        <w:rPr>
          <w:szCs w:val="24"/>
        </w:rPr>
        <w:t xml:space="preserve"> The meeting was called to order by President Jeff Dickerson.</w:t>
      </w:r>
    </w:p>
    <w:p w:rsidR="008372F4" w:rsidRDefault="008372F4" w:rsidP="008372F4">
      <w:pPr>
        <w:rPr>
          <w:szCs w:val="24"/>
        </w:rPr>
      </w:pPr>
      <w:r>
        <w:rPr>
          <w:b/>
          <w:szCs w:val="24"/>
          <w:u w:val="single"/>
        </w:rPr>
        <w:t>MINUTES:</w:t>
      </w:r>
      <w:r>
        <w:rPr>
          <w:szCs w:val="24"/>
        </w:rPr>
        <w:t xml:space="preserve"> Motion by Gary Waugh and seconded by Sa</w:t>
      </w:r>
      <w:r w:rsidR="00A77648">
        <w:rPr>
          <w:szCs w:val="24"/>
        </w:rPr>
        <w:t>ndy Ogle to approve the April 13</w:t>
      </w:r>
      <w:r>
        <w:rPr>
          <w:szCs w:val="24"/>
        </w:rPr>
        <w:t>, 2017 minutes.</w:t>
      </w:r>
    </w:p>
    <w:p w:rsidR="008372F4" w:rsidRDefault="008372F4" w:rsidP="008372F4">
      <w:pPr>
        <w:rPr>
          <w:szCs w:val="24"/>
        </w:rPr>
      </w:pPr>
      <w:r>
        <w:rPr>
          <w:szCs w:val="24"/>
        </w:rPr>
        <w:t>Vote: Ogle, yea, Waugh, yea, Dickerson, yea.</w:t>
      </w:r>
    </w:p>
    <w:p w:rsidR="008372F4" w:rsidRDefault="008372F4" w:rsidP="008372F4">
      <w:pPr>
        <w:rPr>
          <w:szCs w:val="24"/>
        </w:rPr>
      </w:pPr>
      <w:r>
        <w:rPr>
          <w:b/>
          <w:szCs w:val="24"/>
          <w:u w:val="single"/>
        </w:rPr>
        <w:t>AGENDA:</w:t>
      </w:r>
      <w:r>
        <w:rPr>
          <w:szCs w:val="24"/>
        </w:rPr>
        <w:t xml:space="preserve"> Motion by </w:t>
      </w:r>
      <w:r w:rsidR="00A77648">
        <w:rPr>
          <w:szCs w:val="24"/>
        </w:rPr>
        <w:t>Gary</w:t>
      </w:r>
      <w:r>
        <w:rPr>
          <w:szCs w:val="24"/>
        </w:rPr>
        <w:t xml:space="preserve"> and seconded by </w:t>
      </w:r>
      <w:r w:rsidR="00A77648">
        <w:rPr>
          <w:szCs w:val="24"/>
        </w:rPr>
        <w:t>Sandy</w:t>
      </w:r>
      <w:r>
        <w:rPr>
          <w:szCs w:val="24"/>
        </w:rPr>
        <w:t xml:space="preserve"> to approve the agenda.</w:t>
      </w:r>
    </w:p>
    <w:p w:rsidR="008372F4" w:rsidRPr="00B969A3" w:rsidRDefault="008372F4" w:rsidP="008372F4">
      <w:pPr>
        <w:rPr>
          <w:b/>
          <w:szCs w:val="24"/>
          <w:u w:val="single"/>
        </w:rPr>
      </w:pPr>
      <w:r>
        <w:rPr>
          <w:szCs w:val="24"/>
        </w:rPr>
        <w:t>Vote: Ogle, yea, Waugh, yea, Dickerson, yea.</w:t>
      </w:r>
    </w:p>
    <w:p w:rsidR="00A77648" w:rsidRDefault="008372F4" w:rsidP="00A77648">
      <w:pPr>
        <w:rPr>
          <w:szCs w:val="24"/>
        </w:rPr>
      </w:pPr>
      <w:r>
        <w:rPr>
          <w:b/>
          <w:szCs w:val="24"/>
          <w:u w:val="single"/>
        </w:rPr>
        <w:t>BILLS:</w:t>
      </w:r>
      <w:r>
        <w:rPr>
          <w:szCs w:val="24"/>
        </w:rPr>
        <w:t xml:space="preserve"> The following bills were presented for examination and approval:</w:t>
      </w:r>
      <w:r w:rsidR="00A77648">
        <w:rPr>
          <w:szCs w:val="24"/>
        </w:rPr>
        <w:t xml:space="preserve"> Motion by Sandy and seconded by Gary to approve payment.</w:t>
      </w:r>
    </w:p>
    <w:p w:rsidR="00A77648" w:rsidRPr="00A77648" w:rsidRDefault="00A77648" w:rsidP="008372F4">
      <w:pPr>
        <w:rPr>
          <w:b/>
          <w:szCs w:val="24"/>
          <w:u w:val="single"/>
        </w:rPr>
      </w:pPr>
      <w:r>
        <w:rPr>
          <w:szCs w:val="24"/>
        </w:rPr>
        <w:t>Vote: Ogle, yea, Waugh, yea, Dickerson, yea.</w:t>
      </w:r>
    </w:p>
    <w:tbl>
      <w:tblPr>
        <w:tblW w:w="10017" w:type="dxa"/>
        <w:tblLayout w:type="fixed"/>
        <w:tblLook w:val="0000" w:firstRow="0" w:lastRow="0" w:firstColumn="0" w:lastColumn="0" w:noHBand="0" w:noVBand="0"/>
      </w:tblPr>
      <w:tblGrid>
        <w:gridCol w:w="3964"/>
        <w:gridCol w:w="973"/>
        <w:gridCol w:w="3492"/>
        <w:gridCol w:w="1588"/>
      </w:tblGrid>
      <w:tr w:rsidR="00E615F7" w:rsidTr="00081E25">
        <w:trPr>
          <w:trHeight w:val="570"/>
        </w:trPr>
        <w:tc>
          <w:tcPr>
            <w:tcW w:w="3964" w:type="dxa"/>
          </w:tcPr>
          <w:p w:rsidR="00E615F7" w:rsidRDefault="00E615F7" w:rsidP="00E615F7">
            <w:pPr>
              <w:pStyle w:val="TableHeaders"/>
            </w:pPr>
            <w:r>
              <w:t>Name</w:t>
            </w:r>
          </w:p>
        </w:tc>
        <w:tc>
          <w:tcPr>
            <w:tcW w:w="973" w:type="dxa"/>
          </w:tcPr>
          <w:p w:rsidR="00E615F7" w:rsidRDefault="00E615F7" w:rsidP="00E615F7">
            <w:pPr>
              <w:pStyle w:val="TableHeaders"/>
              <w:jc w:val="center"/>
            </w:pPr>
            <w:r>
              <w:t>No.</w:t>
            </w:r>
          </w:p>
        </w:tc>
        <w:tc>
          <w:tcPr>
            <w:tcW w:w="3492" w:type="dxa"/>
          </w:tcPr>
          <w:p w:rsidR="00E615F7" w:rsidRDefault="00E615F7" w:rsidP="00E615F7">
            <w:pPr>
              <w:pStyle w:val="TableHeaders"/>
            </w:pPr>
            <w:r>
              <w:t>Purpose</w:t>
            </w:r>
          </w:p>
        </w:tc>
        <w:tc>
          <w:tcPr>
            <w:tcW w:w="1588" w:type="dxa"/>
          </w:tcPr>
          <w:p w:rsidR="00E615F7" w:rsidRDefault="00E615F7" w:rsidP="00E615F7">
            <w:pPr>
              <w:pStyle w:val="TableHeaders"/>
              <w:jc w:val="right"/>
            </w:pPr>
            <w:r>
              <w:t>Amount</w:t>
            </w:r>
          </w:p>
        </w:tc>
      </w:tr>
      <w:tr w:rsidR="00E615F7" w:rsidTr="00081E25">
        <w:trPr>
          <w:trHeight w:val="272"/>
        </w:trPr>
        <w:tc>
          <w:tcPr>
            <w:tcW w:w="3964" w:type="dxa"/>
          </w:tcPr>
          <w:p w:rsidR="00E615F7" w:rsidRDefault="00E93700" w:rsidP="00E615F7">
            <w:pPr>
              <w:pStyle w:val="Table"/>
            </w:pPr>
            <w:r>
              <w:t>Isaac Wiles Burkholder &amp; Teetor, LLC</w:t>
            </w:r>
          </w:p>
        </w:tc>
        <w:tc>
          <w:tcPr>
            <w:tcW w:w="973" w:type="dxa"/>
          </w:tcPr>
          <w:p w:rsidR="00E615F7" w:rsidRDefault="00E93700" w:rsidP="00E615F7">
            <w:pPr>
              <w:pStyle w:val="Table"/>
              <w:jc w:val="center"/>
            </w:pPr>
            <w:r>
              <w:t>1527</w:t>
            </w:r>
          </w:p>
        </w:tc>
        <w:tc>
          <w:tcPr>
            <w:tcW w:w="3492" w:type="dxa"/>
          </w:tcPr>
          <w:p w:rsidR="00E615F7" w:rsidRDefault="00E93700" w:rsidP="00E615F7">
            <w:pPr>
              <w:pStyle w:val="Table"/>
            </w:pPr>
            <w:r>
              <w:t>Legal Services-Sheriff</w:t>
            </w:r>
          </w:p>
        </w:tc>
        <w:tc>
          <w:tcPr>
            <w:tcW w:w="1588" w:type="dxa"/>
          </w:tcPr>
          <w:p w:rsidR="00E615F7" w:rsidRDefault="00E93700" w:rsidP="00E615F7">
            <w:pPr>
              <w:pStyle w:val="Table"/>
              <w:jc w:val="right"/>
            </w:pPr>
            <w:r>
              <w:t>4206.48</w:t>
            </w:r>
          </w:p>
        </w:tc>
      </w:tr>
      <w:tr w:rsidR="000C07FA" w:rsidTr="00081E25">
        <w:trPr>
          <w:trHeight w:val="546"/>
        </w:trPr>
        <w:tc>
          <w:tcPr>
            <w:tcW w:w="3964" w:type="dxa"/>
          </w:tcPr>
          <w:p w:rsidR="000C07FA" w:rsidRDefault="00E93700" w:rsidP="00E615F7">
            <w:pPr>
              <w:pStyle w:val="Table"/>
            </w:pPr>
            <w:r>
              <w:t>Daubenmire Towing</w:t>
            </w:r>
          </w:p>
        </w:tc>
        <w:tc>
          <w:tcPr>
            <w:tcW w:w="973" w:type="dxa"/>
          </w:tcPr>
          <w:p w:rsidR="000C07FA" w:rsidRDefault="00E93700" w:rsidP="00E615F7">
            <w:pPr>
              <w:pStyle w:val="Table"/>
              <w:jc w:val="center"/>
            </w:pPr>
            <w:r>
              <w:t>1528</w:t>
            </w:r>
          </w:p>
        </w:tc>
        <w:tc>
          <w:tcPr>
            <w:tcW w:w="3492" w:type="dxa"/>
          </w:tcPr>
          <w:p w:rsidR="000C07FA" w:rsidRDefault="00E93700" w:rsidP="00E615F7">
            <w:pPr>
              <w:pStyle w:val="Table"/>
            </w:pPr>
            <w:r>
              <w:t>Towing Services-Sheriff</w:t>
            </w:r>
          </w:p>
        </w:tc>
        <w:tc>
          <w:tcPr>
            <w:tcW w:w="1588" w:type="dxa"/>
          </w:tcPr>
          <w:p w:rsidR="000C07FA" w:rsidRDefault="00E93700" w:rsidP="00E615F7">
            <w:pPr>
              <w:pStyle w:val="Table"/>
              <w:jc w:val="right"/>
            </w:pPr>
            <w:r>
              <w:t>100.00</w:t>
            </w:r>
          </w:p>
        </w:tc>
      </w:tr>
      <w:tr w:rsidR="000C07FA" w:rsidTr="00081E25">
        <w:trPr>
          <w:trHeight w:val="546"/>
        </w:trPr>
        <w:tc>
          <w:tcPr>
            <w:tcW w:w="3964" w:type="dxa"/>
          </w:tcPr>
          <w:p w:rsidR="000C07FA" w:rsidRDefault="00E93700" w:rsidP="00E615F7">
            <w:pPr>
              <w:pStyle w:val="Table"/>
            </w:pPr>
            <w:r>
              <w:t>Com Doc</w:t>
            </w:r>
          </w:p>
        </w:tc>
        <w:tc>
          <w:tcPr>
            <w:tcW w:w="973" w:type="dxa"/>
          </w:tcPr>
          <w:p w:rsidR="000C07FA" w:rsidRDefault="00E93700" w:rsidP="00E615F7">
            <w:pPr>
              <w:pStyle w:val="Table"/>
              <w:jc w:val="center"/>
            </w:pPr>
            <w:r>
              <w:t>1529</w:t>
            </w:r>
          </w:p>
        </w:tc>
        <w:tc>
          <w:tcPr>
            <w:tcW w:w="3492" w:type="dxa"/>
          </w:tcPr>
          <w:p w:rsidR="000C07FA" w:rsidRDefault="00E93700" w:rsidP="00E615F7">
            <w:pPr>
              <w:pStyle w:val="Table"/>
            </w:pPr>
            <w:r>
              <w:t>Monthly maintenance Laser printer-Treasurer</w:t>
            </w:r>
          </w:p>
        </w:tc>
        <w:tc>
          <w:tcPr>
            <w:tcW w:w="1588" w:type="dxa"/>
          </w:tcPr>
          <w:p w:rsidR="000C07FA" w:rsidRDefault="00E93700" w:rsidP="00E615F7">
            <w:pPr>
              <w:pStyle w:val="Table"/>
              <w:jc w:val="right"/>
            </w:pPr>
            <w:r>
              <w:t>92.00</w:t>
            </w:r>
          </w:p>
        </w:tc>
      </w:tr>
      <w:tr w:rsidR="000C07FA" w:rsidTr="00081E25">
        <w:trPr>
          <w:trHeight w:val="272"/>
        </w:trPr>
        <w:tc>
          <w:tcPr>
            <w:tcW w:w="3964" w:type="dxa"/>
          </w:tcPr>
          <w:p w:rsidR="000C07FA" w:rsidRDefault="00E93700" w:rsidP="00E615F7">
            <w:pPr>
              <w:pStyle w:val="Table"/>
            </w:pPr>
            <w:proofErr w:type="spellStart"/>
            <w:r>
              <w:t>Millhuff</w:t>
            </w:r>
            <w:proofErr w:type="spellEnd"/>
            <w:r>
              <w:t xml:space="preserve"> </w:t>
            </w:r>
            <w:proofErr w:type="spellStart"/>
            <w:r>
              <w:t>Stang</w:t>
            </w:r>
            <w:proofErr w:type="spellEnd"/>
            <w:r>
              <w:t xml:space="preserve"> CPA’s</w:t>
            </w:r>
          </w:p>
        </w:tc>
        <w:tc>
          <w:tcPr>
            <w:tcW w:w="973" w:type="dxa"/>
          </w:tcPr>
          <w:p w:rsidR="000C07FA" w:rsidRDefault="00E93700" w:rsidP="00E615F7">
            <w:pPr>
              <w:pStyle w:val="Table"/>
              <w:jc w:val="center"/>
            </w:pPr>
            <w:r>
              <w:t>1530</w:t>
            </w:r>
          </w:p>
        </w:tc>
        <w:tc>
          <w:tcPr>
            <w:tcW w:w="3492" w:type="dxa"/>
          </w:tcPr>
          <w:p w:rsidR="000C07FA" w:rsidRDefault="00E93700" w:rsidP="00E615F7">
            <w:pPr>
              <w:pStyle w:val="Table"/>
            </w:pPr>
            <w:r>
              <w:t>2016 Audit</w:t>
            </w:r>
          </w:p>
        </w:tc>
        <w:tc>
          <w:tcPr>
            <w:tcW w:w="1588" w:type="dxa"/>
          </w:tcPr>
          <w:p w:rsidR="000C07FA" w:rsidRDefault="00E93700" w:rsidP="00E615F7">
            <w:pPr>
              <w:pStyle w:val="Table"/>
              <w:jc w:val="right"/>
            </w:pPr>
            <w:r>
              <w:t>28275.00</w:t>
            </w:r>
          </w:p>
        </w:tc>
      </w:tr>
      <w:tr w:rsidR="000C07FA" w:rsidTr="00081E25">
        <w:trPr>
          <w:trHeight w:val="546"/>
        </w:trPr>
        <w:tc>
          <w:tcPr>
            <w:tcW w:w="3964" w:type="dxa"/>
          </w:tcPr>
          <w:p w:rsidR="000C07FA" w:rsidRDefault="00E93700" w:rsidP="00E615F7">
            <w:pPr>
              <w:pStyle w:val="Table"/>
            </w:pPr>
            <w:r>
              <w:t>MFCD, LLC</w:t>
            </w:r>
          </w:p>
        </w:tc>
        <w:tc>
          <w:tcPr>
            <w:tcW w:w="973" w:type="dxa"/>
          </w:tcPr>
          <w:p w:rsidR="000C07FA" w:rsidRDefault="00E93700" w:rsidP="00E615F7">
            <w:pPr>
              <w:pStyle w:val="Table"/>
              <w:jc w:val="center"/>
            </w:pPr>
            <w:r>
              <w:t>1531</w:t>
            </w:r>
          </w:p>
        </w:tc>
        <w:tc>
          <w:tcPr>
            <w:tcW w:w="3492" w:type="dxa"/>
          </w:tcPr>
          <w:p w:rsidR="000C07FA" w:rsidRDefault="00E93700" w:rsidP="00E615F7">
            <w:pPr>
              <w:pStyle w:val="Table"/>
            </w:pPr>
            <w:r>
              <w:t>Software support-Auditor</w:t>
            </w:r>
          </w:p>
        </w:tc>
        <w:tc>
          <w:tcPr>
            <w:tcW w:w="1588" w:type="dxa"/>
          </w:tcPr>
          <w:p w:rsidR="000C07FA" w:rsidRDefault="00E93700" w:rsidP="00E615F7">
            <w:pPr>
              <w:pStyle w:val="Table"/>
              <w:jc w:val="right"/>
            </w:pPr>
            <w:r>
              <w:t>1350.00</w:t>
            </w:r>
          </w:p>
        </w:tc>
      </w:tr>
      <w:tr w:rsidR="000C07FA" w:rsidTr="00081E25">
        <w:trPr>
          <w:trHeight w:val="546"/>
        </w:trPr>
        <w:tc>
          <w:tcPr>
            <w:tcW w:w="3964" w:type="dxa"/>
          </w:tcPr>
          <w:p w:rsidR="000C07FA" w:rsidRDefault="00E93700" w:rsidP="00E615F7">
            <w:pPr>
              <w:pStyle w:val="Table"/>
            </w:pPr>
            <w:r>
              <w:t>Ohio Common Please Judges’ Association</w:t>
            </w:r>
          </w:p>
        </w:tc>
        <w:tc>
          <w:tcPr>
            <w:tcW w:w="973" w:type="dxa"/>
          </w:tcPr>
          <w:p w:rsidR="000C07FA" w:rsidRDefault="00E93700" w:rsidP="00E615F7">
            <w:pPr>
              <w:pStyle w:val="Table"/>
              <w:jc w:val="center"/>
            </w:pPr>
            <w:r>
              <w:t>1532</w:t>
            </w:r>
          </w:p>
        </w:tc>
        <w:tc>
          <w:tcPr>
            <w:tcW w:w="3492" w:type="dxa"/>
          </w:tcPr>
          <w:p w:rsidR="000C07FA" w:rsidRDefault="00E93700" w:rsidP="00E615F7">
            <w:pPr>
              <w:pStyle w:val="Table"/>
            </w:pPr>
            <w:r>
              <w:t xml:space="preserve">2017 Judge’s Summer </w:t>
            </w:r>
            <w:proofErr w:type="spellStart"/>
            <w:r>
              <w:t>Conf</w:t>
            </w:r>
            <w:proofErr w:type="spellEnd"/>
            <w:r>
              <w:t>-Common Pleas</w:t>
            </w:r>
          </w:p>
        </w:tc>
        <w:tc>
          <w:tcPr>
            <w:tcW w:w="1588" w:type="dxa"/>
          </w:tcPr>
          <w:p w:rsidR="000C07FA" w:rsidRDefault="00E93700" w:rsidP="00E615F7">
            <w:pPr>
              <w:pStyle w:val="Table"/>
              <w:jc w:val="right"/>
            </w:pPr>
            <w:r>
              <w:t>295.00</w:t>
            </w:r>
          </w:p>
        </w:tc>
      </w:tr>
      <w:tr w:rsidR="000C07FA" w:rsidTr="00081E25">
        <w:trPr>
          <w:trHeight w:val="546"/>
        </w:trPr>
        <w:tc>
          <w:tcPr>
            <w:tcW w:w="3964" w:type="dxa"/>
          </w:tcPr>
          <w:p w:rsidR="000C07FA" w:rsidRDefault="00E93700" w:rsidP="00E615F7">
            <w:pPr>
              <w:pStyle w:val="Table"/>
            </w:pPr>
            <w:r>
              <w:t>Gall, LLC</w:t>
            </w:r>
          </w:p>
        </w:tc>
        <w:tc>
          <w:tcPr>
            <w:tcW w:w="973" w:type="dxa"/>
          </w:tcPr>
          <w:p w:rsidR="000C07FA" w:rsidRDefault="00E93700" w:rsidP="00E615F7">
            <w:pPr>
              <w:pStyle w:val="Table"/>
              <w:jc w:val="center"/>
            </w:pPr>
            <w:r>
              <w:t>1533</w:t>
            </w:r>
          </w:p>
        </w:tc>
        <w:tc>
          <w:tcPr>
            <w:tcW w:w="3492" w:type="dxa"/>
          </w:tcPr>
          <w:p w:rsidR="000C07FA" w:rsidRDefault="00E93700" w:rsidP="00E615F7">
            <w:pPr>
              <w:pStyle w:val="Table"/>
            </w:pPr>
            <w:r>
              <w:t>Uniforms &amp; equipment-Sheriff</w:t>
            </w:r>
          </w:p>
        </w:tc>
        <w:tc>
          <w:tcPr>
            <w:tcW w:w="1588" w:type="dxa"/>
          </w:tcPr>
          <w:p w:rsidR="000C07FA" w:rsidRDefault="00E93700" w:rsidP="00E615F7">
            <w:pPr>
              <w:pStyle w:val="Table"/>
              <w:jc w:val="right"/>
            </w:pPr>
            <w:r>
              <w:t>460.56</w:t>
            </w:r>
          </w:p>
        </w:tc>
      </w:tr>
      <w:tr w:rsidR="000C07FA" w:rsidTr="00081E25">
        <w:trPr>
          <w:trHeight w:val="272"/>
        </w:trPr>
        <w:tc>
          <w:tcPr>
            <w:tcW w:w="3964" w:type="dxa"/>
          </w:tcPr>
          <w:p w:rsidR="000C07FA" w:rsidRDefault="00E93700" w:rsidP="00E615F7">
            <w:pPr>
              <w:pStyle w:val="Table"/>
            </w:pPr>
            <w:r>
              <w:t>Com Doc</w:t>
            </w:r>
          </w:p>
        </w:tc>
        <w:tc>
          <w:tcPr>
            <w:tcW w:w="973" w:type="dxa"/>
          </w:tcPr>
          <w:p w:rsidR="000C07FA" w:rsidRDefault="00E93700" w:rsidP="00E615F7">
            <w:pPr>
              <w:pStyle w:val="Table"/>
              <w:jc w:val="center"/>
            </w:pPr>
            <w:r>
              <w:t>1534</w:t>
            </w:r>
          </w:p>
        </w:tc>
        <w:tc>
          <w:tcPr>
            <w:tcW w:w="3492" w:type="dxa"/>
          </w:tcPr>
          <w:p w:rsidR="000C07FA" w:rsidRDefault="00E93700" w:rsidP="00E615F7">
            <w:pPr>
              <w:pStyle w:val="Table"/>
            </w:pPr>
            <w:r>
              <w:t>Lease payments for copier-Sheriff</w:t>
            </w:r>
          </w:p>
        </w:tc>
        <w:tc>
          <w:tcPr>
            <w:tcW w:w="1588" w:type="dxa"/>
          </w:tcPr>
          <w:p w:rsidR="000C07FA" w:rsidRDefault="00E93700" w:rsidP="00E615F7">
            <w:pPr>
              <w:pStyle w:val="Table"/>
              <w:jc w:val="right"/>
            </w:pPr>
            <w:r>
              <w:t>97.75</w:t>
            </w:r>
          </w:p>
        </w:tc>
      </w:tr>
      <w:tr w:rsidR="000C07FA" w:rsidTr="00081E25">
        <w:trPr>
          <w:trHeight w:val="272"/>
        </w:trPr>
        <w:tc>
          <w:tcPr>
            <w:tcW w:w="3964" w:type="dxa"/>
          </w:tcPr>
          <w:p w:rsidR="000C07FA" w:rsidRDefault="00E93700" w:rsidP="00E615F7">
            <w:pPr>
              <w:pStyle w:val="Table"/>
            </w:pPr>
            <w:r>
              <w:t>Kevin’s Service</w:t>
            </w:r>
          </w:p>
        </w:tc>
        <w:tc>
          <w:tcPr>
            <w:tcW w:w="973" w:type="dxa"/>
          </w:tcPr>
          <w:p w:rsidR="000C07FA" w:rsidRDefault="00E93700" w:rsidP="00E615F7">
            <w:pPr>
              <w:pStyle w:val="Table"/>
              <w:jc w:val="center"/>
            </w:pPr>
            <w:r>
              <w:t>1535</w:t>
            </w:r>
          </w:p>
        </w:tc>
        <w:tc>
          <w:tcPr>
            <w:tcW w:w="3492" w:type="dxa"/>
          </w:tcPr>
          <w:p w:rsidR="000C07FA" w:rsidRDefault="00E93700" w:rsidP="00E615F7">
            <w:pPr>
              <w:pStyle w:val="Table"/>
            </w:pPr>
            <w:r>
              <w:t>Gasoline-Veterans</w:t>
            </w:r>
          </w:p>
        </w:tc>
        <w:tc>
          <w:tcPr>
            <w:tcW w:w="1588" w:type="dxa"/>
          </w:tcPr>
          <w:p w:rsidR="000C07FA" w:rsidRDefault="00E93700" w:rsidP="00E615F7">
            <w:pPr>
              <w:pStyle w:val="Table"/>
              <w:jc w:val="right"/>
            </w:pPr>
            <w:r>
              <w:t>60.00</w:t>
            </w:r>
          </w:p>
        </w:tc>
      </w:tr>
      <w:tr w:rsidR="000C07FA" w:rsidTr="00081E25">
        <w:trPr>
          <w:trHeight w:val="272"/>
        </w:trPr>
        <w:tc>
          <w:tcPr>
            <w:tcW w:w="3964" w:type="dxa"/>
          </w:tcPr>
          <w:p w:rsidR="000C07FA" w:rsidRDefault="00E93700" w:rsidP="00E615F7">
            <w:pPr>
              <w:pStyle w:val="Table"/>
            </w:pPr>
            <w:r>
              <w:t>Ryan Shepler</w:t>
            </w:r>
          </w:p>
        </w:tc>
        <w:tc>
          <w:tcPr>
            <w:tcW w:w="973" w:type="dxa"/>
          </w:tcPr>
          <w:p w:rsidR="000C07FA" w:rsidRDefault="00E93700" w:rsidP="00E615F7">
            <w:pPr>
              <w:pStyle w:val="Table"/>
              <w:jc w:val="center"/>
            </w:pPr>
            <w:r>
              <w:t>1536</w:t>
            </w:r>
          </w:p>
        </w:tc>
        <w:tc>
          <w:tcPr>
            <w:tcW w:w="3492" w:type="dxa"/>
          </w:tcPr>
          <w:p w:rsidR="000C07FA" w:rsidRDefault="00E93700" w:rsidP="00E615F7">
            <w:pPr>
              <w:pStyle w:val="Table"/>
            </w:pPr>
            <w:r>
              <w:t>Public defender</w:t>
            </w:r>
          </w:p>
        </w:tc>
        <w:tc>
          <w:tcPr>
            <w:tcW w:w="1588" w:type="dxa"/>
          </w:tcPr>
          <w:p w:rsidR="000C07FA" w:rsidRDefault="00E93700" w:rsidP="00E615F7">
            <w:pPr>
              <w:pStyle w:val="Table"/>
              <w:jc w:val="right"/>
            </w:pPr>
            <w:r>
              <w:t>70.00</w:t>
            </w:r>
          </w:p>
        </w:tc>
      </w:tr>
      <w:tr w:rsidR="000C07FA" w:rsidTr="00081E25">
        <w:trPr>
          <w:trHeight w:val="272"/>
        </w:trPr>
        <w:tc>
          <w:tcPr>
            <w:tcW w:w="3964" w:type="dxa"/>
          </w:tcPr>
          <w:p w:rsidR="000C07FA" w:rsidRDefault="00E93700" w:rsidP="00E615F7">
            <w:pPr>
              <w:pStyle w:val="Table"/>
            </w:pPr>
            <w:r>
              <w:t>Burkett &amp; Sanderson</w:t>
            </w:r>
          </w:p>
        </w:tc>
        <w:tc>
          <w:tcPr>
            <w:tcW w:w="973" w:type="dxa"/>
          </w:tcPr>
          <w:p w:rsidR="000C07FA" w:rsidRDefault="00E93700" w:rsidP="00E615F7">
            <w:pPr>
              <w:pStyle w:val="Table"/>
              <w:jc w:val="center"/>
            </w:pPr>
            <w:r>
              <w:t>1537</w:t>
            </w:r>
          </w:p>
        </w:tc>
        <w:tc>
          <w:tcPr>
            <w:tcW w:w="3492" w:type="dxa"/>
          </w:tcPr>
          <w:p w:rsidR="000C07FA" w:rsidRDefault="00E93700" w:rsidP="00E615F7">
            <w:pPr>
              <w:pStyle w:val="Table"/>
            </w:pPr>
            <w:r>
              <w:t>Public defender</w:t>
            </w:r>
          </w:p>
        </w:tc>
        <w:tc>
          <w:tcPr>
            <w:tcW w:w="1588" w:type="dxa"/>
          </w:tcPr>
          <w:p w:rsidR="000C07FA" w:rsidRDefault="00E93700" w:rsidP="00E615F7">
            <w:pPr>
              <w:pStyle w:val="Table"/>
              <w:jc w:val="right"/>
            </w:pPr>
            <w:r>
              <w:t>239.00</w:t>
            </w:r>
          </w:p>
        </w:tc>
      </w:tr>
      <w:tr w:rsidR="00780975" w:rsidTr="00081E25">
        <w:trPr>
          <w:trHeight w:val="272"/>
        </w:trPr>
        <w:tc>
          <w:tcPr>
            <w:tcW w:w="3964" w:type="dxa"/>
          </w:tcPr>
          <w:p w:rsidR="00780975" w:rsidRDefault="00E93700" w:rsidP="00E615F7">
            <w:pPr>
              <w:pStyle w:val="Table"/>
            </w:pPr>
            <w:r>
              <w:t>J. Matthew Dawson</w:t>
            </w:r>
          </w:p>
        </w:tc>
        <w:tc>
          <w:tcPr>
            <w:tcW w:w="973" w:type="dxa"/>
          </w:tcPr>
          <w:p w:rsidR="00780975" w:rsidRDefault="00E93700" w:rsidP="00E615F7">
            <w:pPr>
              <w:pStyle w:val="Table"/>
              <w:jc w:val="center"/>
            </w:pPr>
            <w:r>
              <w:t>1538</w:t>
            </w:r>
          </w:p>
        </w:tc>
        <w:tc>
          <w:tcPr>
            <w:tcW w:w="3492" w:type="dxa"/>
          </w:tcPr>
          <w:p w:rsidR="00780975" w:rsidRDefault="00E93700" w:rsidP="00E615F7">
            <w:pPr>
              <w:pStyle w:val="Table"/>
            </w:pPr>
            <w:r>
              <w:t>Public defender</w:t>
            </w:r>
          </w:p>
        </w:tc>
        <w:tc>
          <w:tcPr>
            <w:tcW w:w="1588" w:type="dxa"/>
          </w:tcPr>
          <w:p w:rsidR="00780975" w:rsidRDefault="00E93700" w:rsidP="00E615F7">
            <w:pPr>
              <w:pStyle w:val="Table"/>
              <w:jc w:val="right"/>
            </w:pPr>
            <w:r>
              <w:t>233.00</w:t>
            </w:r>
          </w:p>
        </w:tc>
      </w:tr>
      <w:tr w:rsidR="00197514" w:rsidTr="00081E25">
        <w:trPr>
          <w:trHeight w:val="272"/>
        </w:trPr>
        <w:tc>
          <w:tcPr>
            <w:tcW w:w="3964" w:type="dxa"/>
          </w:tcPr>
          <w:p w:rsidR="00197514" w:rsidRDefault="00E93700" w:rsidP="00E615F7">
            <w:pPr>
              <w:pStyle w:val="Table"/>
            </w:pPr>
            <w:r>
              <w:t>J. Matthew Dawson</w:t>
            </w:r>
          </w:p>
        </w:tc>
        <w:tc>
          <w:tcPr>
            <w:tcW w:w="973" w:type="dxa"/>
          </w:tcPr>
          <w:p w:rsidR="00197514" w:rsidRDefault="00E93700" w:rsidP="00E615F7">
            <w:pPr>
              <w:pStyle w:val="Table"/>
              <w:jc w:val="center"/>
            </w:pPr>
            <w:r>
              <w:t>1539</w:t>
            </w:r>
          </w:p>
        </w:tc>
        <w:tc>
          <w:tcPr>
            <w:tcW w:w="3492" w:type="dxa"/>
          </w:tcPr>
          <w:p w:rsidR="00197514" w:rsidRDefault="00E93700" w:rsidP="00E615F7">
            <w:pPr>
              <w:pStyle w:val="Table"/>
            </w:pPr>
            <w:r>
              <w:t>Public defender</w:t>
            </w:r>
          </w:p>
        </w:tc>
        <w:tc>
          <w:tcPr>
            <w:tcW w:w="1588" w:type="dxa"/>
          </w:tcPr>
          <w:p w:rsidR="00197514" w:rsidRDefault="00E93700" w:rsidP="00E615F7">
            <w:pPr>
              <w:pStyle w:val="Table"/>
              <w:jc w:val="right"/>
            </w:pPr>
            <w:r>
              <w:t>165.00</w:t>
            </w:r>
          </w:p>
        </w:tc>
      </w:tr>
      <w:tr w:rsidR="00197514" w:rsidTr="00081E25">
        <w:trPr>
          <w:trHeight w:val="546"/>
        </w:trPr>
        <w:tc>
          <w:tcPr>
            <w:tcW w:w="3964" w:type="dxa"/>
          </w:tcPr>
          <w:p w:rsidR="00197514" w:rsidRDefault="00E93700" w:rsidP="00E615F7">
            <w:pPr>
              <w:pStyle w:val="Table"/>
            </w:pPr>
            <w:r>
              <w:t>Jorden Meadows</w:t>
            </w:r>
          </w:p>
        </w:tc>
        <w:tc>
          <w:tcPr>
            <w:tcW w:w="973" w:type="dxa"/>
          </w:tcPr>
          <w:p w:rsidR="00197514" w:rsidRDefault="000D1ADB" w:rsidP="00E615F7">
            <w:pPr>
              <w:pStyle w:val="Table"/>
              <w:jc w:val="center"/>
            </w:pPr>
            <w:r>
              <w:t>1540</w:t>
            </w:r>
          </w:p>
        </w:tc>
        <w:tc>
          <w:tcPr>
            <w:tcW w:w="3492" w:type="dxa"/>
          </w:tcPr>
          <w:p w:rsidR="00197514" w:rsidRDefault="000D1ADB" w:rsidP="00E615F7">
            <w:pPr>
              <w:pStyle w:val="Table"/>
            </w:pPr>
            <w:r>
              <w:t>Public defender</w:t>
            </w:r>
          </w:p>
        </w:tc>
        <w:tc>
          <w:tcPr>
            <w:tcW w:w="1588" w:type="dxa"/>
          </w:tcPr>
          <w:p w:rsidR="00197514" w:rsidRDefault="000D1ADB" w:rsidP="00E615F7">
            <w:pPr>
              <w:pStyle w:val="Table"/>
              <w:jc w:val="right"/>
            </w:pPr>
            <w:r>
              <w:t>186.00</w:t>
            </w:r>
          </w:p>
        </w:tc>
      </w:tr>
      <w:tr w:rsidR="00F37D44" w:rsidTr="00081E25">
        <w:trPr>
          <w:trHeight w:val="546"/>
        </w:trPr>
        <w:tc>
          <w:tcPr>
            <w:tcW w:w="3964" w:type="dxa"/>
          </w:tcPr>
          <w:p w:rsidR="00F37D44" w:rsidRDefault="000D1ADB" w:rsidP="00E615F7">
            <w:pPr>
              <w:pStyle w:val="Table"/>
            </w:pPr>
            <w:r>
              <w:t>Jason Despetorich</w:t>
            </w:r>
          </w:p>
        </w:tc>
        <w:tc>
          <w:tcPr>
            <w:tcW w:w="973" w:type="dxa"/>
          </w:tcPr>
          <w:p w:rsidR="00F37D44" w:rsidRDefault="000D1ADB" w:rsidP="00E615F7">
            <w:pPr>
              <w:pStyle w:val="Table"/>
              <w:jc w:val="center"/>
            </w:pPr>
            <w:r>
              <w:t>1541</w:t>
            </w:r>
          </w:p>
        </w:tc>
        <w:tc>
          <w:tcPr>
            <w:tcW w:w="3492" w:type="dxa"/>
          </w:tcPr>
          <w:p w:rsidR="00F37D44" w:rsidRDefault="000D1ADB" w:rsidP="00E615F7">
            <w:pPr>
              <w:pStyle w:val="Table"/>
            </w:pPr>
            <w:r>
              <w:t>Public defender</w:t>
            </w:r>
          </w:p>
        </w:tc>
        <w:tc>
          <w:tcPr>
            <w:tcW w:w="1588" w:type="dxa"/>
          </w:tcPr>
          <w:p w:rsidR="00F37D44" w:rsidRDefault="000D1ADB" w:rsidP="00E615F7">
            <w:pPr>
              <w:pStyle w:val="Table"/>
              <w:jc w:val="right"/>
            </w:pPr>
            <w:r>
              <w:t>848.00</w:t>
            </w:r>
          </w:p>
        </w:tc>
      </w:tr>
      <w:tr w:rsidR="00F37D44" w:rsidTr="00081E25">
        <w:trPr>
          <w:trHeight w:val="546"/>
        </w:trPr>
        <w:tc>
          <w:tcPr>
            <w:tcW w:w="3964" w:type="dxa"/>
          </w:tcPr>
          <w:p w:rsidR="00F37D44" w:rsidRDefault="000D1ADB" w:rsidP="00E615F7">
            <w:pPr>
              <w:pStyle w:val="Table"/>
            </w:pPr>
            <w:r>
              <w:t>Timothy Gleeson</w:t>
            </w:r>
          </w:p>
        </w:tc>
        <w:tc>
          <w:tcPr>
            <w:tcW w:w="973" w:type="dxa"/>
          </w:tcPr>
          <w:p w:rsidR="00F37D44" w:rsidRDefault="000D1ADB" w:rsidP="00E615F7">
            <w:pPr>
              <w:pStyle w:val="Table"/>
              <w:jc w:val="center"/>
            </w:pPr>
            <w:r>
              <w:t>1542</w:t>
            </w:r>
          </w:p>
        </w:tc>
        <w:tc>
          <w:tcPr>
            <w:tcW w:w="3492" w:type="dxa"/>
          </w:tcPr>
          <w:p w:rsidR="00F37D44" w:rsidRDefault="000D1ADB" w:rsidP="00E615F7">
            <w:pPr>
              <w:pStyle w:val="Table"/>
            </w:pPr>
            <w:r>
              <w:t>Public defender</w:t>
            </w:r>
          </w:p>
        </w:tc>
        <w:tc>
          <w:tcPr>
            <w:tcW w:w="1588" w:type="dxa"/>
          </w:tcPr>
          <w:p w:rsidR="00A4650E" w:rsidRDefault="000D1ADB" w:rsidP="00A4650E">
            <w:pPr>
              <w:pStyle w:val="Table"/>
              <w:jc w:val="right"/>
            </w:pPr>
            <w:r>
              <w:t>701.50</w:t>
            </w:r>
          </w:p>
          <w:p w:rsidR="00A4650E" w:rsidRDefault="00A4650E" w:rsidP="00A4650E">
            <w:pPr>
              <w:pStyle w:val="Table"/>
            </w:pPr>
          </w:p>
        </w:tc>
      </w:tr>
      <w:tr w:rsidR="00A4650E" w:rsidTr="00081E25">
        <w:trPr>
          <w:trHeight w:val="272"/>
        </w:trPr>
        <w:tc>
          <w:tcPr>
            <w:tcW w:w="3964" w:type="dxa"/>
          </w:tcPr>
          <w:p w:rsidR="00A4650E" w:rsidRDefault="000D1ADB" w:rsidP="00E615F7">
            <w:pPr>
              <w:pStyle w:val="Table"/>
            </w:pPr>
            <w:r>
              <w:t>Sonya Marshall</w:t>
            </w:r>
          </w:p>
        </w:tc>
        <w:tc>
          <w:tcPr>
            <w:tcW w:w="973" w:type="dxa"/>
          </w:tcPr>
          <w:p w:rsidR="00A4650E" w:rsidRDefault="000D1ADB" w:rsidP="00E615F7">
            <w:pPr>
              <w:pStyle w:val="Table"/>
              <w:jc w:val="center"/>
            </w:pPr>
            <w:r>
              <w:t>1543</w:t>
            </w:r>
          </w:p>
        </w:tc>
        <w:tc>
          <w:tcPr>
            <w:tcW w:w="3492" w:type="dxa"/>
          </w:tcPr>
          <w:p w:rsidR="00A4650E" w:rsidRDefault="000D1ADB" w:rsidP="00E615F7">
            <w:pPr>
              <w:pStyle w:val="Table"/>
            </w:pPr>
            <w:r>
              <w:t>Public defender</w:t>
            </w:r>
          </w:p>
        </w:tc>
        <w:tc>
          <w:tcPr>
            <w:tcW w:w="1588" w:type="dxa"/>
          </w:tcPr>
          <w:p w:rsidR="00A4650E" w:rsidRDefault="000D1ADB" w:rsidP="00A4650E">
            <w:pPr>
              <w:pStyle w:val="Table"/>
              <w:jc w:val="right"/>
            </w:pPr>
            <w:r>
              <w:t>187.00</w:t>
            </w:r>
          </w:p>
        </w:tc>
      </w:tr>
      <w:tr w:rsidR="00A4650E" w:rsidTr="00081E25">
        <w:trPr>
          <w:trHeight w:val="272"/>
        </w:trPr>
        <w:tc>
          <w:tcPr>
            <w:tcW w:w="3964" w:type="dxa"/>
          </w:tcPr>
          <w:p w:rsidR="00A4650E" w:rsidRDefault="000D1ADB" w:rsidP="00E615F7">
            <w:pPr>
              <w:pStyle w:val="Table"/>
            </w:pPr>
            <w:r>
              <w:t>Dorian Baum</w:t>
            </w:r>
          </w:p>
        </w:tc>
        <w:tc>
          <w:tcPr>
            <w:tcW w:w="973" w:type="dxa"/>
          </w:tcPr>
          <w:p w:rsidR="00A4650E" w:rsidRDefault="000D1ADB" w:rsidP="00E615F7">
            <w:pPr>
              <w:pStyle w:val="Table"/>
              <w:jc w:val="center"/>
            </w:pPr>
            <w:r>
              <w:t>1544</w:t>
            </w:r>
          </w:p>
        </w:tc>
        <w:tc>
          <w:tcPr>
            <w:tcW w:w="3492" w:type="dxa"/>
          </w:tcPr>
          <w:p w:rsidR="00A4650E" w:rsidRDefault="000D1ADB" w:rsidP="00E615F7">
            <w:pPr>
              <w:pStyle w:val="Table"/>
            </w:pPr>
            <w:r>
              <w:t>Public defender</w:t>
            </w:r>
          </w:p>
        </w:tc>
        <w:tc>
          <w:tcPr>
            <w:tcW w:w="1588" w:type="dxa"/>
          </w:tcPr>
          <w:p w:rsidR="00A4650E" w:rsidRDefault="000D1ADB" w:rsidP="00A4650E">
            <w:pPr>
              <w:pStyle w:val="Table"/>
              <w:jc w:val="right"/>
            </w:pPr>
            <w:r>
              <w:t>402.70</w:t>
            </w:r>
          </w:p>
        </w:tc>
      </w:tr>
      <w:tr w:rsidR="00A4650E" w:rsidTr="00081E25">
        <w:trPr>
          <w:trHeight w:val="272"/>
        </w:trPr>
        <w:tc>
          <w:tcPr>
            <w:tcW w:w="3964" w:type="dxa"/>
          </w:tcPr>
          <w:p w:rsidR="00A4650E" w:rsidRDefault="000D1ADB" w:rsidP="00626729">
            <w:pPr>
              <w:pStyle w:val="Table"/>
            </w:pPr>
            <w:r>
              <w:t>Donald Kline</w:t>
            </w:r>
          </w:p>
        </w:tc>
        <w:tc>
          <w:tcPr>
            <w:tcW w:w="973" w:type="dxa"/>
          </w:tcPr>
          <w:p w:rsidR="00A4650E" w:rsidRDefault="000D1ADB" w:rsidP="00E615F7">
            <w:pPr>
              <w:pStyle w:val="Table"/>
              <w:jc w:val="center"/>
            </w:pPr>
            <w:r>
              <w:t>1545</w:t>
            </w:r>
          </w:p>
        </w:tc>
        <w:tc>
          <w:tcPr>
            <w:tcW w:w="3492" w:type="dxa"/>
          </w:tcPr>
          <w:p w:rsidR="00A4650E" w:rsidRDefault="000D1ADB" w:rsidP="00E615F7">
            <w:pPr>
              <w:pStyle w:val="Table"/>
            </w:pPr>
            <w:r>
              <w:t>Public defender</w:t>
            </w:r>
          </w:p>
        </w:tc>
        <w:tc>
          <w:tcPr>
            <w:tcW w:w="1588" w:type="dxa"/>
          </w:tcPr>
          <w:p w:rsidR="00C337E6" w:rsidRDefault="000D1ADB" w:rsidP="00A4650E">
            <w:pPr>
              <w:pStyle w:val="Table"/>
            </w:pPr>
            <w:r>
              <w:t>297.00</w:t>
            </w:r>
          </w:p>
        </w:tc>
      </w:tr>
      <w:tr w:rsidR="00C337E6" w:rsidTr="00081E25">
        <w:trPr>
          <w:trHeight w:val="272"/>
        </w:trPr>
        <w:tc>
          <w:tcPr>
            <w:tcW w:w="3964" w:type="dxa"/>
          </w:tcPr>
          <w:p w:rsidR="00C337E6" w:rsidRDefault="000D1ADB" w:rsidP="00626729">
            <w:pPr>
              <w:pStyle w:val="Table"/>
            </w:pPr>
            <w:r>
              <w:t>Donald Kline</w:t>
            </w:r>
          </w:p>
        </w:tc>
        <w:tc>
          <w:tcPr>
            <w:tcW w:w="973" w:type="dxa"/>
          </w:tcPr>
          <w:p w:rsidR="00C337E6" w:rsidRDefault="000D1ADB" w:rsidP="00E615F7">
            <w:pPr>
              <w:pStyle w:val="Table"/>
              <w:jc w:val="center"/>
            </w:pPr>
            <w:r>
              <w:t>1546</w:t>
            </w:r>
          </w:p>
        </w:tc>
        <w:tc>
          <w:tcPr>
            <w:tcW w:w="3492" w:type="dxa"/>
          </w:tcPr>
          <w:p w:rsidR="00C337E6" w:rsidRDefault="000D1ADB" w:rsidP="00E615F7">
            <w:pPr>
              <w:pStyle w:val="Table"/>
            </w:pPr>
            <w:r>
              <w:t>Public defender</w:t>
            </w:r>
          </w:p>
        </w:tc>
        <w:tc>
          <w:tcPr>
            <w:tcW w:w="1588" w:type="dxa"/>
          </w:tcPr>
          <w:p w:rsidR="00C337E6" w:rsidRDefault="000D1ADB" w:rsidP="00A4650E">
            <w:pPr>
              <w:pStyle w:val="Table"/>
            </w:pPr>
            <w:r>
              <w:t>1041.00</w:t>
            </w:r>
          </w:p>
        </w:tc>
      </w:tr>
      <w:tr w:rsidR="00C337E6" w:rsidTr="00081E25">
        <w:trPr>
          <w:trHeight w:val="272"/>
        </w:trPr>
        <w:tc>
          <w:tcPr>
            <w:tcW w:w="3964" w:type="dxa"/>
          </w:tcPr>
          <w:p w:rsidR="00C337E6" w:rsidRDefault="000D1ADB" w:rsidP="00626729">
            <w:pPr>
              <w:pStyle w:val="Table"/>
            </w:pPr>
            <w:r>
              <w:t>Com Doc</w:t>
            </w:r>
          </w:p>
        </w:tc>
        <w:tc>
          <w:tcPr>
            <w:tcW w:w="973" w:type="dxa"/>
          </w:tcPr>
          <w:p w:rsidR="00C337E6" w:rsidRDefault="000D1ADB" w:rsidP="00E615F7">
            <w:pPr>
              <w:pStyle w:val="Table"/>
              <w:jc w:val="center"/>
            </w:pPr>
            <w:r>
              <w:t>1547</w:t>
            </w:r>
          </w:p>
        </w:tc>
        <w:tc>
          <w:tcPr>
            <w:tcW w:w="3492" w:type="dxa"/>
          </w:tcPr>
          <w:p w:rsidR="00C337E6" w:rsidRDefault="000D1ADB" w:rsidP="00E615F7">
            <w:pPr>
              <w:pStyle w:val="Table"/>
            </w:pPr>
            <w:r>
              <w:t>Monthly maintenance copier-Treasurer</w:t>
            </w:r>
          </w:p>
        </w:tc>
        <w:tc>
          <w:tcPr>
            <w:tcW w:w="1588" w:type="dxa"/>
          </w:tcPr>
          <w:p w:rsidR="00C337E6" w:rsidRDefault="000D1ADB" w:rsidP="00A4650E">
            <w:pPr>
              <w:pStyle w:val="Table"/>
            </w:pPr>
            <w:r>
              <w:t>22.52</w:t>
            </w:r>
          </w:p>
        </w:tc>
      </w:tr>
      <w:tr w:rsidR="00C337E6" w:rsidTr="00081E25">
        <w:trPr>
          <w:trHeight w:val="272"/>
        </w:trPr>
        <w:tc>
          <w:tcPr>
            <w:tcW w:w="3964" w:type="dxa"/>
          </w:tcPr>
          <w:p w:rsidR="00C337E6" w:rsidRDefault="005C0E67" w:rsidP="00626729">
            <w:pPr>
              <w:pStyle w:val="Table"/>
            </w:pPr>
            <w:r>
              <w:t>Diane Sargent</w:t>
            </w:r>
          </w:p>
        </w:tc>
        <w:tc>
          <w:tcPr>
            <w:tcW w:w="973" w:type="dxa"/>
          </w:tcPr>
          <w:p w:rsidR="00C337E6" w:rsidRDefault="005C0E67" w:rsidP="00E615F7">
            <w:pPr>
              <w:pStyle w:val="Table"/>
              <w:jc w:val="center"/>
            </w:pPr>
            <w:r>
              <w:t>1548</w:t>
            </w:r>
          </w:p>
        </w:tc>
        <w:tc>
          <w:tcPr>
            <w:tcW w:w="3492" w:type="dxa"/>
          </w:tcPr>
          <w:p w:rsidR="00C337E6" w:rsidRDefault="005C0E67" w:rsidP="00E615F7">
            <w:pPr>
              <w:pStyle w:val="Table"/>
            </w:pPr>
            <w:r>
              <w:t>Spring Conference expenses</w:t>
            </w:r>
          </w:p>
        </w:tc>
        <w:tc>
          <w:tcPr>
            <w:tcW w:w="1588" w:type="dxa"/>
          </w:tcPr>
          <w:p w:rsidR="00C337E6" w:rsidRDefault="005C0E67" w:rsidP="00A4650E">
            <w:pPr>
              <w:pStyle w:val="Table"/>
            </w:pPr>
            <w:r>
              <w:t>146.74</w:t>
            </w:r>
          </w:p>
        </w:tc>
      </w:tr>
      <w:tr w:rsidR="00C337E6" w:rsidTr="00081E25">
        <w:trPr>
          <w:trHeight w:val="272"/>
        </w:trPr>
        <w:tc>
          <w:tcPr>
            <w:tcW w:w="3964" w:type="dxa"/>
          </w:tcPr>
          <w:p w:rsidR="00C337E6" w:rsidRDefault="005C0E67" w:rsidP="005C0E67">
            <w:pPr>
              <w:pStyle w:val="Table"/>
            </w:pPr>
            <w:r>
              <w:t>Josh Givens</w:t>
            </w:r>
          </w:p>
        </w:tc>
        <w:tc>
          <w:tcPr>
            <w:tcW w:w="973" w:type="dxa"/>
          </w:tcPr>
          <w:p w:rsidR="00C337E6" w:rsidRDefault="005C0E67" w:rsidP="00E615F7">
            <w:pPr>
              <w:pStyle w:val="Table"/>
              <w:jc w:val="center"/>
            </w:pPr>
            <w:r>
              <w:t>1549</w:t>
            </w:r>
          </w:p>
        </w:tc>
        <w:tc>
          <w:tcPr>
            <w:tcW w:w="3492" w:type="dxa"/>
          </w:tcPr>
          <w:p w:rsidR="00C337E6" w:rsidRDefault="005C0E67" w:rsidP="00E615F7">
            <w:pPr>
              <w:pStyle w:val="Table"/>
            </w:pPr>
            <w:r>
              <w:t>Travel-Lodging Tax</w:t>
            </w:r>
          </w:p>
        </w:tc>
        <w:tc>
          <w:tcPr>
            <w:tcW w:w="1588" w:type="dxa"/>
          </w:tcPr>
          <w:p w:rsidR="00C337E6" w:rsidRDefault="005C0E67" w:rsidP="00A4650E">
            <w:pPr>
              <w:pStyle w:val="Table"/>
            </w:pPr>
            <w:r>
              <w:t>53.50</w:t>
            </w:r>
          </w:p>
        </w:tc>
      </w:tr>
      <w:tr w:rsidR="00C337E6" w:rsidTr="00081E25">
        <w:trPr>
          <w:trHeight w:val="272"/>
        </w:trPr>
        <w:tc>
          <w:tcPr>
            <w:tcW w:w="3964" w:type="dxa"/>
          </w:tcPr>
          <w:p w:rsidR="00C337E6" w:rsidRDefault="005C0E67" w:rsidP="00626729">
            <w:pPr>
              <w:pStyle w:val="Table"/>
            </w:pPr>
            <w:r>
              <w:t>Jay Patterson</w:t>
            </w:r>
          </w:p>
        </w:tc>
        <w:tc>
          <w:tcPr>
            <w:tcW w:w="973" w:type="dxa"/>
          </w:tcPr>
          <w:p w:rsidR="00C337E6" w:rsidRDefault="005C0E67" w:rsidP="00E615F7">
            <w:pPr>
              <w:pStyle w:val="Table"/>
              <w:jc w:val="center"/>
            </w:pPr>
            <w:r>
              <w:t>1550</w:t>
            </w:r>
          </w:p>
        </w:tc>
        <w:tc>
          <w:tcPr>
            <w:tcW w:w="3492" w:type="dxa"/>
          </w:tcPr>
          <w:p w:rsidR="00C337E6" w:rsidRDefault="005C0E67" w:rsidP="00E615F7">
            <w:pPr>
              <w:pStyle w:val="Table"/>
            </w:pPr>
            <w:r>
              <w:t>Mediation-Common Pleas</w:t>
            </w:r>
          </w:p>
        </w:tc>
        <w:tc>
          <w:tcPr>
            <w:tcW w:w="1588" w:type="dxa"/>
          </w:tcPr>
          <w:p w:rsidR="00C337E6" w:rsidRDefault="005C0E67" w:rsidP="00A4650E">
            <w:pPr>
              <w:pStyle w:val="Table"/>
            </w:pPr>
            <w:r>
              <w:t>255.00</w:t>
            </w:r>
          </w:p>
        </w:tc>
      </w:tr>
      <w:tr w:rsidR="00C337E6" w:rsidTr="00081E25">
        <w:trPr>
          <w:trHeight w:val="272"/>
        </w:trPr>
        <w:tc>
          <w:tcPr>
            <w:tcW w:w="3964" w:type="dxa"/>
          </w:tcPr>
          <w:p w:rsidR="00C337E6" w:rsidRDefault="005C0E67" w:rsidP="00626729">
            <w:pPr>
              <w:pStyle w:val="Table"/>
            </w:pPr>
            <w:r>
              <w:t>Sharon Edwards</w:t>
            </w:r>
          </w:p>
        </w:tc>
        <w:tc>
          <w:tcPr>
            <w:tcW w:w="973" w:type="dxa"/>
          </w:tcPr>
          <w:p w:rsidR="00C337E6" w:rsidRDefault="005C0E67" w:rsidP="00E615F7">
            <w:pPr>
              <w:pStyle w:val="Table"/>
              <w:jc w:val="center"/>
            </w:pPr>
            <w:r>
              <w:t>1551</w:t>
            </w:r>
          </w:p>
        </w:tc>
        <w:tc>
          <w:tcPr>
            <w:tcW w:w="3492" w:type="dxa"/>
          </w:tcPr>
          <w:p w:rsidR="00C337E6" w:rsidRDefault="005C0E67" w:rsidP="00E615F7">
            <w:pPr>
              <w:pStyle w:val="Table"/>
            </w:pPr>
            <w:r>
              <w:t>Meeting expenses-Clerk of Courts</w:t>
            </w:r>
          </w:p>
        </w:tc>
        <w:tc>
          <w:tcPr>
            <w:tcW w:w="1588" w:type="dxa"/>
          </w:tcPr>
          <w:p w:rsidR="00C337E6" w:rsidRDefault="005C0E67" w:rsidP="00A4650E">
            <w:pPr>
              <w:pStyle w:val="Table"/>
            </w:pPr>
            <w:r>
              <w:t>64.17</w:t>
            </w:r>
          </w:p>
        </w:tc>
      </w:tr>
      <w:tr w:rsidR="00C337E6" w:rsidTr="00081E25">
        <w:trPr>
          <w:trHeight w:val="272"/>
        </w:trPr>
        <w:tc>
          <w:tcPr>
            <w:tcW w:w="3964" w:type="dxa"/>
          </w:tcPr>
          <w:p w:rsidR="00C337E6" w:rsidRDefault="005C0E67" w:rsidP="00626729">
            <w:pPr>
              <w:pStyle w:val="Table"/>
            </w:pPr>
            <w:r>
              <w:t>MFCD, LLC</w:t>
            </w:r>
          </w:p>
        </w:tc>
        <w:tc>
          <w:tcPr>
            <w:tcW w:w="973" w:type="dxa"/>
          </w:tcPr>
          <w:p w:rsidR="00C337E6" w:rsidRDefault="005C0E67" w:rsidP="00E615F7">
            <w:pPr>
              <w:pStyle w:val="Table"/>
              <w:jc w:val="center"/>
            </w:pPr>
            <w:r>
              <w:t>1552</w:t>
            </w:r>
          </w:p>
        </w:tc>
        <w:tc>
          <w:tcPr>
            <w:tcW w:w="3492" w:type="dxa"/>
          </w:tcPr>
          <w:p w:rsidR="00C337E6" w:rsidRDefault="005C0E67" w:rsidP="00E615F7">
            <w:pPr>
              <w:pStyle w:val="Table"/>
            </w:pPr>
            <w:r>
              <w:t>Software support-Clerk of Courts</w:t>
            </w:r>
          </w:p>
        </w:tc>
        <w:tc>
          <w:tcPr>
            <w:tcW w:w="1588" w:type="dxa"/>
          </w:tcPr>
          <w:p w:rsidR="00C337E6" w:rsidRDefault="005C0E67" w:rsidP="00A4650E">
            <w:pPr>
              <w:pStyle w:val="Table"/>
            </w:pPr>
            <w:r>
              <w:t>1600.00</w:t>
            </w:r>
          </w:p>
        </w:tc>
      </w:tr>
      <w:tr w:rsidR="0009458A" w:rsidTr="00081E25">
        <w:trPr>
          <w:trHeight w:val="272"/>
        </w:trPr>
        <w:tc>
          <w:tcPr>
            <w:tcW w:w="3964" w:type="dxa"/>
          </w:tcPr>
          <w:p w:rsidR="0009458A" w:rsidRDefault="005C0E67" w:rsidP="00626729">
            <w:pPr>
              <w:pStyle w:val="Table"/>
            </w:pPr>
            <w:r>
              <w:t>The Alpha Group</w:t>
            </w:r>
          </w:p>
        </w:tc>
        <w:tc>
          <w:tcPr>
            <w:tcW w:w="973" w:type="dxa"/>
          </w:tcPr>
          <w:p w:rsidR="0009458A" w:rsidRDefault="005C0E67" w:rsidP="00E615F7">
            <w:pPr>
              <w:pStyle w:val="Table"/>
              <w:jc w:val="center"/>
            </w:pPr>
            <w:r>
              <w:t>1553</w:t>
            </w:r>
          </w:p>
        </w:tc>
        <w:tc>
          <w:tcPr>
            <w:tcW w:w="3492" w:type="dxa"/>
          </w:tcPr>
          <w:p w:rsidR="0009458A" w:rsidRDefault="005C0E67" w:rsidP="00E615F7">
            <w:pPr>
              <w:pStyle w:val="Table"/>
            </w:pPr>
            <w:r>
              <w:t>Training-Sheriff</w:t>
            </w:r>
          </w:p>
        </w:tc>
        <w:tc>
          <w:tcPr>
            <w:tcW w:w="1588" w:type="dxa"/>
          </w:tcPr>
          <w:p w:rsidR="0009458A" w:rsidRDefault="005C0E67" w:rsidP="00A4650E">
            <w:pPr>
              <w:pStyle w:val="Table"/>
            </w:pPr>
            <w:r>
              <w:t>595.00</w:t>
            </w:r>
          </w:p>
        </w:tc>
      </w:tr>
      <w:tr w:rsidR="0009458A" w:rsidTr="00081E25">
        <w:trPr>
          <w:trHeight w:val="272"/>
        </w:trPr>
        <w:tc>
          <w:tcPr>
            <w:tcW w:w="3964" w:type="dxa"/>
          </w:tcPr>
          <w:p w:rsidR="0009458A" w:rsidRDefault="005C0E67" w:rsidP="00626729">
            <w:pPr>
              <w:pStyle w:val="Table"/>
            </w:pPr>
            <w:r>
              <w:t>Buckeye State Educational Foundation</w:t>
            </w:r>
          </w:p>
        </w:tc>
        <w:tc>
          <w:tcPr>
            <w:tcW w:w="973" w:type="dxa"/>
          </w:tcPr>
          <w:p w:rsidR="0009458A" w:rsidRDefault="005C0E67" w:rsidP="00E615F7">
            <w:pPr>
              <w:pStyle w:val="Table"/>
              <w:jc w:val="center"/>
            </w:pPr>
            <w:r>
              <w:t>1554</w:t>
            </w:r>
          </w:p>
        </w:tc>
        <w:tc>
          <w:tcPr>
            <w:tcW w:w="3492" w:type="dxa"/>
          </w:tcPr>
          <w:p w:rsidR="0009458A" w:rsidRDefault="005C0E67" w:rsidP="00E615F7">
            <w:pPr>
              <w:pStyle w:val="Table"/>
            </w:pPr>
            <w:r>
              <w:t>Spring Seminar-Sheriff</w:t>
            </w:r>
          </w:p>
        </w:tc>
        <w:tc>
          <w:tcPr>
            <w:tcW w:w="1588" w:type="dxa"/>
          </w:tcPr>
          <w:p w:rsidR="0009458A" w:rsidRDefault="005C0E67" w:rsidP="00A4650E">
            <w:pPr>
              <w:pStyle w:val="Table"/>
            </w:pPr>
            <w:r>
              <w:t>600.00</w:t>
            </w:r>
          </w:p>
        </w:tc>
      </w:tr>
      <w:tr w:rsidR="0009458A" w:rsidTr="00081E25">
        <w:trPr>
          <w:trHeight w:val="272"/>
        </w:trPr>
        <w:tc>
          <w:tcPr>
            <w:tcW w:w="3964" w:type="dxa"/>
          </w:tcPr>
          <w:p w:rsidR="0009458A" w:rsidRDefault="005C0E67" w:rsidP="00626729">
            <w:pPr>
              <w:pStyle w:val="Table"/>
            </w:pPr>
            <w:r>
              <w:t>MFCD, LLC</w:t>
            </w:r>
          </w:p>
        </w:tc>
        <w:tc>
          <w:tcPr>
            <w:tcW w:w="973" w:type="dxa"/>
          </w:tcPr>
          <w:p w:rsidR="0009458A" w:rsidRDefault="005C0E67" w:rsidP="00E615F7">
            <w:pPr>
              <w:pStyle w:val="Table"/>
              <w:jc w:val="center"/>
            </w:pPr>
            <w:r>
              <w:t>1555</w:t>
            </w:r>
          </w:p>
        </w:tc>
        <w:tc>
          <w:tcPr>
            <w:tcW w:w="3492" w:type="dxa"/>
          </w:tcPr>
          <w:p w:rsidR="0009458A" w:rsidRDefault="005C0E67" w:rsidP="00E615F7">
            <w:pPr>
              <w:pStyle w:val="Table"/>
            </w:pPr>
            <w:r>
              <w:t>Software support-Auditor</w:t>
            </w:r>
          </w:p>
        </w:tc>
        <w:tc>
          <w:tcPr>
            <w:tcW w:w="1588" w:type="dxa"/>
          </w:tcPr>
          <w:p w:rsidR="0009458A" w:rsidRDefault="005C0E67" w:rsidP="00A4650E">
            <w:pPr>
              <w:pStyle w:val="Table"/>
            </w:pPr>
            <w:r>
              <w:t>2410.00</w:t>
            </w:r>
          </w:p>
        </w:tc>
      </w:tr>
      <w:tr w:rsidR="0009458A" w:rsidTr="00081E25">
        <w:trPr>
          <w:trHeight w:val="272"/>
        </w:trPr>
        <w:tc>
          <w:tcPr>
            <w:tcW w:w="3964" w:type="dxa"/>
          </w:tcPr>
          <w:p w:rsidR="0009458A" w:rsidRDefault="005C0E67" w:rsidP="00626729">
            <w:pPr>
              <w:pStyle w:val="Table"/>
            </w:pPr>
            <w:proofErr w:type="spellStart"/>
            <w:r>
              <w:t>CDW</w:t>
            </w:r>
            <w:proofErr w:type="spellEnd"/>
            <w:r>
              <w:t xml:space="preserve"> Government</w:t>
            </w:r>
          </w:p>
        </w:tc>
        <w:tc>
          <w:tcPr>
            <w:tcW w:w="973" w:type="dxa"/>
          </w:tcPr>
          <w:p w:rsidR="0009458A" w:rsidRDefault="005C0E67" w:rsidP="00E615F7">
            <w:pPr>
              <w:pStyle w:val="Table"/>
              <w:jc w:val="center"/>
            </w:pPr>
            <w:r>
              <w:t>1556</w:t>
            </w:r>
          </w:p>
        </w:tc>
        <w:tc>
          <w:tcPr>
            <w:tcW w:w="3492" w:type="dxa"/>
          </w:tcPr>
          <w:p w:rsidR="0009458A" w:rsidRDefault="005C0E67" w:rsidP="00E615F7">
            <w:pPr>
              <w:pStyle w:val="Table"/>
            </w:pPr>
            <w:r>
              <w:t>Toner-Auditor</w:t>
            </w:r>
          </w:p>
        </w:tc>
        <w:tc>
          <w:tcPr>
            <w:tcW w:w="1588" w:type="dxa"/>
          </w:tcPr>
          <w:p w:rsidR="0009458A" w:rsidRDefault="005C0E67" w:rsidP="00A4650E">
            <w:pPr>
              <w:pStyle w:val="Table"/>
            </w:pPr>
            <w:r>
              <w:t>229.00</w:t>
            </w:r>
          </w:p>
        </w:tc>
      </w:tr>
      <w:tr w:rsidR="0009458A" w:rsidTr="00081E25">
        <w:trPr>
          <w:trHeight w:val="272"/>
        </w:trPr>
        <w:tc>
          <w:tcPr>
            <w:tcW w:w="3964" w:type="dxa"/>
          </w:tcPr>
          <w:p w:rsidR="0009458A" w:rsidRDefault="005C0E67" w:rsidP="00626729">
            <w:pPr>
              <w:pStyle w:val="Table"/>
            </w:pPr>
            <w:proofErr w:type="spellStart"/>
            <w:r>
              <w:t>CAAO</w:t>
            </w:r>
            <w:proofErr w:type="spellEnd"/>
          </w:p>
        </w:tc>
        <w:tc>
          <w:tcPr>
            <w:tcW w:w="973" w:type="dxa"/>
          </w:tcPr>
          <w:p w:rsidR="0009458A" w:rsidRDefault="005C0E67" w:rsidP="00E615F7">
            <w:pPr>
              <w:pStyle w:val="Table"/>
              <w:jc w:val="center"/>
            </w:pPr>
            <w:r>
              <w:t>1557</w:t>
            </w:r>
          </w:p>
        </w:tc>
        <w:tc>
          <w:tcPr>
            <w:tcW w:w="3492" w:type="dxa"/>
          </w:tcPr>
          <w:p w:rsidR="0009458A" w:rsidRDefault="005C0E67" w:rsidP="00E615F7">
            <w:pPr>
              <w:pStyle w:val="Table"/>
            </w:pPr>
            <w:r>
              <w:t xml:space="preserve">Registration for </w:t>
            </w:r>
            <w:proofErr w:type="spellStart"/>
            <w:r>
              <w:t>CAUV</w:t>
            </w:r>
            <w:proofErr w:type="spellEnd"/>
            <w:r>
              <w:t xml:space="preserve"> workshop-Auditor</w:t>
            </w:r>
          </w:p>
        </w:tc>
        <w:tc>
          <w:tcPr>
            <w:tcW w:w="1588" w:type="dxa"/>
          </w:tcPr>
          <w:p w:rsidR="0009458A" w:rsidRDefault="005C0E67" w:rsidP="00A4650E">
            <w:pPr>
              <w:pStyle w:val="Table"/>
            </w:pPr>
            <w:r>
              <w:t>90.00</w:t>
            </w:r>
          </w:p>
        </w:tc>
      </w:tr>
      <w:tr w:rsidR="0009458A" w:rsidTr="00081E25">
        <w:trPr>
          <w:trHeight w:val="272"/>
        </w:trPr>
        <w:tc>
          <w:tcPr>
            <w:tcW w:w="3964" w:type="dxa"/>
          </w:tcPr>
          <w:p w:rsidR="0009458A" w:rsidRDefault="005C0E67" w:rsidP="00626729">
            <w:pPr>
              <w:pStyle w:val="Table"/>
            </w:pPr>
            <w:r>
              <w:t>Double A Construction</w:t>
            </w:r>
          </w:p>
        </w:tc>
        <w:tc>
          <w:tcPr>
            <w:tcW w:w="973" w:type="dxa"/>
          </w:tcPr>
          <w:p w:rsidR="0009458A" w:rsidRDefault="005C0E67" w:rsidP="00E615F7">
            <w:pPr>
              <w:pStyle w:val="Table"/>
              <w:jc w:val="center"/>
            </w:pPr>
            <w:r>
              <w:t>1558</w:t>
            </w:r>
          </w:p>
        </w:tc>
        <w:tc>
          <w:tcPr>
            <w:tcW w:w="3492" w:type="dxa"/>
          </w:tcPr>
          <w:p w:rsidR="0009458A" w:rsidRDefault="005C0E67" w:rsidP="00E615F7">
            <w:pPr>
              <w:pStyle w:val="Table"/>
            </w:pPr>
            <w:r>
              <w:t>Gutters/downspout-Municipal Ct</w:t>
            </w:r>
          </w:p>
        </w:tc>
        <w:tc>
          <w:tcPr>
            <w:tcW w:w="1588" w:type="dxa"/>
          </w:tcPr>
          <w:p w:rsidR="0009458A" w:rsidRDefault="005C0E67" w:rsidP="00A4650E">
            <w:pPr>
              <w:pStyle w:val="Table"/>
            </w:pPr>
            <w:r>
              <w:t>5400.00</w:t>
            </w:r>
          </w:p>
        </w:tc>
      </w:tr>
      <w:tr w:rsidR="0009458A" w:rsidTr="00081E25">
        <w:trPr>
          <w:trHeight w:val="272"/>
        </w:trPr>
        <w:tc>
          <w:tcPr>
            <w:tcW w:w="3964" w:type="dxa"/>
          </w:tcPr>
          <w:p w:rsidR="0009458A" w:rsidRDefault="005C0E67" w:rsidP="0009458A">
            <w:pPr>
              <w:pStyle w:val="Table"/>
            </w:pPr>
            <w:r>
              <w:t>D &amp; M Plumbing</w:t>
            </w:r>
          </w:p>
        </w:tc>
        <w:tc>
          <w:tcPr>
            <w:tcW w:w="973" w:type="dxa"/>
          </w:tcPr>
          <w:p w:rsidR="0009458A" w:rsidRDefault="005C0E67" w:rsidP="00E615F7">
            <w:pPr>
              <w:pStyle w:val="Table"/>
              <w:jc w:val="center"/>
            </w:pPr>
            <w:r>
              <w:t>1559</w:t>
            </w:r>
          </w:p>
        </w:tc>
        <w:tc>
          <w:tcPr>
            <w:tcW w:w="3492" w:type="dxa"/>
          </w:tcPr>
          <w:p w:rsidR="0009458A" w:rsidRDefault="005C0E67" w:rsidP="00E615F7">
            <w:pPr>
              <w:pStyle w:val="Table"/>
            </w:pPr>
            <w:r>
              <w:t>Grab bars-Municipal Ct</w:t>
            </w:r>
          </w:p>
        </w:tc>
        <w:tc>
          <w:tcPr>
            <w:tcW w:w="1588" w:type="dxa"/>
          </w:tcPr>
          <w:p w:rsidR="0009458A" w:rsidRDefault="005C0E67" w:rsidP="00A4650E">
            <w:pPr>
              <w:pStyle w:val="Table"/>
            </w:pPr>
            <w:r>
              <w:t>289.17</w:t>
            </w:r>
          </w:p>
        </w:tc>
      </w:tr>
      <w:tr w:rsidR="0009458A" w:rsidTr="00081E25">
        <w:trPr>
          <w:trHeight w:val="272"/>
        </w:trPr>
        <w:tc>
          <w:tcPr>
            <w:tcW w:w="3964" w:type="dxa"/>
          </w:tcPr>
          <w:p w:rsidR="0009458A" w:rsidRDefault="005C0E67" w:rsidP="00626729">
            <w:pPr>
              <w:pStyle w:val="Table"/>
            </w:pPr>
            <w:r>
              <w:lastRenderedPageBreak/>
              <w:t xml:space="preserve">Logan Glass &amp; </w:t>
            </w:r>
            <w:r w:rsidR="00FC31B3">
              <w:t>Window</w:t>
            </w:r>
          </w:p>
        </w:tc>
        <w:tc>
          <w:tcPr>
            <w:tcW w:w="973" w:type="dxa"/>
          </w:tcPr>
          <w:p w:rsidR="0009458A" w:rsidRDefault="00FC31B3" w:rsidP="00E615F7">
            <w:pPr>
              <w:pStyle w:val="Table"/>
              <w:jc w:val="center"/>
            </w:pPr>
            <w:r>
              <w:t>1560</w:t>
            </w:r>
          </w:p>
        </w:tc>
        <w:tc>
          <w:tcPr>
            <w:tcW w:w="3492" w:type="dxa"/>
          </w:tcPr>
          <w:p w:rsidR="0009458A" w:rsidRDefault="00FC31B3" w:rsidP="000D38CC">
            <w:pPr>
              <w:pStyle w:val="Table"/>
            </w:pPr>
            <w:r>
              <w:t>Windows, glass, door-Municipal Ct</w:t>
            </w:r>
          </w:p>
        </w:tc>
        <w:tc>
          <w:tcPr>
            <w:tcW w:w="1588" w:type="dxa"/>
          </w:tcPr>
          <w:p w:rsidR="0009458A" w:rsidRDefault="00FC31B3" w:rsidP="00A4650E">
            <w:pPr>
              <w:pStyle w:val="Table"/>
            </w:pPr>
            <w:r>
              <w:t>3900.00</w:t>
            </w:r>
          </w:p>
        </w:tc>
      </w:tr>
      <w:tr w:rsidR="0009458A" w:rsidTr="00081E25">
        <w:trPr>
          <w:trHeight w:val="272"/>
        </w:trPr>
        <w:tc>
          <w:tcPr>
            <w:tcW w:w="3964" w:type="dxa"/>
          </w:tcPr>
          <w:p w:rsidR="0009458A" w:rsidRDefault="00FC31B3" w:rsidP="00626729">
            <w:pPr>
              <w:pStyle w:val="Table"/>
            </w:pPr>
            <w:r>
              <w:t>Positive Promotions</w:t>
            </w:r>
          </w:p>
        </w:tc>
        <w:tc>
          <w:tcPr>
            <w:tcW w:w="973" w:type="dxa"/>
          </w:tcPr>
          <w:p w:rsidR="0009458A" w:rsidRDefault="00FC31B3" w:rsidP="00E615F7">
            <w:pPr>
              <w:pStyle w:val="Table"/>
              <w:jc w:val="center"/>
            </w:pPr>
            <w:r>
              <w:t>1561</w:t>
            </w:r>
          </w:p>
        </w:tc>
        <w:tc>
          <w:tcPr>
            <w:tcW w:w="3492" w:type="dxa"/>
          </w:tcPr>
          <w:p w:rsidR="0009458A" w:rsidRDefault="00FC31B3" w:rsidP="000D38CC">
            <w:pPr>
              <w:pStyle w:val="Table"/>
            </w:pPr>
            <w:r>
              <w:t>Items for Kidpalooza-911</w:t>
            </w:r>
          </w:p>
        </w:tc>
        <w:tc>
          <w:tcPr>
            <w:tcW w:w="1588" w:type="dxa"/>
          </w:tcPr>
          <w:p w:rsidR="0009458A" w:rsidRDefault="00FC31B3" w:rsidP="00A4650E">
            <w:pPr>
              <w:pStyle w:val="Table"/>
            </w:pPr>
            <w:r>
              <w:t>218.45</w:t>
            </w:r>
          </w:p>
        </w:tc>
      </w:tr>
      <w:tr w:rsidR="000D38CC" w:rsidTr="00081E25">
        <w:trPr>
          <w:trHeight w:val="272"/>
        </w:trPr>
        <w:tc>
          <w:tcPr>
            <w:tcW w:w="3964" w:type="dxa"/>
          </w:tcPr>
          <w:p w:rsidR="000D38CC" w:rsidRDefault="00FC31B3" w:rsidP="00626729">
            <w:pPr>
              <w:pStyle w:val="Table"/>
            </w:pPr>
            <w:r>
              <w:t>Ecolab</w:t>
            </w:r>
          </w:p>
        </w:tc>
        <w:tc>
          <w:tcPr>
            <w:tcW w:w="973" w:type="dxa"/>
          </w:tcPr>
          <w:p w:rsidR="000D38CC" w:rsidRDefault="00FC31B3" w:rsidP="00E615F7">
            <w:pPr>
              <w:pStyle w:val="Table"/>
              <w:jc w:val="center"/>
            </w:pPr>
            <w:r>
              <w:t>1562</w:t>
            </w:r>
          </w:p>
        </w:tc>
        <w:tc>
          <w:tcPr>
            <w:tcW w:w="3492" w:type="dxa"/>
          </w:tcPr>
          <w:p w:rsidR="000D38CC" w:rsidRDefault="00FC31B3" w:rsidP="000D38CC">
            <w:pPr>
              <w:pStyle w:val="Table"/>
            </w:pPr>
            <w:r>
              <w:t>Dishwasher supplies-SHSC</w:t>
            </w:r>
          </w:p>
        </w:tc>
        <w:tc>
          <w:tcPr>
            <w:tcW w:w="1588" w:type="dxa"/>
          </w:tcPr>
          <w:p w:rsidR="000D38CC" w:rsidRDefault="00FC31B3" w:rsidP="00A4650E">
            <w:pPr>
              <w:pStyle w:val="Table"/>
            </w:pPr>
            <w:r>
              <w:t>205.78</w:t>
            </w:r>
          </w:p>
        </w:tc>
      </w:tr>
      <w:tr w:rsidR="000D38CC" w:rsidTr="00081E25">
        <w:trPr>
          <w:trHeight w:val="272"/>
        </w:trPr>
        <w:tc>
          <w:tcPr>
            <w:tcW w:w="3964" w:type="dxa"/>
          </w:tcPr>
          <w:p w:rsidR="000D38CC" w:rsidRDefault="00FC31B3" w:rsidP="00626729">
            <w:pPr>
              <w:pStyle w:val="Table"/>
            </w:pPr>
            <w:r>
              <w:t>Kevin’s Service</w:t>
            </w:r>
          </w:p>
        </w:tc>
        <w:tc>
          <w:tcPr>
            <w:tcW w:w="973" w:type="dxa"/>
          </w:tcPr>
          <w:p w:rsidR="000D38CC" w:rsidRDefault="00FC31B3" w:rsidP="00E615F7">
            <w:pPr>
              <w:pStyle w:val="Table"/>
              <w:jc w:val="center"/>
            </w:pPr>
            <w:r>
              <w:t>1563</w:t>
            </w:r>
          </w:p>
        </w:tc>
        <w:tc>
          <w:tcPr>
            <w:tcW w:w="3492" w:type="dxa"/>
          </w:tcPr>
          <w:p w:rsidR="000D38CC" w:rsidRDefault="00FC31B3" w:rsidP="000D38CC">
            <w:pPr>
              <w:pStyle w:val="Table"/>
            </w:pPr>
            <w:r>
              <w:t>Maintenance/repairs-SHSC</w:t>
            </w:r>
          </w:p>
        </w:tc>
        <w:tc>
          <w:tcPr>
            <w:tcW w:w="1588" w:type="dxa"/>
          </w:tcPr>
          <w:p w:rsidR="000D38CC" w:rsidRDefault="00FC31B3" w:rsidP="00A4650E">
            <w:pPr>
              <w:pStyle w:val="Table"/>
            </w:pPr>
            <w:r>
              <w:t>518.87</w:t>
            </w:r>
          </w:p>
        </w:tc>
      </w:tr>
      <w:tr w:rsidR="000D38CC" w:rsidTr="00081E25">
        <w:trPr>
          <w:trHeight w:val="272"/>
        </w:trPr>
        <w:tc>
          <w:tcPr>
            <w:tcW w:w="3964" w:type="dxa"/>
          </w:tcPr>
          <w:p w:rsidR="000D38CC" w:rsidRDefault="00FC31B3" w:rsidP="00626729">
            <w:pPr>
              <w:pStyle w:val="Table"/>
            </w:pPr>
            <w:r>
              <w:t>Village Café’</w:t>
            </w:r>
          </w:p>
        </w:tc>
        <w:tc>
          <w:tcPr>
            <w:tcW w:w="973" w:type="dxa"/>
          </w:tcPr>
          <w:p w:rsidR="000D38CC" w:rsidRDefault="00FC31B3" w:rsidP="00E615F7">
            <w:pPr>
              <w:pStyle w:val="Table"/>
              <w:jc w:val="center"/>
            </w:pPr>
            <w:r>
              <w:t>1564</w:t>
            </w:r>
          </w:p>
        </w:tc>
        <w:tc>
          <w:tcPr>
            <w:tcW w:w="3492" w:type="dxa"/>
          </w:tcPr>
          <w:p w:rsidR="000D38CC" w:rsidRDefault="00FC31B3" w:rsidP="000D38CC">
            <w:pPr>
              <w:pStyle w:val="Table"/>
            </w:pPr>
            <w:r>
              <w:t>Monthly luncheon</w:t>
            </w:r>
          </w:p>
        </w:tc>
        <w:tc>
          <w:tcPr>
            <w:tcW w:w="1588" w:type="dxa"/>
          </w:tcPr>
          <w:p w:rsidR="000D38CC" w:rsidRDefault="00FC31B3" w:rsidP="00A4650E">
            <w:pPr>
              <w:pStyle w:val="Table"/>
            </w:pPr>
            <w:r>
              <w:t>200.36</w:t>
            </w:r>
          </w:p>
        </w:tc>
      </w:tr>
      <w:tr w:rsidR="000D38CC" w:rsidTr="00081E25">
        <w:trPr>
          <w:trHeight w:val="272"/>
        </w:trPr>
        <w:tc>
          <w:tcPr>
            <w:tcW w:w="3964" w:type="dxa"/>
          </w:tcPr>
          <w:p w:rsidR="000D38CC" w:rsidRDefault="00FC31B3" w:rsidP="00626729">
            <w:pPr>
              <w:pStyle w:val="Table"/>
            </w:pPr>
            <w:r>
              <w:t>Barnes Advertising</w:t>
            </w:r>
          </w:p>
        </w:tc>
        <w:tc>
          <w:tcPr>
            <w:tcW w:w="973" w:type="dxa"/>
          </w:tcPr>
          <w:p w:rsidR="000D38CC" w:rsidRDefault="00FC31B3" w:rsidP="00E615F7">
            <w:pPr>
              <w:pStyle w:val="Table"/>
              <w:jc w:val="center"/>
            </w:pPr>
            <w:r>
              <w:t>1565</w:t>
            </w:r>
          </w:p>
        </w:tc>
        <w:tc>
          <w:tcPr>
            <w:tcW w:w="3492" w:type="dxa"/>
          </w:tcPr>
          <w:p w:rsidR="000D38CC" w:rsidRDefault="00FC31B3" w:rsidP="000D38CC">
            <w:pPr>
              <w:pStyle w:val="Table"/>
            </w:pPr>
            <w:r>
              <w:t>Billboard advertising-SHSC</w:t>
            </w:r>
          </w:p>
        </w:tc>
        <w:tc>
          <w:tcPr>
            <w:tcW w:w="1588" w:type="dxa"/>
          </w:tcPr>
          <w:p w:rsidR="000D38CC" w:rsidRDefault="00FC31B3" w:rsidP="00A4650E">
            <w:pPr>
              <w:pStyle w:val="Table"/>
            </w:pPr>
            <w:r>
              <w:t>607.00</w:t>
            </w:r>
          </w:p>
        </w:tc>
      </w:tr>
      <w:tr w:rsidR="000D38CC" w:rsidTr="00081E25">
        <w:trPr>
          <w:trHeight w:val="272"/>
        </w:trPr>
        <w:tc>
          <w:tcPr>
            <w:tcW w:w="3964" w:type="dxa"/>
          </w:tcPr>
          <w:p w:rsidR="000D38CC" w:rsidRDefault="00FC31B3" w:rsidP="00626729">
            <w:pPr>
              <w:pStyle w:val="Table"/>
            </w:pPr>
            <w:r>
              <w:t>Office City</w:t>
            </w:r>
          </w:p>
        </w:tc>
        <w:tc>
          <w:tcPr>
            <w:tcW w:w="973" w:type="dxa"/>
          </w:tcPr>
          <w:p w:rsidR="000D38CC" w:rsidRDefault="00FC31B3" w:rsidP="00E615F7">
            <w:pPr>
              <w:pStyle w:val="Table"/>
              <w:jc w:val="center"/>
            </w:pPr>
            <w:r>
              <w:t>1566</w:t>
            </w:r>
          </w:p>
        </w:tc>
        <w:tc>
          <w:tcPr>
            <w:tcW w:w="3492" w:type="dxa"/>
          </w:tcPr>
          <w:p w:rsidR="000D38CC" w:rsidRDefault="00FC31B3" w:rsidP="000D38CC">
            <w:pPr>
              <w:pStyle w:val="Table"/>
            </w:pPr>
            <w:r>
              <w:t>Office supplies-Prosecutor</w:t>
            </w:r>
          </w:p>
        </w:tc>
        <w:tc>
          <w:tcPr>
            <w:tcW w:w="1588" w:type="dxa"/>
          </w:tcPr>
          <w:p w:rsidR="000D38CC" w:rsidRDefault="00FC31B3" w:rsidP="00A4650E">
            <w:pPr>
              <w:pStyle w:val="Table"/>
            </w:pPr>
            <w:r>
              <w:t>63.70</w:t>
            </w:r>
          </w:p>
        </w:tc>
      </w:tr>
      <w:tr w:rsidR="000D38CC" w:rsidTr="00081E25">
        <w:trPr>
          <w:trHeight w:val="272"/>
        </w:trPr>
        <w:tc>
          <w:tcPr>
            <w:tcW w:w="3964" w:type="dxa"/>
          </w:tcPr>
          <w:p w:rsidR="000D38CC" w:rsidRDefault="00FC31B3" w:rsidP="00626729">
            <w:pPr>
              <w:pStyle w:val="Table"/>
            </w:pPr>
            <w:r>
              <w:t>Glacier Mountain Bottled Water</w:t>
            </w:r>
          </w:p>
        </w:tc>
        <w:tc>
          <w:tcPr>
            <w:tcW w:w="973" w:type="dxa"/>
          </w:tcPr>
          <w:p w:rsidR="000D38CC" w:rsidRDefault="00FC31B3" w:rsidP="00E615F7">
            <w:pPr>
              <w:pStyle w:val="Table"/>
              <w:jc w:val="center"/>
            </w:pPr>
            <w:r>
              <w:t>1567</w:t>
            </w:r>
          </w:p>
        </w:tc>
        <w:tc>
          <w:tcPr>
            <w:tcW w:w="3492" w:type="dxa"/>
          </w:tcPr>
          <w:p w:rsidR="000D38CC" w:rsidRDefault="00FC31B3" w:rsidP="000D38CC">
            <w:pPr>
              <w:pStyle w:val="Table"/>
            </w:pPr>
            <w:r>
              <w:t>Monthly water-Prosecutor</w:t>
            </w:r>
          </w:p>
        </w:tc>
        <w:tc>
          <w:tcPr>
            <w:tcW w:w="1588" w:type="dxa"/>
          </w:tcPr>
          <w:p w:rsidR="000D38CC" w:rsidRDefault="00FC31B3" w:rsidP="00A4650E">
            <w:pPr>
              <w:pStyle w:val="Table"/>
            </w:pPr>
            <w:r>
              <w:t>16.40</w:t>
            </w:r>
          </w:p>
        </w:tc>
      </w:tr>
      <w:tr w:rsidR="000D38CC" w:rsidTr="00081E25">
        <w:trPr>
          <w:trHeight w:val="272"/>
        </w:trPr>
        <w:tc>
          <w:tcPr>
            <w:tcW w:w="3964" w:type="dxa"/>
          </w:tcPr>
          <w:p w:rsidR="000D38CC" w:rsidRDefault="00FC31B3" w:rsidP="00626729">
            <w:pPr>
              <w:pStyle w:val="Table"/>
            </w:pPr>
            <w:r>
              <w:t>Robert Fitzgerald</w:t>
            </w:r>
          </w:p>
        </w:tc>
        <w:tc>
          <w:tcPr>
            <w:tcW w:w="973" w:type="dxa"/>
          </w:tcPr>
          <w:p w:rsidR="000D38CC" w:rsidRDefault="00FC31B3" w:rsidP="00E615F7">
            <w:pPr>
              <w:pStyle w:val="Table"/>
              <w:jc w:val="center"/>
            </w:pPr>
            <w:r>
              <w:t>1568</w:t>
            </w:r>
          </w:p>
        </w:tc>
        <w:tc>
          <w:tcPr>
            <w:tcW w:w="3492" w:type="dxa"/>
          </w:tcPr>
          <w:p w:rsidR="000D38CC" w:rsidRDefault="00FC31B3" w:rsidP="000D38CC">
            <w:pPr>
              <w:pStyle w:val="Table"/>
            </w:pPr>
            <w:r>
              <w:t>Mileage-Common Pleas</w:t>
            </w:r>
          </w:p>
        </w:tc>
        <w:tc>
          <w:tcPr>
            <w:tcW w:w="1588" w:type="dxa"/>
          </w:tcPr>
          <w:p w:rsidR="000D38CC" w:rsidRDefault="00FC31B3" w:rsidP="00A4650E">
            <w:pPr>
              <w:pStyle w:val="Table"/>
            </w:pPr>
            <w:r>
              <w:t>17.12</w:t>
            </w:r>
          </w:p>
        </w:tc>
      </w:tr>
      <w:tr w:rsidR="000D38CC" w:rsidTr="00081E25">
        <w:trPr>
          <w:trHeight w:val="272"/>
        </w:trPr>
        <w:tc>
          <w:tcPr>
            <w:tcW w:w="3964" w:type="dxa"/>
          </w:tcPr>
          <w:p w:rsidR="000D38CC" w:rsidRDefault="00FC31B3" w:rsidP="00626729">
            <w:pPr>
              <w:pStyle w:val="Table"/>
            </w:pPr>
            <w:r>
              <w:t>Barnes Advertising</w:t>
            </w:r>
          </w:p>
        </w:tc>
        <w:tc>
          <w:tcPr>
            <w:tcW w:w="973" w:type="dxa"/>
          </w:tcPr>
          <w:p w:rsidR="000D38CC" w:rsidRDefault="00FC31B3" w:rsidP="00E615F7">
            <w:pPr>
              <w:pStyle w:val="Table"/>
              <w:jc w:val="center"/>
            </w:pPr>
            <w:r>
              <w:t>1569</w:t>
            </w:r>
          </w:p>
        </w:tc>
        <w:tc>
          <w:tcPr>
            <w:tcW w:w="3492" w:type="dxa"/>
          </w:tcPr>
          <w:p w:rsidR="000D38CC" w:rsidRDefault="00FC31B3" w:rsidP="000D38CC">
            <w:pPr>
              <w:pStyle w:val="Table"/>
            </w:pPr>
            <w:r>
              <w:t xml:space="preserve">Billboard </w:t>
            </w:r>
            <w:r w:rsidR="00DB5736">
              <w:t>advertising</w:t>
            </w:r>
            <w:r>
              <w:t>-Prosecutor</w:t>
            </w:r>
          </w:p>
        </w:tc>
        <w:tc>
          <w:tcPr>
            <w:tcW w:w="1588" w:type="dxa"/>
          </w:tcPr>
          <w:p w:rsidR="000D38CC" w:rsidRDefault="00FC31B3" w:rsidP="00A4650E">
            <w:pPr>
              <w:pStyle w:val="Table"/>
            </w:pPr>
            <w:r>
              <w:t>1600.00</w:t>
            </w:r>
          </w:p>
        </w:tc>
      </w:tr>
      <w:tr w:rsidR="000D38CC" w:rsidTr="00081E25">
        <w:trPr>
          <w:trHeight w:val="272"/>
        </w:trPr>
        <w:tc>
          <w:tcPr>
            <w:tcW w:w="3964" w:type="dxa"/>
          </w:tcPr>
          <w:p w:rsidR="000D38CC" w:rsidRDefault="00FC31B3" w:rsidP="00626729">
            <w:pPr>
              <w:pStyle w:val="Table"/>
            </w:pPr>
            <w:r>
              <w:t>Frontier Communications</w:t>
            </w:r>
          </w:p>
        </w:tc>
        <w:tc>
          <w:tcPr>
            <w:tcW w:w="973" w:type="dxa"/>
          </w:tcPr>
          <w:p w:rsidR="000D38CC" w:rsidRDefault="00FC31B3" w:rsidP="00E615F7">
            <w:pPr>
              <w:pStyle w:val="Table"/>
              <w:jc w:val="center"/>
            </w:pPr>
            <w:r>
              <w:t>1570</w:t>
            </w:r>
          </w:p>
        </w:tc>
        <w:tc>
          <w:tcPr>
            <w:tcW w:w="3492" w:type="dxa"/>
          </w:tcPr>
          <w:p w:rsidR="000D38CC" w:rsidRDefault="00FC31B3" w:rsidP="000D38CC">
            <w:pPr>
              <w:pStyle w:val="Table"/>
            </w:pPr>
            <w:r>
              <w:t>March phone charges-FCFC</w:t>
            </w:r>
          </w:p>
        </w:tc>
        <w:tc>
          <w:tcPr>
            <w:tcW w:w="1588" w:type="dxa"/>
          </w:tcPr>
          <w:p w:rsidR="000D38CC" w:rsidRDefault="00FC31B3" w:rsidP="00A4650E">
            <w:pPr>
              <w:pStyle w:val="Table"/>
            </w:pPr>
            <w:r>
              <w:t>42.14</w:t>
            </w:r>
          </w:p>
        </w:tc>
      </w:tr>
      <w:tr w:rsidR="000D38CC" w:rsidTr="00081E25">
        <w:trPr>
          <w:trHeight w:val="272"/>
        </w:trPr>
        <w:tc>
          <w:tcPr>
            <w:tcW w:w="3964" w:type="dxa"/>
          </w:tcPr>
          <w:p w:rsidR="000D38CC" w:rsidRDefault="00FC31B3" w:rsidP="00626729">
            <w:pPr>
              <w:pStyle w:val="Table"/>
            </w:pPr>
            <w:r>
              <w:t>Sojourners Care Network</w:t>
            </w:r>
          </w:p>
        </w:tc>
        <w:tc>
          <w:tcPr>
            <w:tcW w:w="973" w:type="dxa"/>
          </w:tcPr>
          <w:p w:rsidR="000D38CC" w:rsidRDefault="00FC31B3" w:rsidP="00E615F7">
            <w:pPr>
              <w:pStyle w:val="Table"/>
              <w:jc w:val="center"/>
            </w:pPr>
            <w:r>
              <w:t>1571</w:t>
            </w:r>
          </w:p>
        </w:tc>
        <w:tc>
          <w:tcPr>
            <w:tcW w:w="3492" w:type="dxa"/>
          </w:tcPr>
          <w:p w:rsidR="000D38CC" w:rsidRDefault="00FC31B3" w:rsidP="000D38CC">
            <w:pPr>
              <w:pStyle w:val="Table"/>
            </w:pPr>
            <w:r>
              <w:t>March respite services-FCFC</w:t>
            </w:r>
          </w:p>
        </w:tc>
        <w:tc>
          <w:tcPr>
            <w:tcW w:w="1588" w:type="dxa"/>
          </w:tcPr>
          <w:p w:rsidR="000D38CC" w:rsidRDefault="00FC31B3" w:rsidP="00A4650E">
            <w:pPr>
              <w:pStyle w:val="Table"/>
            </w:pPr>
            <w:r>
              <w:t>576.00</w:t>
            </w:r>
          </w:p>
        </w:tc>
      </w:tr>
      <w:tr w:rsidR="000D38CC" w:rsidTr="00081E25">
        <w:trPr>
          <w:trHeight w:val="272"/>
        </w:trPr>
        <w:tc>
          <w:tcPr>
            <w:tcW w:w="3964" w:type="dxa"/>
          </w:tcPr>
          <w:p w:rsidR="000D38CC" w:rsidRDefault="00FC31B3" w:rsidP="00626729">
            <w:pPr>
              <w:pStyle w:val="Table"/>
            </w:pPr>
            <w:r>
              <w:t>Ohio EMA Association</w:t>
            </w:r>
          </w:p>
        </w:tc>
        <w:tc>
          <w:tcPr>
            <w:tcW w:w="973" w:type="dxa"/>
          </w:tcPr>
          <w:p w:rsidR="000D38CC" w:rsidRDefault="00FC31B3" w:rsidP="00E615F7">
            <w:pPr>
              <w:pStyle w:val="Table"/>
              <w:jc w:val="center"/>
            </w:pPr>
            <w:r>
              <w:t>1572</w:t>
            </w:r>
          </w:p>
        </w:tc>
        <w:tc>
          <w:tcPr>
            <w:tcW w:w="3492" w:type="dxa"/>
          </w:tcPr>
          <w:p w:rsidR="000D38CC" w:rsidRDefault="00FC31B3" w:rsidP="000D38CC">
            <w:pPr>
              <w:pStyle w:val="Table"/>
            </w:pPr>
            <w:r>
              <w:t>Spring conference-EMA</w:t>
            </w:r>
          </w:p>
        </w:tc>
        <w:tc>
          <w:tcPr>
            <w:tcW w:w="1588" w:type="dxa"/>
          </w:tcPr>
          <w:p w:rsidR="000D38CC" w:rsidRDefault="00FC31B3" w:rsidP="00A4650E">
            <w:pPr>
              <w:pStyle w:val="Table"/>
            </w:pPr>
            <w:r>
              <w:t>30.00</w:t>
            </w:r>
          </w:p>
        </w:tc>
      </w:tr>
      <w:tr w:rsidR="00D32E7F" w:rsidTr="00081E25">
        <w:trPr>
          <w:trHeight w:val="272"/>
        </w:trPr>
        <w:tc>
          <w:tcPr>
            <w:tcW w:w="3964" w:type="dxa"/>
          </w:tcPr>
          <w:p w:rsidR="00D32E7F" w:rsidRDefault="00FC31B3" w:rsidP="00626729">
            <w:pPr>
              <w:pStyle w:val="Table"/>
            </w:pPr>
            <w:r>
              <w:t>LA Horn Excavating/Construction</w:t>
            </w:r>
          </w:p>
        </w:tc>
        <w:tc>
          <w:tcPr>
            <w:tcW w:w="973" w:type="dxa"/>
          </w:tcPr>
          <w:p w:rsidR="00D32E7F" w:rsidRDefault="00FC31B3" w:rsidP="00E615F7">
            <w:pPr>
              <w:pStyle w:val="Table"/>
              <w:jc w:val="center"/>
            </w:pPr>
            <w:r>
              <w:t>1573</w:t>
            </w:r>
          </w:p>
        </w:tc>
        <w:tc>
          <w:tcPr>
            <w:tcW w:w="3492" w:type="dxa"/>
          </w:tcPr>
          <w:p w:rsidR="00D32E7F" w:rsidRDefault="00FC31B3" w:rsidP="000D38CC">
            <w:pPr>
              <w:pStyle w:val="Table"/>
            </w:pPr>
            <w:r>
              <w:t>Fill material-Engineer</w:t>
            </w:r>
          </w:p>
        </w:tc>
        <w:tc>
          <w:tcPr>
            <w:tcW w:w="1588" w:type="dxa"/>
          </w:tcPr>
          <w:p w:rsidR="00D32E7F" w:rsidRDefault="00FC31B3" w:rsidP="00A4650E">
            <w:pPr>
              <w:pStyle w:val="Table"/>
            </w:pPr>
            <w:r>
              <w:t>1450.00</w:t>
            </w:r>
          </w:p>
        </w:tc>
      </w:tr>
      <w:tr w:rsidR="00D32E7F" w:rsidTr="00081E25">
        <w:trPr>
          <w:trHeight w:val="272"/>
        </w:trPr>
        <w:tc>
          <w:tcPr>
            <w:tcW w:w="3964" w:type="dxa"/>
          </w:tcPr>
          <w:p w:rsidR="00D32E7F" w:rsidRDefault="00FC31B3" w:rsidP="00626729">
            <w:pPr>
              <w:pStyle w:val="Table"/>
            </w:pPr>
            <w:r>
              <w:t>Murphy Tractor &amp; Equipment Co.</w:t>
            </w:r>
          </w:p>
        </w:tc>
        <w:tc>
          <w:tcPr>
            <w:tcW w:w="973" w:type="dxa"/>
          </w:tcPr>
          <w:p w:rsidR="00D32E7F" w:rsidRDefault="00FC31B3" w:rsidP="00E615F7">
            <w:pPr>
              <w:pStyle w:val="Table"/>
              <w:jc w:val="center"/>
            </w:pPr>
            <w:r>
              <w:t>1574</w:t>
            </w:r>
          </w:p>
        </w:tc>
        <w:tc>
          <w:tcPr>
            <w:tcW w:w="3492" w:type="dxa"/>
          </w:tcPr>
          <w:p w:rsidR="00D32E7F" w:rsidRDefault="00FC31B3" w:rsidP="000D38CC">
            <w:pPr>
              <w:pStyle w:val="Table"/>
            </w:pPr>
            <w:r>
              <w:t>Parts for repair-Engineer</w:t>
            </w:r>
          </w:p>
        </w:tc>
        <w:tc>
          <w:tcPr>
            <w:tcW w:w="1588" w:type="dxa"/>
          </w:tcPr>
          <w:p w:rsidR="00D32E7F" w:rsidRDefault="00FC31B3" w:rsidP="00A4650E">
            <w:pPr>
              <w:pStyle w:val="Table"/>
            </w:pPr>
            <w:r>
              <w:t>20.00</w:t>
            </w:r>
          </w:p>
        </w:tc>
      </w:tr>
      <w:tr w:rsidR="00D32E7F" w:rsidTr="00081E25">
        <w:trPr>
          <w:trHeight w:val="272"/>
        </w:trPr>
        <w:tc>
          <w:tcPr>
            <w:tcW w:w="3964" w:type="dxa"/>
          </w:tcPr>
          <w:p w:rsidR="00D32E7F" w:rsidRDefault="00FC31B3" w:rsidP="00626729">
            <w:pPr>
              <w:pStyle w:val="Table"/>
            </w:pPr>
            <w:r>
              <w:t>Logan Foundry &amp; Machine Co.</w:t>
            </w:r>
          </w:p>
        </w:tc>
        <w:tc>
          <w:tcPr>
            <w:tcW w:w="973" w:type="dxa"/>
          </w:tcPr>
          <w:p w:rsidR="00D32E7F" w:rsidRDefault="00FC31B3" w:rsidP="00E615F7">
            <w:pPr>
              <w:pStyle w:val="Table"/>
              <w:jc w:val="center"/>
            </w:pPr>
            <w:r>
              <w:t>1575</w:t>
            </w:r>
          </w:p>
        </w:tc>
        <w:tc>
          <w:tcPr>
            <w:tcW w:w="3492" w:type="dxa"/>
          </w:tcPr>
          <w:p w:rsidR="00D32E7F" w:rsidRDefault="00FC31B3" w:rsidP="000D38CC">
            <w:pPr>
              <w:pStyle w:val="Table"/>
            </w:pPr>
            <w:r>
              <w:t>Materials/parts-Engineer</w:t>
            </w:r>
          </w:p>
        </w:tc>
        <w:tc>
          <w:tcPr>
            <w:tcW w:w="1588" w:type="dxa"/>
          </w:tcPr>
          <w:p w:rsidR="00D32E7F" w:rsidRDefault="00FC31B3" w:rsidP="00A4650E">
            <w:pPr>
              <w:pStyle w:val="Table"/>
            </w:pPr>
            <w:r>
              <w:t>242.57</w:t>
            </w:r>
          </w:p>
        </w:tc>
      </w:tr>
      <w:tr w:rsidR="00D32E7F" w:rsidTr="00081E25">
        <w:trPr>
          <w:trHeight w:val="272"/>
        </w:trPr>
        <w:tc>
          <w:tcPr>
            <w:tcW w:w="3964" w:type="dxa"/>
          </w:tcPr>
          <w:p w:rsidR="00D32E7F" w:rsidRDefault="00FC31B3" w:rsidP="00626729">
            <w:pPr>
              <w:pStyle w:val="Table"/>
            </w:pPr>
            <w:r>
              <w:t>Chromate Industrial Corp</w:t>
            </w:r>
          </w:p>
        </w:tc>
        <w:tc>
          <w:tcPr>
            <w:tcW w:w="973" w:type="dxa"/>
          </w:tcPr>
          <w:p w:rsidR="00D32E7F" w:rsidRDefault="00FC31B3" w:rsidP="00E615F7">
            <w:pPr>
              <w:pStyle w:val="Table"/>
              <w:jc w:val="center"/>
            </w:pPr>
            <w:r>
              <w:t>1576</w:t>
            </w:r>
          </w:p>
        </w:tc>
        <w:tc>
          <w:tcPr>
            <w:tcW w:w="3492" w:type="dxa"/>
          </w:tcPr>
          <w:p w:rsidR="00D32E7F" w:rsidRDefault="00FC31B3" w:rsidP="000D38CC">
            <w:pPr>
              <w:pStyle w:val="Table"/>
            </w:pPr>
            <w:r>
              <w:t>Cable for welder-Engineer</w:t>
            </w:r>
          </w:p>
        </w:tc>
        <w:tc>
          <w:tcPr>
            <w:tcW w:w="1588" w:type="dxa"/>
          </w:tcPr>
          <w:p w:rsidR="00D32E7F" w:rsidRDefault="00FC31B3" w:rsidP="00A4650E">
            <w:pPr>
              <w:pStyle w:val="Table"/>
            </w:pPr>
            <w:r>
              <w:t>570.78</w:t>
            </w:r>
          </w:p>
        </w:tc>
      </w:tr>
      <w:tr w:rsidR="00D32E7F" w:rsidTr="00081E25">
        <w:trPr>
          <w:trHeight w:val="272"/>
        </w:trPr>
        <w:tc>
          <w:tcPr>
            <w:tcW w:w="3964" w:type="dxa"/>
          </w:tcPr>
          <w:p w:rsidR="00D32E7F" w:rsidRDefault="00FC31B3" w:rsidP="00626729">
            <w:pPr>
              <w:pStyle w:val="Table"/>
            </w:pPr>
            <w:r>
              <w:t>Steve’s Mobile Tire Service</w:t>
            </w:r>
          </w:p>
        </w:tc>
        <w:tc>
          <w:tcPr>
            <w:tcW w:w="973" w:type="dxa"/>
          </w:tcPr>
          <w:p w:rsidR="00D32E7F" w:rsidRDefault="00FC31B3" w:rsidP="00E615F7">
            <w:pPr>
              <w:pStyle w:val="Table"/>
              <w:jc w:val="center"/>
            </w:pPr>
            <w:r>
              <w:t>1577</w:t>
            </w:r>
          </w:p>
        </w:tc>
        <w:tc>
          <w:tcPr>
            <w:tcW w:w="3492" w:type="dxa"/>
          </w:tcPr>
          <w:p w:rsidR="00D32E7F" w:rsidRDefault="00FC31B3" w:rsidP="000D38CC">
            <w:pPr>
              <w:pStyle w:val="Table"/>
            </w:pPr>
            <w:r>
              <w:t>Tire services for tractor mower-Engineer</w:t>
            </w:r>
          </w:p>
        </w:tc>
        <w:tc>
          <w:tcPr>
            <w:tcW w:w="1588" w:type="dxa"/>
          </w:tcPr>
          <w:p w:rsidR="00D32E7F" w:rsidRDefault="00FC31B3" w:rsidP="00A4650E">
            <w:pPr>
              <w:pStyle w:val="Table"/>
            </w:pPr>
            <w:r>
              <w:t>300.00</w:t>
            </w:r>
          </w:p>
        </w:tc>
      </w:tr>
      <w:tr w:rsidR="00D32E7F" w:rsidTr="00081E25">
        <w:trPr>
          <w:trHeight w:val="272"/>
        </w:trPr>
        <w:tc>
          <w:tcPr>
            <w:tcW w:w="3964" w:type="dxa"/>
          </w:tcPr>
          <w:p w:rsidR="00D32E7F" w:rsidRDefault="00FC31B3" w:rsidP="00626729">
            <w:pPr>
              <w:pStyle w:val="Table"/>
            </w:pPr>
            <w:r>
              <w:t>Chromate Industrial Corp</w:t>
            </w:r>
          </w:p>
        </w:tc>
        <w:tc>
          <w:tcPr>
            <w:tcW w:w="973" w:type="dxa"/>
          </w:tcPr>
          <w:p w:rsidR="00D32E7F" w:rsidRDefault="00FC31B3" w:rsidP="00E615F7">
            <w:pPr>
              <w:pStyle w:val="Table"/>
              <w:jc w:val="center"/>
            </w:pPr>
            <w:r>
              <w:t>1578</w:t>
            </w:r>
          </w:p>
        </w:tc>
        <w:tc>
          <w:tcPr>
            <w:tcW w:w="3492" w:type="dxa"/>
          </w:tcPr>
          <w:p w:rsidR="00D32E7F" w:rsidRDefault="00FC31B3" w:rsidP="000D38CC">
            <w:pPr>
              <w:pStyle w:val="Table"/>
            </w:pPr>
            <w:r>
              <w:t>Parts for repair-Engineer</w:t>
            </w:r>
          </w:p>
        </w:tc>
        <w:tc>
          <w:tcPr>
            <w:tcW w:w="1588" w:type="dxa"/>
          </w:tcPr>
          <w:p w:rsidR="00D32E7F" w:rsidRDefault="00FC31B3" w:rsidP="00A4650E">
            <w:pPr>
              <w:pStyle w:val="Table"/>
            </w:pPr>
            <w:r>
              <w:t>337.64</w:t>
            </w:r>
          </w:p>
        </w:tc>
      </w:tr>
      <w:tr w:rsidR="00D32E7F" w:rsidTr="00081E25">
        <w:trPr>
          <w:trHeight w:val="272"/>
        </w:trPr>
        <w:tc>
          <w:tcPr>
            <w:tcW w:w="3964" w:type="dxa"/>
          </w:tcPr>
          <w:p w:rsidR="00D32E7F" w:rsidRDefault="00FC31B3" w:rsidP="00626729">
            <w:pPr>
              <w:pStyle w:val="Table"/>
            </w:pPr>
            <w:r>
              <w:t>Mike’s Lumber Co., LLC</w:t>
            </w:r>
          </w:p>
        </w:tc>
        <w:tc>
          <w:tcPr>
            <w:tcW w:w="973" w:type="dxa"/>
          </w:tcPr>
          <w:p w:rsidR="00D32E7F" w:rsidRDefault="00FC31B3" w:rsidP="00E615F7">
            <w:pPr>
              <w:pStyle w:val="Table"/>
              <w:jc w:val="center"/>
            </w:pPr>
            <w:r>
              <w:t>1579</w:t>
            </w:r>
          </w:p>
        </w:tc>
        <w:tc>
          <w:tcPr>
            <w:tcW w:w="3492" w:type="dxa"/>
          </w:tcPr>
          <w:p w:rsidR="00D32E7F" w:rsidRDefault="00FC31B3" w:rsidP="000D38CC">
            <w:pPr>
              <w:pStyle w:val="Table"/>
            </w:pPr>
            <w:r>
              <w:t>Materials for repairs-Engineer</w:t>
            </w:r>
          </w:p>
        </w:tc>
        <w:tc>
          <w:tcPr>
            <w:tcW w:w="1588" w:type="dxa"/>
          </w:tcPr>
          <w:p w:rsidR="00D32E7F" w:rsidRDefault="00FC31B3" w:rsidP="00A4650E">
            <w:pPr>
              <w:pStyle w:val="Table"/>
            </w:pPr>
            <w:r>
              <w:t>78.30</w:t>
            </w:r>
          </w:p>
        </w:tc>
      </w:tr>
      <w:tr w:rsidR="004173CC" w:rsidTr="00081E25">
        <w:trPr>
          <w:trHeight w:val="272"/>
        </w:trPr>
        <w:tc>
          <w:tcPr>
            <w:tcW w:w="3964" w:type="dxa"/>
          </w:tcPr>
          <w:p w:rsidR="004173CC" w:rsidRDefault="004173CC" w:rsidP="006B1A71">
            <w:pPr>
              <w:pStyle w:val="Table"/>
            </w:pPr>
          </w:p>
        </w:tc>
        <w:tc>
          <w:tcPr>
            <w:tcW w:w="973" w:type="dxa"/>
          </w:tcPr>
          <w:p w:rsidR="004173CC" w:rsidRDefault="004173CC" w:rsidP="00E615F7">
            <w:pPr>
              <w:pStyle w:val="Table"/>
              <w:jc w:val="center"/>
            </w:pPr>
          </w:p>
        </w:tc>
        <w:tc>
          <w:tcPr>
            <w:tcW w:w="3492" w:type="dxa"/>
          </w:tcPr>
          <w:p w:rsidR="004173CC" w:rsidRDefault="004173CC" w:rsidP="006B1A71">
            <w:pPr>
              <w:pStyle w:val="Table"/>
            </w:pPr>
          </w:p>
        </w:tc>
        <w:tc>
          <w:tcPr>
            <w:tcW w:w="1588" w:type="dxa"/>
          </w:tcPr>
          <w:p w:rsidR="004173CC" w:rsidRDefault="004173CC" w:rsidP="00A4650E">
            <w:pPr>
              <w:pStyle w:val="Table"/>
            </w:pPr>
          </w:p>
        </w:tc>
      </w:tr>
    </w:tbl>
    <w:p w:rsidR="00067D61" w:rsidRDefault="00EE1353">
      <w:pPr>
        <w:rPr>
          <w:u w:val="single"/>
        </w:rPr>
      </w:pPr>
      <w:r w:rsidRPr="000B3DD0">
        <w:rPr>
          <w:u w:val="single"/>
        </w:rPr>
        <w:t>APPROPRIATION TRANSFER</w:t>
      </w:r>
    </w:p>
    <w:p w:rsidR="00345C70" w:rsidRDefault="00A77648">
      <w:r>
        <w:t>A02B09/Transcripts</w:t>
      </w:r>
      <w:r w:rsidR="00345C70">
        <w:t xml:space="preserve">        </w:t>
      </w:r>
      <w:r>
        <w:t>500.00</w:t>
      </w:r>
      <w:r w:rsidR="00345C70">
        <w:t xml:space="preserve">       </w:t>
      </w:r>
      <w:r>
        <w:t>A02B10/Travel    Common Pleas</w:t>
      </w:r>
    </w:p>
    <w:p w:rsidR="00672D50" w:rsidRDefault="00672D50"/>
    <w:p w:rsidR="00672D50" w:rsidRDefault="00672D50">
      <w:r>
        <w:t xml:space="preserve">Glen Crippen from HAPCAP requested authorization from the Commissioners to apply for </w:t>
      </w:r>
      <w:r w:rsidR="00BD30F1">
        <w:t xml:space="preserve">funding through the CHIP Program.  </w:t>
      </w:r>
    </w:p>
    <w:p w:rsidR="00E91EEE" w:rsidRDefault="00E91EEE">
      <w:r>
        <w:t>A motion made by Sandy to approve the request, Gary second the motion, all yea.  Motion carried.</w:t>
      </w:r>
    </w:p>
    <w:p w:rsidR="005B5CD3" w:rsidRDefault="00E91EEE" w:rsidP="00E91EEE">
      <w:r>
        <w:t>A resolution was passed today to authorize Glen Crippen from HAPCAP to submit an application to the Office of Community Development to partnership with Hocking County, Perry County and the City of Logan for funding through the CHIP Program.</w:t>
      </w:r>
      <w:r w:rsidR="005B5CD3">
        <w:t xml:space="preserve">  </w:t>
      </w:r>
    </w:p>
    <w:p w:rsidR="005B5CD3" w:rsidRDefault="005B5CD3" w:rsidP="00E91EEE">
      <w:r>
        <w:t>Beth Lanning, Logan Daily and Sue Morgan, resident asked several questions about the resolution.</w:t>
      </w:r>
    </w:p>
    <w:p w:rsidR="00FB5AA9" w:rsidRDefault="00FB5AA9" w:rsidP="00E91EEE">
      <w:r>
        <w:t>Sandy gave an update on the amount of sales tax that Hocking County has received in recent months.</w:t>
      </w:r>
    </w:p>
    <w:p w:rsidR="00FB5AA9" w:rsidRDefault="00FB5AA9" w:rsidP="00E91EEE">
      <w:r>
        <w:t>Jeff spoke and cleared up the loan concerns for the Hall of Justice.</w:t>
      </w:r>
    </w:p>
    <w:p w:rsidR="00E91EEE" w:rsidRDefault="00E91EEE" w:rsidP="00E91EEE">
      <w:r>
        <w:t>Sandy mentioned that the lease agreement on the copier will be up soon, but it was tabled for further discussion.</w:t>
      </w:r>
    </w:p>
    <w:p w:rsidR="005B5CD3" w:rsidRDefault="005B5CD3" w:rsidP="00E91EEE">
      <w:r>
        <w:t>Sandy spoke about the ¼ percent sales tax increase.  She wanted to let the public know that Ken Wilson, Hocking County Auditor is not responsible to start the process for the increase.</w:t>
      </w:r>
    </w:p>
    <w:p w:rsidR="005B5CD3" w:rsidRDefault="005B5CD3" w:rsidP="00E91EEE">
      <w:r>
        <w:t>The Hocking County Commissioner’s Clerk position job application process has started through the Hocking County Job &amp; Family Services.  Applications and resumes will be accepted through Monday April 24</w:t>
      </w:r>
      <w:r w:rsidRPr="005B5CD3">
        <w:rPr>
          <w:vertAlign w:val="superscript"/>
        </w:rPr>
        <w:t>th</w:t>
      </w:r>
      <w:r>
        <w:t>, 2017 at 8:30 A.M.  Interviews will start on Tuesday following the Commissioner’s meeting.</w:t>
      </w:r>
    </w:p>
    <w:p w:rsidR="00FB4FD6" w:rsidRDefault="00FB4FD6" w:rsidP="00E91EEE">
      <w:r>
        <w:t xml:space="preserve">The Commissioner’s received a letter from the Department of Commerce, Division of Liquor Control asking if the Commissioners would like to request a hearing or not for a new liquor license for Kimberly Jo Myers, DBA </w:t>
      </w:r>
      <w:proofErr w:type="spellStart"/>
      <w:r>
        <w:t>Mels</w:t>
      </w:r>
      <w:proofErr w:type="spellEnd"/>
      <w:r>
        <w:t xml:space="preserve"> &amp; </w:t>
      </w:r>
      <w:proofErr w:type="spellStart"/>
      <w:r>
        <w:t>Kims</w:t>
      </w:r>
      <w:proofErr w:type="spellEnd"/>
      <w:r>
        <w:t xml:space="preserve"> Carryout Permit #6271115.  A motion was made by Gary to not request a hearing, Sandy second the motion, all yea.  Motion carried.</w:t>
      </w:r>
    </w:p>
    <w:p w:rsidR="00BD30F1" w:rsidRDefault="00BD30F1"/>
    <w:p w:rsidR="009E5638" w:rsidRDefault="009E5638">
      <w:r>
        <w:t xml:space="preserve">EXECUTIVE </w:t>
      </w:r>
      <w:r w:rsidR="00DB5736">
        <w:t>SESSION At</w:t>
      </w:r>
      <w:r w:rsidR="00A77648">
        <w:t xml:space="preserve"> 9:50 Personnel issues</w:t>
      </w:r>
      <w:r w:rsidR="00580DD1">
        <w:t xml:space="preserve">  </w:t>
      </w:r>
      <w:r w:rsidR="00DD490A">
        <w:t xml:space="preserve"> </w:t>
      </w:r>
      <w:r w:rsidR="0096736D">
        <w:t>Motion by Jeff Dickerson second by Gary Waugh</w:t>
      </w:r>
    </w:p>
    <w:p w:rsidR="0096736D" w:rsidRDefault="0096736D">
      <w:r>
        <w:t>Roll call vote Dickerson</w:t>
      </w:r>
      <w:r w:rsidR="00F57AFC">
        <w:t xml:space="preserve"> </w:t>
      </w:r>
      <w:r>
        <w:t xml:space="preserve">Yea    Waugh </w:t>
      </w:r>
      <w:r w:rsidR="00F57AFC">
        <w:t xml:space="preserve">Yea </w:t>
      </w:r>
      <w:r>
        <w:t>Ogle Yea</w:t>
      </w:r>
    </w:p>
    <w:p w:rsidR="00F57AFC" w:rsidRDefault="00F57AFC">
      <w:r>
        <w:t>EXIT EXECUTION</w:t>
      </w:r>
      <w:r w:rsidR="00DD490A">
        <w:t xml:space="preserve"> SESSION</w:t>
      </w:r>
      <w:r>
        <w:t>.</w:t>
      </w:r>
      <w:r w:rsidR="00A77648">
        <w:t xml:space="preserve"> At 10:25</w:t>
      </w:r>
      <w:r w:rsidR="00DD490A">
        <w:t xml:space="preserve"> with no action taken</w:t>
      </w:r>
    </w:p>
    <w:p w:rsidR="00A77648" w:rsidRDefault="00DB5736">
      <w:r>
        <w:t>ADJOURNMENT A</w:t>
      </w:r>
      <w:r w:rsidR="00A77648">
        <w:t xml:space="preserve"> motion was made by Sandy to adjourn at 10:30 second by Gary, all yea.  Motion carried.</w:t>
      </w:r>
    </w:p>
    <w:p w:rsidR="004001CE" w:rsidRDefault="004001CE"/>
    <w:p w:rsidR="00A52427" w:rsidRDefault="00A52427"/>
    <w:p w:rsidR="00A52427" w:rsidRDefault="00A52427"/>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919"/>
        <w:gridCol w:w="4725"/>
      </w:tblGrid>
      <w:tr w:rsidR="006B1A71" w:rsidTr="00081E25">
        <w:trPr>
          <w:trHeight w:val="576"/>
        </w:trPr>
        <w:tc>
          <w:tcPr>
            <w:tcW w:w="4137" w:type="dxa"/>
            <w:tcBorders>
              <w:top w:val="dotted" w:sz="4" w:space="0" w:color="auto"/>
            </w:tcBorders>
          </w:tcPr>
          <w:p w:rsidR="006B1A71" w:rsidRDefault="006B1A71">
            <w:pPr>
              <w:pStyle w:val="Signatures"/>
            </w:pPr>
          </w:p>
        </w:tc>
        <w:tc>
          <w:tcPr>
            <w:tcW w:w="919" w:type="dxa"/>
          </w:tcPr>
          <w:p w:rsidR="006B1A71" w:rsidRDefault="006B1A71">
            <w:pPr>
              <w:pStyle w:val="Signatures"/>
            </w:pPr>
          </w:p>
        </w:tc>
        <w:tc>
          <w:tcPr>
            <w:tcW w:w="4725" w:type="dxa"/>
            <w:tcBorders>
              <w:top w:val="dotted" w:sz="4" w:space="0" w:color="auto"/>
              <w:bottom w:val="dotted" w:sz="4" w:space="0" w:color="auto"/>
            </w:tcBorders>
          </w:tcPr>
          <w:p w:rsidR="006B1A71" w:rsidRDefault="006B1A71">
            <w:pPr>
              <w:pStyle w:val="Signatures"/>
            </w:pPr>
          </w:p>
        </w:tc>
      </w:tr>
      <w:tr w:rsidR="00977855" w:rsidTr="00081E25">
        <w:trPr>
          <w:trHeight w:val="576"/>
        </w:trPr>
        <w:tc>
          <w:tcPr>
            <w:tcW w:w="4137" w:type="dxa"/>
            <w:tcBorders>
              <w:top w:val="dotted" w:sz="4" w:space="0" w:color="auto"/>
            </w:tcBorders>
          </w:tcPr>
          <w:p w:rsidR="00977855" w:rsidRDefault="00267ABE">
            <w:pPr>
              <w:pStyle w:val="Signatures"/>
            </w:pPr>
            <w:r>
              <w:t>, Assistant Clerk</w:t>
            </w: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rPr>
          <w:trHeight w:val="576"/>
        </w:trPr>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tcBorders>
          </w:tcPr>
          <w:p w:rsidR="00977855" w:rsidRDefault="00977855">
            <w:pPr>
              <w:pStyle w:val="Signatures"/>
            </w:pPr>
            <w:r>
              <w:t>Board of Hocking County Commissioners</w:t>
            </w: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Pr>
          <w:p w:rsidR="00977855" w:rsidRDefault="00977855">
            <w:pPr>
              <w:pStyle w:val="Signatures"/>
            </w:pPr>
          </w:p>
        </w:tc>
      </w:tr>
      <w:tr w:rsidR="00977855" w:rsidTr="00081E25">
        <w:tc>
          <w:tcPr>
            <w:tcW w:w="9781" w:type="dxa"/>
            <w:gridSpan w:val="3"/>
          </w:tcPr>
          <w:p w:rsidR="00977855" w:rsidRDefault="00977855" w:rsidP="00E615F7">
            <w:pPr>
              <w:pStyle w:val="Signatures"/>
            </w:pPr>
            <w:r>
              <w:t xml:space="preserve">This is to certify that the above is the true action taken by this Board of Hocking County Commissioners at a regular meeting of the Board held on </w:t>
            </w:r>
            <w:r w:rsidR="00E615F7">
              <w:t>April 13</w:t>
            </w:r>
            <w:r>
              <w:t>, 201</w:t>
            </w:r>
            <w:r w:rsidR="00F67059">
              <w:t>7</w:t>
            </w:r>
            <w:r>
              <w:t>.</w:t>
            </w:r>
          </w:p>
        </w:tc>
      </w:tr>
      <w:tr w:rsidR="00977855" w:rsidTr="00081E25">
        <w:trPr>
          <w:trHeight w:val="576"/>
        </w:trPr>
        <w:tc>
          <w:tcPr>
            <w:tcW w:w="4137" w:type="dxa"/>
            <w:tcBorders>
              <w:bottom w:val="dotted" w:sz="4" w:space="0" w:color="auto"/>
            </w:tcBorders>
          </w:tcPr>
          <w:p w:rsidR="00977855" w:rsidRDefault="00977855">
            <w:pPr>
              <w:pStyle w:val="Signatures"/>
            </w:pPr>
          </w:p>
        </w:tc>
        <w:tc>
          <w:tcPr>
            <w:tcW w:w="919" w:type="dxa"/>
          </w:tcPr>
          <w:p w:rsidR="00977855" w:rsidRDefault="00977855">
            <w:pPr>
              <w:pStyle w:val="Signatures"/>
            </w:pPr>
          </w:p>
        </w:tc>
        <w:tc>
          <w:tcPr>
            <w:tcW w:w="4725" w:type="dxa"/>
            <w:tcBorders>
              <w:bottom w:val="dotted" w:sz="4" w:space="0" w:color="auto"/>
            </w:tcBorders>
          </w:tcPr>
          <w:p w:rsidR="00977855" w:rsidRDefault="00977855">
            <w:pPr>
              <w:pStyle w:val="Signatures"/>
            </w:pPr>
          </w:p>
        </w:tc>
      </w:tr>
      <w:tr w:rsidR="00977855" w:rsidTr="00081E25">
        <w:tc>
          <w:tcPr>
            <w:tcW w:w="4137" w:type="dxa"/>
            <w:tcBorders>
              <w:top w:val="dotted" w:sz="4" w:space="0" w:color="auto"/>
            </w:tcBorders>
          </w:tcPr>
          <w:p w:rsidR="00977855" w:rsidRDefault="00CC584B">
            <w:pPr>
              <w:pStyle w:val="Signatures"/>
            </w:pPr>
            <w:r>
              <w:t>, Clerk</w:t>
            </w:r>
          </w:p>
        </w:tc>
        <w:tc>
          <w:tcPr>
            <w:tcW w:w="919" w:type="dxa"/>
          </w:tcPr>
          <w:p w:rsidR="00977855" w:rsidRDefault="00977855">
            <w:pPr>
              <w:pStyle w:val="Signatures"/>
            </w:pPr>
          </w:p>
        </w:tc>
        <w:tc>
          <w:tcPr>
            <w:tcW w:w="4725"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C76035">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50" w:rsidRDefault="00672D50" w:rsidP="006B1A71">
      <w:pPr>
        <w:spacing w:before="0" w:after="0"/>
      </w:pPr>
      <w:r>
        <w:separator/>
      </w:r>
    </w:p>
  </w:endnote>
  <w:endnote w:type="continuationSeparator" w:id="0">
    <w:p w:rsidR="00672D50" w:rsidRDefault="00672D50" w:rsidP="006B1A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D50" w:rsidRDefault="00672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50" w:rsidRDefault="00672D50" w:rsidP="006B1A71">
      <w:pPr>
        <w:spacing w:before="0" w:after="0"/>
      </w:pPr>
      <w:r>
        <w:separator/>
      </w:r>
    </w:p>
  </w:footnote>
  <w:footnote w:type="continuationSeparator" w:id="0">
    <w:p w:rsidR="00672D50" w:rsidRDefault="00672D50" w:rsidP="006B1A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Header"/>
    </w:pPr>
    <w:r>
      <w:t>COMMISSIONERS MEETING April 20,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7"/>
    <w:rsid w:val="00067D61"/>
    <w:rsid w:val="00081E25"/>
    <w:rsid w:val="0009458A"/>
    <w:rsid w:val="000B3DD0"/>
    <w:rsid w:val="000C07FA"/>
    <w:rsid w:val="000D1ADB"/>
    <w:rsid w:val="000D38CC"/>
    <w:rsid w:val="000D7CF2"/>
    <w:rsid w:val="00110BA9"/>
    <w:rsid w:val="001906FC"/>
    <w:rsid w:val="00191651"/>
    <w:rsid w:val="00197514"/>
    <w:rsid w:val="001C7E9B"/>
    <w:rsid w:val="0022561D"/>
    <w:rsid w:val="00254BF7"/>
    <w:rsid w:val="00267ABE"/>
    <w:rsid w:val="002A47EE"/>
    <w:rsid w:val="002A5D52"/>
    <w:rsid w:val="002B4FF2"/>
    <w:rsid w:val="00307AD5"/>
    <w:rsid w:val="00345C70"/>
    <w:rsid w:val="0036328E"/>
    <w:rsid w:val="00372B8D"/>
    <w:rsid w:val="00393D3C"/>
    <w:rsid w:val="003B4EF9"/>
    <w:rsid w:val="003D271E"/>
    <w:rsid w:val="003F5D1F"/>
    <w:rsid w:val="004001CE"/>
    <w:rsid w:val="00400C82"/>
    <w:rsid w:val="0040118A"/>
    <w:rsid w:val="004173CC"/>
    <w:rsid w:val="00466249"/>
    <w:rsid w:val="004A6060"/>
    <w:rsid w:val="00501E4D"/>
    <w:rsid w:val="0054082A"/>
    <w:rsid w:val="00580DD1"/>
    <w:rsid w:val="005845D7"/>
    <w:rsid w:val="005A1580"/>
    <w:rsid w:val="005B5CD3"/>
    <w:rsid w:val="005C0E67"/>
    <w:rsid w:val="006152D7"/>
    <w:rsid w:val="00620CD0"/>
    <w:rsid w:val="00626729"/>
    <w:rsid w:val="00626DC9"/>
    <w:rsid w:val="00640B4B"/>
    <w:rsid w:val="00672D50"/>
    <w:rsid w:val="006A41E6"/>
    <w:rsid w:val="006B1A71"/>
    <w:rsid w:val="006D6951"/>
    <w:rsid w:val="006F214F"/>
    <w:rsid w:val="007155A2"/>
    <w:rsid w:val="00746BB6"/>
    <w:rsid w:val="007622AE"/>
    <w:rsid w:val="00780975"/>
    <w:rsid w:val="007951F4"/>
    <w:rsid w:val="007E5FF4"/>
    <w:rsid w:val="008372F4"/>
    <w:rsid w:val="008942B0"/>
    <w:rsid w:val="00897F95"/>
    <w:rsid w:val="008E3F2D"/>
    <w:rsid w:val="00900884"/>
    <w:rsid w:val="00906AF6"/>
    <w:rsid w:val="0096736D"/>
    <w:rsid w:val="00977855"/>
    <w:rsid w:val="009C76C3"/>
    <w:rsid w:val="009E5638"/>
    <w:rsid w:val="00A4176C"/>
    <w:rsid w:val="00A4650E"/>
    <w:rsid w:val="00A52427"/>
    <w:rsid w:val="00A74600"/>
    <w:rsid w:val="00A74E1B"/>
    <w:rsid w:val="00A77648"/>
    <w:rsid w:val="00A865CE"/>
    <w:rsid w:val="00AD5ACF"/>
    <w:rsid w:val="00B73F8C"/>
    <w:rsid w:val="00B86635"/>
    <w:rsid w:val="00BC7639"/>
    <w:rsid w:val="00BD30F1"/>
    <w:rsid w:val="00BD5810"/>
    <w:rsid w:val="00BE1933"/>
    <w:rsid w:val="00BE7767"/>
    <w:rsid w:val="00BF2B03"/>
    <w:rsid w:val="00C1456B"/>
    <w:rsid w:val="00C337E6"/>
    <w:rsid w:val="00C76035"/>
    <w:rsid w:val="00CC584B"/>
    <w:rsid w:val="00CF767F"/>
    <w:rsid w:val="00D00DC8"/>
    <w:rsid w:val="00D147D9"/>
    <w:rsid w:val="00D32E7F"/>
    <w:rsid w:val="00D345E5"/>
    <w:rsid w:val="00D36A53"/>
    <w:rsid w:val="00D8025B"/>
    <w:rsid w:val="00DA4C84"/>
    <w:rsid w:val="00DB5736"/>
    <w:rsid w:val="00DD490A"/>
    <w:rsid w:val="00DF3178"/>
    <w:rsid w:val="00E255AD"/>
    <w:rsid w:val="00E46315"/>
    <w:rsid w:val="00E615F7"/>
    <w:rsid w:val="00E83ED1"/>
    <w:rsid w:val="00E91EEE"/>
    <w:rsid w:val="00E93700"/>
    <w:rsid w:val="00ED6E17"/>
    <w:rsid w:val="00EE1353"/>
    <w:rsid w:val="00F2016B"/>
    <w:rsid w:val="00F23574"/>
    <w:rsid w:val="00F37D44"/>
    <w:rsid w:val="00F53EC8"/>
    <w:rsid w:val="00F57AFC"/>
    <w:rsid w:val="00F67059"/>
    <w:rsid w:val="00F7120E"/>
    <w:rsid w:val="00FB4FD6"/>
    <w:rsid w:val="00FB5AA9"/>
    <w:rsid w:val="00FC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7E19D-2421-4074-8DC0-91744627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463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6CA9-ED0C-4E58-8B69-982FBBD1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cp:revision>
  <cp:lastPrinted>2017-04-24T13:43:00Z</cp:lastPrinted>
  <dcterms:created xsi:type="dcterms:W3CDTF">2017-04-24T14:46:00Z</dcterms:created>
  <dcterms:modified xsi:type="dcterms:W3CDTF">2017-04-24T14:46:00Z</dcterms:modified>
  <cp:category>minutes</cp:category>
</cp:coreProperties>
</file>