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153C91">
        <w:t>this 27</w:t>
      </w:r>
      <w:r w:rsidR="003B4EF9" w:rsidRPr="003B4EF9">
        <w:rPr>
          <w:vertAlign w:val="superscript"/>
        </w:rPr>
        <w:t>th</w:t>
      </w:r>
      <w:r w:rsidR="003B4EF9">
        <w:t xml:space="preserve"> day of April </w:t>
      </w:r>
      <w:r w:rsidR="00307AD5">
        <w:t xml:space="preserve">2017 </w:t>
      </w:r>
      <w:r w:rsidR="003B4EF9">
        <w:t>with the following members present Sandy Ogle, Gary Waugh and Jeff Dickerson.</w:t>
      </w:r>
    </w:p>
    <w:p w:rsidR="008372F4" w:rsidRDefault="008372F4" w:rsidP="008372F4">
      <w:pPr>
        <w:rPr>
          <w:szCs w:val="24"/>
        </w:rPr>
      </w:pPr>
      <w:r>
        <w:rPr>
          <w:b/>
          <w:szCs w:val="24"/>
          <w:u w:val="single"/>
        </w:rPr>
        <w:t>MEETING:</w:t>
      </w:r>
      <w:r>
        <w:rPr>
          <w:szCs w:val="24"/>
        </w:rPr>
        <w:t xml:space="preserve"> The meeting was called to order by President Jeff Dickerson.</w:t>
      </w:r>
    </w:p>
    <w:p w:rsidR="008372F4" w:rsidRDefault="008372F4" w:rsidP="008372F4">
      <w:pPr>
        <w:rPr>
          <w:szCs w:val="24"/>
        </w:rPr>
      </w:pPr>
      <w:r>
        <w:rPr>
          <w:b/>
          <w:szCs w:val="24"/>
          <w:u w:val="single"/>
        </w:rPr>
        <w:t>MINUTES:</w:t>
      </w:r>
      <w:r>
        <w:rPr>
          <w:szCs w:val="24"/>
        </w:rPr>
        <w:t xml:space="preserve"> Motion by </w:t>
      </w:r>
      <w:r w:rsidR="00395F57">
        <w:rPr>
          <w:szCs w:val="24"/>
        </w:rPr>
        <w:t>Sandy and seconded</w:t>
      </w:r>
      <w:r w:rsidR="00153C91">
        <w:rPr>
          <w:szCs w:val="24"/>
        </w:rPr>
        <w:t xml:space="preserve"> by Gary to approve the April 25</w:t>
      </w:r>
      <w:r w:rsidR="00395F57">
        <w:rPr>
          <w:szCs w:val="24"/>
        </w:rPr>
        <w:t>th</w:t>
      </w:r>
      <w:r>
        <w:rPr>
          <w:szCs w:val="24"/>
        </w:rPr>
        <w:t>, 2017 minutes.</w:t>
      </w:r>
    </w:p>
    <w:p w:rsidR="008372F4" w:rsidRDefault="008372F4" w:rsidP="008372F4">
      <w:pPr>
        <w:rPr>
          <w:szCs w:val="24"/>
        </w:rPr>
      </w:pPr>
      <w:r>
        <w:rPr>
          <w:szCs w:val="24"/>
        </w:rPr>
        <w:t>Vote: Ogle, yea, Waugh, yea, Dickerson, yea.</w:t>
      </w:r>
    </w:p>
    <w:p w:rsidR="008372F4" w:rsidRDefault="008372F4" w:rsidP="008372F4">
      <w:pPr>
        <w:rPr>
          <w:szCs w:val="24"/>
        </w:rPr>
      </w:pPr>
      <w:r>
        <w:rPr>
          <w:b/>
          <w:szCs w:val="24"/>
          <w:u w:val="single"/>
        </w:rPr>
        <w:t>AGENDA:</w:t>
      </w:r>
      <w:r>
        <w:rPr>
          <w:szCs w:val="24"/>
        </w:rPr>
        <w:t xml:space="preserve"> Motion by </w:t>
      </w:r>
      <w:r w:rsidR="00A77648">
        <w:rPr>
          <w:szCs w:val="24"/>
        </w:rPr>
        <w:t>Gary</w:t>
      </w:r>
      <w:r>
        <w:rPr>
          <w:szCs w:val="24"/>
        </w:rPr>
        <w:t xml:space="preserve"> and seconded by </w:t>
      </w:r>
      <w:r w:rsidR="00A77648">
        <w:rPr>
          <w:szCs w:val="24"/>
        </w:rPr>
        <w:t>Sandy</w:t>
      </w:r>
      <w:r>
        <w:rPr>
          <w:szCs w:val="24"/>
        </w:rPr>
        <w:t xml:space="preserve"> to approve the agenda.</w:t>
      </w:r>
    </w:p>
    <w:p w:rsidR="008372F4" w:rsidRDefault="008372F4" w:rsidP="008372F4">
      <w:pPr>
        <w:rPr>
          <w:szCs w:val="24"/>
        </w:rPr>
      </w:pPr>
      <w:r>
        <w:rPr>
          <w:szCs w:val="24"/>
        </w:rPr>
        <w:t>Vote: Ogle, yea, Waugh, yea, Dickerson, yea.</w:t>
      </w:r>
    </w:p>
    <w:p w:rsidR="00CB4BF1" w:rsidRDefault="00CB4BF1" w:rsidP="00CB4BF1">
      <w:pPr>
        <w:rPr>
          <w:szCs w:val="24"/>
        </w:rPr>
      </w:pPr>
      <w:r>
        <w:rPr>
          <w:b/>
          <w:szCs w:val="24"/>
          <w:u w:val="single"/>
        </w:rPr>
        <w:t>BILLS:</w:t>
      </w:r>
      <w:r>
        <w:rPr>
          <w:szCs w:val="24"/>
        </w:rPr>
        <w:t xml:space="preserve"> The following bills were presented for examination and approval:</w:t>
      </w:r>
      <w:r w:rsidR="00D1491C">
        <w:rPr>
          <w:szCs w:val="24"/>
        </w:rPr>
        <w:t xml:space="preserve"> Motion by Gary and seconded by Sand</w:t>
      </w:r>
      <w:r>
        <w:rPr>
          <w:szCs w:val="24"/>
        </w:rPr>
        <w:t>y to approve payment.</w:t>
      </w:r>
    </w:p>
    <w:p w:rsidR="00665595" w:rsidRPr="00B969A3" w:rsidRDefault="00CB4BF1" w:rsidP="008372F4">
      <w:pPr>
        <w:rPr>
          <w:b/>
          <w:szCs w:val="24"/>
          <w:u w:val="single"/>
        </w:rPr>
      </w:pPr>
      <w:r>
        <w:rPr>
          <w:szCs w:val="24"/>
        </w:rPr>
        <w:t>Vote: Ogle, yea, Waugh, yea, Dickerson, yea.</w:t>
      </w:r>
    </w:p>
    <w:tbl>
      <w:tblPr>
        <w:tblW w:w="10017" w:type="dxa"/>
        <w:tblLayout w:type="fixed"/>
        <w:tblLook w:val="0000" w:firstRow="0" w:lastRow="0" w:firstColumn="0" w:lastColumn="0" w:noHBand="0" w:noVBand="0"/>
      </w:tblPr>
      <w:tblGrid>
        <w:gridCol w:w="3964"/>
        <w:gridCol w:w="973"/>
        <w:gridCol w:w="3492"/>
        <w:gridCol w:w="1588"/>
      </w:tblGrid>
      <w:tr w:rsidR="00487593" w:rsidTr="00031BF3">
        <w:trPr>
          <w:trHeight w:val="570"/>
        </w:trPr>
        <w:tc>
          <w:tcPr>
            <w:tcW w:w="3964" w:type="dxa"/>
          </w:tcPr>
          <w:p w:rsidR="00487593" w:rsidRDefault="00487593" w:rsidP="00031BF3">
            <w:pPr>
              <w:pStyle w:val="TableHeaders"/>
            </w:pPr>
            <w:r>
              <w:t>Name</w:t>
            </w:r>
          </w:p>
        </w:tc>
        <w:tc>
          <w:tcPr>
            <w:tcW w:w="973" w:type="dxa"/>
          </w:tcPr>
          <w:p w:rsidR="00487593" w:rsidRDefault="00487593" w:rsidP="00031BF3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492" w:type="dxa"/>
          </w:tcPr>
          <w:p w:rsidR="00487593" w:rsidRDefault="00487593" w:rsidP="00031BF3">
            <w:pPr>
              <w:pStyle w:val="TableHeaders"/>
            </w:pPr>
            <w:r>
              <w:t>Purpose</w:t>
            </w:r>
          </w:p>
        </w:tc>
        <w:tc>
          <w:tcPr>
            <w:tcW w:w="1588" w:type="dxa"/>
          </w:tcPr>
          <w:p w:rsidR="00487593" w:rsidRDefault="00487593" w:rsidP="00031BF3">
            <w:pPr>
              <w:pStyle w:val="TableHeaders"/>
              <w:jc w:val="right"/>
            </w:pPr>
            <w:r>
              <w:t>Amount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890C48" w:rsidP="00031BF3">
            <w:pPr>
              <w:pStyle w:val="Table"/>
            </w:pPr>
            <w:r>
              <w:t xml:space="preserve">Jordyn </w:t>
            </w:r>
            <w:proofErr w:type="spellStart"/>
            <w:r>
              <w:t>Hynus</w:t>
            </w:r>
            <w:proofErr w:type="spellEnd"/>
          </w:p>
        </w:tc>
        <w:tc>
          <w:tcPr>
            <w:tcW w:w="973" w:type="dxa"/>
          </w:tcPr>
          <w:p w:rsidR="00487593" w:rsidRDefault="00890C48" w:rsidP="00031BF3">
            <w:pPr>
              <w:pStyle w:val="Table"/>
              <w:jc w:val="center"/>
            </w:pPr>
            <w:r>
              <w:t>1580</w:t>
            </w:r>
          </w:p>
        </w:tc>
        <w:tc>
          <w:tcPr>
            <w:tcW w:w="3492" w:type="dxa"/>
          </w:tcPr>
          <w:p w:rsidR="00487593" w:rsidRDefault="00890C48" w:rsidP="00031BF3">
            <w:pPr>
              <w:pStyle w:val="Table"/>
            </w:pPr>
            <w:r>
              <w:t xml:space="preserve">Mileage </w:t>
            </w:r>
            <w:proofErr w:type="spellStart"/>
            <w:r>
              <w:t>Reim</w:t>
            </w:r>
            <w:proofErr w:type="spellEnd"/>
            <w:r w:rsidR="005B593C">
              <w:t>-Juvenile Court</w:t>
            </w:r>
          </w:p>
        </w:tc>
        <w:tc>
          <w:tcPr>
            <w:tcW w:w="1588" w:type="dxa"/>
          </w:tcPr>
          <w:p w:rsidR="00487593" w:rsidRDefault="00890C48" w:rsidP="00031BF3">
            <w:pPr>
              <w:pStyle w:val="Table"/>
              <w:jc w:val="right"/>
            </w:pPr>
            <w:r>
              <w:t>24.08</w:t>
            </w:r>
          </w:p>
        </w:tc>
      </w:tr>
      <w:tr w:rsidR="00487593" w:rsidTr="00031BF3">
        <w:trPr>
          <w:trHeight w:val="546"/>
        </w:trPr>
        <w:tc>
          <w:tcPr>
            <w:tcW w:w="3964" w:type="dxa"/>
          </w:tcPr>
          <w:p w:rsidR="00487593" w:rsidRDefault="00890C48" w:rsidP="00031BF3">
            <w:pPr>
              <w:pStyle w:val="Table"/>
            </w:pPr>
            <w:r>
              <w:t xml:space="preserve">Franklin Co. </w:t>
            </w:r>
            <w:proofErr w:type="spellStart"/>
            <w:r>
              <w:t>Coroners</w:t>
            </w:r>
            <w:proofErr w:type="spellEnd"/>
            <w:r>
              <w:t xml:space="preserve"> Office</w:t>
            </w:r>
          </w:p>
        </w:tc>
        <w:tc>
          <w:tcPr>
            <w:tcW w:w="973" w:type="dxa"/>
          </w:tcPr>
          <w:p w:rsidR="00487593" w:rsidRDefault="00890C48" w:rsidP="00031BF3">
            <w:pPr>
              <w:pStyle w:val="Table"/>
              <w:jc w:val="center"/>
            </w:pPr>
            <w:r>
              <w:t>1581</w:t>
            </w:r>
          </w:p>
        </w:tc>
        <w:tc>
          <w:tcPr>
            <w:tcW w:w="3492" w:type="dxa"/>
          </w:tcPr>
          <w:p w:rsidR="00487593" w:rsidRDefault="00890C48" w:rsidP="00031BF3">
            <w:pPr>
              <w:pStyle w:val="Table"/>
            </w:pPr>
            <w:r>
              <w:t>Autopsies</w:t>
            </w:r>
          </w:p>
        </w:tc>
        <w:tc>
          <w:tcPr>
            <w:tcW w:w="1588" w:type="dxa"/>
          </w:tcPr>
          <w:p w:rsidR="00487593" w:rsidRDefault="00890C48" w:rsidP="00031BF3">
            <w:pPr>
              <w:pStyle w:val="Table"/>
              <w:jc w:val="right"/>
            </w:pPr>
            <w:r>
              <w:t>6500.00</w:t>
            </w:r>
          </w:p>
        </w:tc>
      </w:tr>
      <w:tr w:rsidR="00487593" w:rsidTr="00031BF3">
        <w:trPr>
          <w:trHeight w:val="546"/>
        </w:trPr>
        <w:tc>
          <w:tcPr>
            <w:tcW w:w="3964" w:type="dxa"/>
          </w:tcPr>
          <w:p w:rsidR="00487593" w:rsidRDefault="00890C48" w:rsidP="00031BF3">
            <w:pPr>
              <w:pStyle w:val="Table"/>
            </w:pPr>
            <w:r>
              <w:t>John Wallace</w:t>
            </w:r>
          </w:p>
        </w:tc>
        <w:tc>
          <w:tcPr>
            <w:tcW w:w="973" w:type="dxa"/>
          </w:tcPr>
          <w:p w:rsidR="00487593" w:rsidRDefault="00890C48" w:rsidP="00031BF3">
            <w:pPr>
              <w:pStyle w:val="Table"/>
              <w:jc w:val="center"/>
            </w:pPr>
            <w:r>
              <w:t>1582</w:t>
            </w:r>
          </w:p>
        </w:tc>
        <w:tc>
          <w:tcPr>
            <w:tcW w:w="3492" w:type="dxa"/>
          </w:tcPr>
          <w:p w:rsidR="00487593" w:rsidRDefault="00890C48" w:rsidP="00031BF3">
            <w:pPr>
              <w:pStyle w:val="Table"/>
            </w:pPr>
            <w:proofErr w:type="spellStart"/>
            <w:r>
              <w:t>Reim</w:t>
            </w:r>
            <w:proofErr w:type="spellEnd"/>
            <w:r>
              <w:t xml:space="preserve"> for expenses</w:t>
            </w:r>
          </w:p>
        </w:tc>
        <w:tc>
          <w:tcPr>
            <w:tcW w:w="1588" w:type="dxa"/>
          </w:tcPr>
          <w:p w:rsidR="00487593" w:rsidRDefault="005B593C" w:rsidP="00031BF3">
            <w:pPr>
              <w:pStyle w:val="Table"/>
              <w:jc w:val="right"/>
            </w:pPr>
            <w:r>
              <w:t>397.93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5B593C" w:rsidP="00031BF3">
            <w:pPr>
              <w:pStyle w:val="Table"/>
            </w:pPr>
            <w:r>
              <w:t>Athens Computers</w:t>
            </w:r>
          </w:p>
        </w:tc>
        <w:tc>
          <w:tcPr>
            <w:tcW w:w="973" w:type="dxa"/>
          </w:tcPr>
          <w:p w:rsidR="00487593" w:rsidRDefault="005B593C" w:rsidP="00031BF3">
            <w:pPr>
              <w:pStyle w:val="Table"/>
              <w:jc w:val="center"/>
            </w:pPr>
            <w:r>
              <w:t>1583</w:t>
            </w:r>
          </w:p>
        </w:tc>
        <w:tc>
          <w:tcPr>
            <w:tcW w:w="3492" w:type="dxa"/>
          </w:tcPr>
          <w:p w:rsidR="00487593" w:rsidRDefault="005B593C" w:rsidP="00031BF3">
            <w:pPr>
              <w:pStyle w:val="Table"/>
            </w:pPr>
            <w:r>
              <w:t>Typewriter maintenance-Probate Court</w:t>
            </w:r>
          </w:p>
        </w:tc>
        <w:tc>
          <w:tcPr>
            <w:tcW w:w="1588" w:type="dxa"/>
          </w:tcPr>
          <w:p w:rsidR="00487593" w:rsidRDefault="005B593C" w:rsidP="00031BF3">
            <w:pPr>
              <w:pStyle w:val="Table"/>
              <w:jc w:val="right"/>
            </w:pPr>
            <w:r>
              <w:t>255.00</w:t>
            </w:r>
          </w:p>
        </w:tc>
      </w:tr>
      <w:tr w:rsidR="00487593" w:rsidTr="00031BF3">
        <w:trPr>
          <w:trHeight w:val="546"/>
        </w:trPr>
        <w:tc>
          <w:tcPr>
            <w:tcW w:w="3964" w:type="dxa"/>
          </w:tcPr>
          <w:p w:rsidR="00487593" w:rsidRDefault="005B593C" w:rsidP="00031BF3">
            <w:pPr>
              <w:pStyle w:val="Table"/>
            </w:pPr>
            <w:r>
              <w:t>Vance Outdoor</w:t>
            </w:r>
          </w:p>
        </w:tc>
        <w:tc>
          <w:tcPr>
            <w:tcW w:w="973" w:type="dxa"/>
          </w:tcPr>
          <w:p w:rsidR="00487593" w:rsidRDefault="005B593C" w:rsidP="00031BF3">
            <w:pPr>
              <w:pStyle w:val="Table"/>
              <w:jc w:val="center"/>
            </w:pPr>
            <w:r>
              <w:t>1584</w:t>
            </w:r>
          </w:p>
        </w:tc>
        <w:tc>
          <w:tcPr>
            <w:tcW w:w="3492" w:type="dxa"/>
          </w:tcPr>
          <w:p w:rsidR="00487593" w:rsidRDefault="005B593C" w:rsidP="00031BF3">
            <w:pPr>
              <w:pStyle w:val="Table"/>
            </w:pPr>
            <w:r>
              <w:t>Holsters-Coroner</w:t>
            </w:r>
          </w:p>
        </w:tc>
        <w:tc>
          <w:tcPr>
            <w:tcW w:w="1588" w:type="dxa"/>
          </w:tcPr>
          <w:p w:rsidR="00487593" w:rsidRDefault="005B593C" w:rsidP="00031BF3">
            <w:pPr>
              <w:pStyle w:val="Table"/>
              <w:jc w:val="right"/>
            </w:pPr>
            <w:r>
              <w:t>121.65</w:t>
            </w:r>
          </w:p>
        </w:tc>
      </w:tr>
      <w:tr w:rsidR="00487593" w:rsidTr="00031BF3">
        <w:trPr>
          <w:trHeight w:val="546"/>
        </w:trPr>
        <w:tc>
          <w:tcPr>
            <w:tcW w:w="3964" w:type="dxa"/>
          </w:tcPr>
          <w:p w:rsidR="00487593" w:rsidRDefault="005B593C" w:rsidP="00031BF3">
            <w:pPr>
              <w:pStyle w:val="Table"/>
            </w:pPr>
            <w:r>
              <w:t>South Central Ohio Job &amp; Family Services</w:t>
            </w:r>
          </w:p>
        </w:tc>
        <w:tc>
          <w:tcPr>
            <w:tcW w:w="973" w:type="dxa"/>
          </w:tcPr>
          <w:p w:rsidR="00487593" w:rsidRDefault="005B593C" w:rsidP="00031BF3">
            <w:pPr>
              <w:pStyle w:val="Table"/>
              <w:jc w:val="center"/>
            </w:pPr>
            <w:r>
              <w:t>1585</w:t>
            </w:r>
          </w:p>
        </w:tc>
        <w:tc>
          <w:tcPr>
            <w:tcW w:w="3492" w:type="dxa"/>
          </w:tcPr>
          <w:p w:rsidR="00487593" w:rsidRDefault="005B593C" w:rsidP="00031BF3">
            <w:pPr>
              <w:pStyle w:val="Table"/>
            </w:pPr>
            <w:r>
              <w:t>Additional funding for Children Services</w:t>
            </w:r>
          </w:p>
        </w:tc>
        <w:tc>
          <w:tcPr>
            <w:tcW w:w="1588" w:type="dxa"/>
          </w:tcPr>
          <w:p w:rsidR="00487593" w:rsidRDefault="005B593C" w:rsidP="00031BF3">
            <w:pPr>
              <w:pStyle w:val="Table"/>
              <w:jc w:val="right"/>
            </w:pPr>
            <w:r>
              <w:t>41476.80</w:t>
            </w:r>
          </w:p>
        </w:tc>
      </w:tr>
      <w:tr w:rsidR="00487593" w:rsidTr="00031BF3">
        <w:trPr>
          <w:trHeight w:val="546"/>
        </w:trPr>
        <w:tc>
          <w:tcPr>
            <w:tcW w:w="3964" w:type="dxa"/>
          </w:tcPr>
          <w:p w:rsidR="00487593" w:rsidRDefault="005B593C" w:rsidP="00031BF3">
            <w:pPr>
              <w:pStyle w:val="Table"/>
            </w:pPr>
            <w:proofErr w:type="spellStart"/>
            <w:r>
              <w:t>Isacc</w:t>
            </w:r>
            <w:proofErr w:type="spellEnd"/>
            <w:r>
              <w:t xml:space="preserve"> Wiles &amp; Teetor</w:t>
            </w:r>
          </w:p>
        </w:tc>
        <w:tc>
          <w:tcPr>
            <w:tcW w:w="973" w:type="dxa"/>
          </w:tcPr>
          <w:p w:rsidR="00487593" w:rsidRDefault="005B593C" w:rsidP="00031BF3">
            <w:pPr>
              <w:pStyle w:val="Table"/>
              <w:jc w:val="center"/>
            </w:pPr>
            <w:r>
              <w:t>1586</w:t>
            </w:r>
          </w:p>
        </w:tc>
        <w:tc>
          <w:tcPr>
            <w:tcW w:w="3492" w:type="dxa"/>
          </w:tcPr>
          <w:p w:rsidR="00487593" w:rsidRDefault="005B593C" w:rsidP="00031BF3">
            <w:pPr>
              <w:pStyle w:val="Table"/>
            </w:pPr>
            <w:r>
              <w:t>Legal Expenses-Commissioners</w:t>
            </w:r>
          </w:p>
        </w:tc>
        <w:tc>
          <w:tcPr>
            <w:tcW w:w="1588" w:type="dxa"/>
          </w:tcPr>
          <w:p w:rsidR="00487593" w:rsidRDefault="005B593C" w:rsidP="00031BF3">
            <w:pPr>
              <w:pStyle w:val="Table"/>
              <w:jc w:val="right"/>
            </w:pPr>
            <w:r>
              <w:t>260.00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5B593C" w:rsidP="00031BF3">
            <w:pPr>
              <w:pStyle w:val="Table"/>
            </w:pPr>
            <w:r>
              <w:t>Minuteman Press</w:t>
            </w:r>
          </w:p>
        </w:tc>
        <w:tc>
          <w:tcPr>
            <w:tcW w:w="973" w:type="dxa"/>
          </w:tcPr>
          <w:p w:rsidR="00487593" w:rsidRDefault="005B593C" w:rsidP="00031BF3">
            <w:pPr>
              <w:pStyle w:val="Table"/>
              <w:jc w:val="center"/>
            </w:pPr>
            <w:r>
              <w:t>1587</w:t>
            </w:r>
          </w:p>
        </w:tc>
        <w:tc>
          <w:tcPr>
            <w:tcW w:w="3492" w:type="dxa"/>
          </w:tcPr>
          <w:p w:rsidR="00487593" w:rsidRDefault="005B593C" w:rsidP="00031BF3">
            <w:pPr>
              <w:pStyle w:val="Table"/>
            </w:pPr>
            <w:r>
              <w:t>Envelopes-Auditor</w:t>
            </w:r>
          </w:p>
        </w:tc>
        <w:tc>
          <w:tcPr>
            <w:tcW w:w="1588" w:type="dxa"/>
          </w:tcPr>
          <w:p w:rsidR="00487593" w:rsidRDefault="005B593C" w:rsidP="00031BF3">
            <w:pPr>
              <w:pStyle w:val="Table"/>
              <w:jc w:val="right"/>
            </w:pPr>
            <w:r>
              <w:t>688.00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5B593C" w:rsidP="00031BF3">
            <w:pPr>
              <w:pStyle w:val="Table"/>
            </w:pPr>
            <w:r>
              <w:t>Gordon Flesch</w:t>
            </w:r>
          </w:p>
        </w:tc>
        <w:tc>
          <w:tcPr>
            <w:tcW w:w="973" w:type="dxa"/>
          </w:tcPr>
          <w:p w:rsidR="00487593" w:rsidRDefault="005B593C" w:rsidP="00031BF3">
            <w:pPr>
              <w:pStyle w:val="Table"/>
              <w:jc w:val="center"/>
            </w:pPr>
            <w:r>
              <w:t>1588</w:t>
            </w:r>
          </w:p>
        </w:tc>
        <w:tc>
          <w:tcPr>
            <w:tcW w:w="3492" w:type="dxa"/>
          </w:tcPr>
          <w:p w:rsidR="00487593" w:rsidRDefault="005B593C" w:rsidP="00031BF3">
            <w:pPr>
              <w:pStyle w:val="Table"/>
            </w:pPr>
            <w:r>
              <w:t>Copier monthly maintenance</w:t>
            </w:r>
          </w:p>
        </w:tc>
        <w:tc>
          <w:tcPr>
            <w:tcW w:w="1588" w:type="dxa"/>
          </w:tcPr>
          <w:p w:rsidR="00487593" w:rsidRDefault="005B593C" w:rsidP="00031BF3">
            <w:pPr>
              <w:pStyle w:val="Table"/>
              <w:jc w:val="right"/>
            </w:pPr>
            <w:r>
              <w:t>39.00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5B593C" w:rsidP="00031BF3">
            <w:pPr>
              <w:pStyle w:val="Table"/>
            </w:pPr>
            <w:proofErr w:type="spellStart"/>
            <w:r>
              <w:t>CAAO</w:t>
            </w:r>
            <w:proofErr w:type="spellEnd"/>
          </w:p>
        </w:tc>
        <w:tc>
          <w:tcPr>
            <w:tcW w:w="973" w:type="dxa"/>
          </w:tcPr>
          <w:p w:rsidR="00487593" w:rsidRDefault="005B593C" w:rsidP="00031BF3">
            <w:pPr>
              <w:pStyle w:val="Table"/>
              <w:jc w:val="center"/>
            </w:pPr>
            <w:r>
              <w:t>1589</w:t>
            </w:r>
          </w:p>
        </w:tc>
        <w:tc>
          <w:tcPr>
            <w:tcW w:w="3492" w:type="dxa"/>
          </w:tcPr>
          <w:p w:rsidR="00487593" w:rsidRDefault="005B593C" w:rsidP="00031BF3">
            <w:pPr>
              <w:pStyle w:val="Table"/>
            </w:pPr>
            <w:r>
              <w:t>Meeting/Reception Registration-Auditor</w:t>
            </w:r>
          </w:p>
        </w:tc>
        <w:tc>
          <w:tcPr>
            <w:tcW w:w="1588" w:type="dxa"/>
          </w:tcPr>
          <w:p w:rsidR="00487593" w:rsidRDefault="005B593C" w:rsidP="00031BF3">
            <w:pPr>
              <w:pStyle w:val="Table"/>
              <w:jc w:val="right"/>
            </w:pPr>
            <w:r>
              <w:t>45.00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5B593C" w:rsidP="00031BF3">
            <w:pPr>
              <w:pStyle w:val="Table"/>
            </w:pPr>
            <w:r>
              <w:t>Scioto County Auditor</w:t>
            </w:r>
          </w:p>
        </w:tc>
        <w:tc>
          <w:tcPr>
            <w:tcW w:w="973" w:type="dxa"/>
          </w:tcPr>
          <w:p w:rsidR="00487593" w:rsidRDefault="00060C58" w:rsidP="00031BF3">
            <w:pPr>
              <w:pStyle w:val="Table"/>
              <w:jc w:val="center"/>
            </w:pPr>
            <w:r>
              <w:t>1590</w:t>
            </w:r>
          </w:p>
        </w:tc>
        <w:tc>
          <w:tcPr>
            <w:tcW w:w="3492" w:type="dxa"/>
          </w:tcPr>
          <w:p w:rsidR="00487593" w:rsidRDefault="00060C58" w:rsidP="00031BF3">
            <w:pPr>
              <w:pStyle w:val="Table"/>
            </w:pPr>
            <w:r>
              <w:t>Fourth District Court of Appeals operating expense</w:t>
            </w:r>
          </w:p>
        </w:tc>
        <w:tc>
          <w:tcPr>
            <w:tcW w:w="1588" w:type="dxa"/>
          </w:tcPr>
          <w:p w:rsidR="00487593" w:rsidRDefault="00060C58" w:rsidP="00031BF3">
            <w:pPr>
              <w:pStyle w:val="Table"/>
              <w:jc w:val="right"/>
            </w:pPr>
            <w:r>
              <w:t>8433.50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060C58" w:rsidP="00031BF3">
            <w:pPr>
              <w:pStyle w:val="Table"/>
            </w:pPr>
            <w:r>
              <w:t>David Kelch</w:t>
            </w:r>
          </w:p>
        </w:tc>
        <w:tc>
          <w:tcPr>
            <w:tcW w:w="973" w:type="dxa"/>
          </w:tcPr>
          <w:p w:rsidR="00487593" w:rsidRDefault="00060C58" w:rsidP="00031BF3">
            <w:pPr>
              <w:pStyle w:val="Table"/>
              <w:jc w:val="center"/>
            </w:pPr>
            <w:r>
              <w:t>1591</w:t>
            </w:r>
          </w:p>
        </w:tc>
        <w:tc>
          <w:tcPr>
            <w:tcW w:w="3492" w:type="dxa"/>
          </w:tcPr>
          <w:p w:rsidR="00487593" w:rsidRDefault="00060C58" w:rsidP="00031BF3">
            <w:pPr>
              <w:pStyle w:val="Table"/>
            </w:pPr>
            <w:r>
              <w:t>Travel-Common Pleas</w:t>
            </w:r>
          </w:p>
        </w:tc>
        <w:tc>
          <w:tcPr>
            <w:tcW w:w="1588" w:type="dxa"/>
          </w:tcPr>
          <w:p w:rsidR="00487593" w:rsidRDefault="00060C58" w:rsidP="00031BF3">
            <w:pPr>
              <w:pStyle w:val="Table"/>
              <w:jc w:val="right"/>
            </w:pPr>
            <w:r>
              <w:t>73.50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060C58" w:rsidP="00031BF3">
            <w:pPr>
              <w:pStyle w:val="Table"/>
            </w:pPr>
            <w:r>
              <w:t>Brown Funeral Homes</w:t>
            </w:r>
          </w:p>
        </w:tc>
        <w:tc>
          <w:tcPr>
            <w:tcW w:w="973" w:type="dxa"/>
          </w:tcPr>
          <w:p w:rsidR="00487593" w:rsidRDefault="00060C58" w:rsidP="00031BF3">
            <w:pPr>
              <w:pStyle w:val="Table"/>
              <w:jc w:val="center"/>
            </w:pPr>
            <w:r>
              <w:t>1592</w:t>
            </w:r>
          </w:p>
        </w:tc>
        <w:tc>
          <w:tcPr>
            <w:tcW w:w="3492" w:type="dxa"/>
          </w:tcPr>
          <w:p w:rsidR="00487593" w:rsidRDefault="00060C58" w:rsidP="00031BF3">
            <w:pPr>
              <w:pStyle w:val="Table"/>
            </w:pPr>
            <w:r>
              <w:t>Transport of decedents-Coroner</w:t>
            </w:r>
          </w:p>
        </w:tc>
        <w:tc>
          <w:tcPr>
            <w:tcW w:w="1588" w:type="dxa"/>
          </w:tcPr>
          <w:p w:rsidR="00487593" w:rsidRDefault="00060C58" w:rsidP="00031BF3">
            <w:pPr>
              <w:pStyle w:val="Table"/>
              <w:jc w:val="right"/>
            </w:pPr>
            <w:r>
              <w:t>300.00</w:t>
            </w:r>
          </w:p>
        </w:tc>
      </w:tr>
      <w:tr w:rsidR="00487593" w:rsidTr="00031BF3">
        <w:trPr>
          <w:trHeight w:val="546"/>
        </w:trPr>
        <w:tc>
          <w:tcPr>
            <w:tcW w:w="3964" w:type="dxa"/>
          </w:tcPr>
          <w:p w:rsidR="00487593" w:rsidRDefault="00060C58" w:rsidP="00031BF3">
            <w:pPr>
              <w:pStyle w:val="Table"/>
            </w:pPr>
            <w:r>
              <w:t>Cardaras Funeral Homes</w:t>
            </w:r>
          </w:p>
        </w:tc>
        <w:tc>
          <w:tcPr>
            <w:tcW w:w="973" w:type="dxa"/>
          </w:tcPr>
          <w:p w:rsidR="00487593" w:rsidRDefault="00060C58" w:rsidP="00031BF3">
            <w:pPr>
              <w:pStyle w:val="Table"/>
              <w:jc w:val="center"/>
            </w:pPr>
            <w:r>
              <w:t>1593</w:t>
            </w:r>
          </w:p>
        </w:tc>
        <w:tc>
          <w:tcPr>
            <w:tcW w:w="3492" w:type="dxa"/>
          </w:tcPr>
          <w:p w:rsidR="00487593" w:rsidRDefault="00060C58" w:rsidP="00031BF3">
            <w:pPr>
              <w:pStyle w:val="Table"/>
            </w:pPr>
            <w:r>
              <w:t>Transport of decedents-Coroner</w:t>
            </w:r>
          </w:p>
        </w:tc>
        <w:tc>
          <w:tcPr>
            <w:tcW w:w="1588" w:type="dxa"/>
          </w:tcPr>
          <w:p w:rsidR="00487593" w:rsidRDefault="00060C58" w:rsidP="00031BF3">
            <w:pPr>
              <w:pStyle w:val="Table"/>
              <w:jc w:val="right"/>
            </w:pPr>
            <w:r>
              <w:t>600.00</w:t>
            </w:r>
          </w:p>
        </w:tc>
      </w:tr>
      <w:tr w:rsidR="00487593" w:rsidTr="00031BF3">
        <w:trPr>
          <w:trHeight w:val="546"/>
        </w:trPr>
        <w:tc>
          <w:tcPr>
            <w:tcW w:w="3964" w:type="dxa"/>
          </w:tcPr>
          <w:p w:rsidR="00487593" w:rsidRDefault="00060C58" w:rsidP="00031BF3">
            <w:pPr>
              <w:pStyle w:val="Table"/>
            </w:pPr>
            <w:r>
              <w:t>Keegan Rose</w:t>
            </w:r>
          </w:p>
        </w:tc>
        <w:tc>
          <w:tcPr>
            <w:tcW w:w="973" w:type="dxa"/>
          </w:tcPr>
          <w:p w:rsidR="00487593" w:rsidRDefault="00060C58" w:rsidP="00031BF3">
            <w:pPr>
              <w:pStyle w:val="Table"/>
              <w:jc w:val="center"/>
            </w:pPr>
            <w:r>
              <w:t>1594</w:t>
            </w:r>
          </w:p>
        </w:tc>
        <w:tc>
          <w:tcPr>
            <w:tcW w:w="3492" w:type="dxa"/>
          </w:tcPr>
          <w:p w:rsidR="00487593" w:rsidRDefault="00060C58" w:rsidP="00031BF3">
            <w:pPr>
              <w:pStyle w:val="Table"/>
            </w:pPr>
            <w:r>
              <w:t>Investigative services-Coroner</w:t>
            </w:r>
          </w:p>
        </w:tc>
        <w:tc>
          <w:tcPr>
            <w:tcW w:w="1588" w:type="dxa"/>
          </w:tcPr>
          <w:p w:rsidR="00487593" w:rsidRDefault="00060C58" w:rsidP="00031BF3">
            <w:pPr>
              <w:pStyle w:val="Table"/>
              <w:jc w:val="right"/>
            </w:pPr>
            <w:r>
              <w:t>75.00</w:t>
            </w:r>
          </w:p>
        </w:tc>
      </w:tr>
      <w:tr w:rsidR="00487593" w:rsidTr="00031BF3">
        <w:trPr>
          <w:trHeight w:val="546"/>
        </w:trPr>
        <w:tc>
          <w:tcPr>
            <w:tcW w:w="3964" w:type="dxa"/>
          </w:tcPr>
          <w:p w:rsidR="00487593" w:rsidRDefault="00060C58" w:rsidP="00031BF3">
            <w:pPr>
              <w:pStyle w:val="Table"/>
            </w:pPr>
            <w:r>
              <w:t>Ohio Secretary of State</w:t>
            </w:r>
          </w:p>
        </w:tc>
        <w:tc>
          <w:tcPr>
            <w:tcW w:w="973" w:type="dxa"/>
          </w:tcPr>
          <w:p w:rsidR="00487593" w:rsidRDefault="00060C58" w:rsidP="00031BF3">
            <w:pPr>
              <w:pStyle w:val="Table"/>
              <w:jc w:val="center"/>
            </w:pPr>
            <w:r>
              <w:t>1595</w:t>
            </w:r>
          </w:p>
        </w:tc>
        <w:tc>
          <w:tcPr>
            <w:tcW w:w="3492" w:type="dxa"/>
          </w:tcPr>
          <w:p w:rsidR="00487593" w:rsidRDefault="00060C58" w:rsidP="00031BF3">
            <w:pPr>
              <w:pStyle w:val="Table"/>
            </w:pPr>
            <w:r>
              <w:t>Summer Conference registration-Board of Elections</w:t>
            </w:r>
          </w:p>
        </w:tc>
        <w:tc>
          <w:tcPr>
            <w:tcW w:w="1588" w:type="dxa"/>
          </w:tcPr>
          <w:p w:rsidR="00487593" w:rsidRDefault="00060C58" w:rsidP="00031BF3">
            <w:pPr>
              <w:pStyle w:val="Table"/>
              <w:jc w:val="right"/>
            </w:pPr>
            <w:r>
              <w:t>320.00</w:t>
            </w:r>
          </w:p>
          <w:p w:rsidR="00487593" w:rsidRDefault="00487593" w:rsidP="00031BF3">
            <w:pPr>
              <w:pStyle w:val="Table"/>
            </w:pP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060C58" w:rsidP="00031BF3">
            <w:pPr>
              <w:pStyle w:val="Table"/>
            </w:pPr>
            <w:r>
              <w:t>AEP</w:t>
            </w:r>
          </w:p>
        </w:tc>
        <w:tc>
          <w:tcPr>
            <w:tcW w:w="973" w:type="dxa"/>
          </w:tcPr>
          <w:p w:rsidR="00487593" w:rsidRDefault="00060C58" w:rsidP="00031BF3">
            <w:pPr>
              <w:pStyle w:val="Table"/>
              <w:jc w:val="center"/>
            </w:pPr>
            <w:r>
              <w:t>1596</w:t>
            </w:r>
          </w:p>
        </w:tc>
        <w:tc>
          <w:tcPr>
            <w:tcW w:w="3492" w:type="dxa"/>
          </w:tcPr>
          <w:p w:rsidR="00487593" w:rsidRDefault="00060C58" w:rsidP="00031BF3">
            <w:pPr>
              <w:pStyle w:val="Table"/>
            </w:pPr>
            <w:r>
              <w:t>Service-Commissioners</w:t>
            </w:r>
          </w:p>
        </w:tc>
        <w:tc>
          <w:tcPr>
            <w:tcW w:w="1588" w:type="dxa"/>
          </w:tcPr>
          <w:p w:rsidR="00487593" w:rsidRDefault="00060C58" w:rsidP="00031BF3">
            <w:pPr>
              <w:pStyle w:val="Table"/>
              <w:jc w:val="right"/>
            </w:pPr>
            <w:r>
              <w:t>425.94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060C58" w:rsidP="00031BF3">
            <w:pPr>
              <w:pStyle w:val="Table"/>
            </w:pPr>
            <w:r>
              <w:t>Direct Energy</w:t>
            </w:r>
          </w:p>
        </w:tc>
        <w:tc>
          <w:tcPr>
            <w:tcW w:w="973" w:type="dxa"/>
          </w:tcPr>
          <w:p w:rsidR="00487593" w:rsidRDefault="00060C58" w:rsidP="00031BF3">
            <w:pPr>
              <w:pStyle w:val="Table"/>
              <w:jc w:val="center"/>
            </w:pPr>
            <w:r>
              <w:t>1597</w:t>
            </w:r>
          </w:p>
        </w:tc>
        <w:tc>
          <w:tcPr>
            <w:tcW w:w="3492" w:type="dxa"/>
          </w:tcPr>
          <w:p w:rsidR="00487593" w:rsidRDefault="00060C58" w:rsidP="00031BF3">
            <w:pPr>
              <w:pStyle w:val="Table"/>
            </w:pPr>
            <w:r>
              <w:t>Service-Commissioners</w:t>
            </w:r>
          </w:p>
        </w:tc>
        <w:tc>
          <w:tcPr>
            <w:tcW w:w="1588" w:type="dxa"/>
          </w:tcPr>
          <w:p w:rsidR="00487593" w:rsidRDefault="00060C58" w:rsidP="00031BF3">
            <w:pPr>
              <w:pStyle w:val="Table"/>
              <w:jc w:val="right"/>
            </w:pPr>
            <w:r>
              <w:t>148.66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EF05D7" w:rsidP="00031BF3">
            <w:pPr>
              <w:pStyle w:val="Table"/>
            </w:pPr>
            <w:r>
              <w:t>Columbia Gas</w:t>
            </w:r>
          </w:p>
        </w:tc>
        <w:tc>
          <w:tcPr>
            <w:tcW w:w="973" w:type="dxa"/>
          </w:tcPr>
          <w:p w:rsidR="00487593" w:rsidRDefault="00EF05D7" w:rsidP="00031BF3">
            <w:pPr>
              <w:pStyle w:val="Table"/>
              <w:jc w:val="center"/>
            </w:pPr>
            <w:r>
              <w:t>1598</w:t>
            </w:r>
          </w:p>
        </w:tc>
        <w:tc>
          <w:tcPr>
            <w:tcW w:w="3492" w:type="dxa"/>
          </w:tcPr>
          <w:p w:rsidR="00487593" w:rsidRDefault="00EF05D7" w:rsidP="00031BF3">
            <w:pPr>
              <w:pStyle w:val="Table"/>
            </w:pPr>
            <w:r>
              <w:t>Service-Commissioners</w:t>
            </w:r>
          </w:p>
        </w:tc>
        <w:tc>
          <w:tcPr>
            <w:tcW w:w="1588" w:type="dxa"/>
          </w:tcPr>
          <w:p w:rsidR="00487593" w:rsidRDefault="00EF05D7" w:rsidP="00EF05D7">
            <w:pPr>
              <w:pStyle w:val="Table"/>
              <w:jc w:val="right"/>
            </w:pPr>
            <w:r>
              <w:t>44.35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EF05D7" w:rsidP="00031BF3">
            <w:pPr>
              <w:pStyle w:val="Table"/>
            </w:pPr>
            <w:r>
              <w:t>Frontier</w:t>
            </w:r>
          </w:p>
        </w:tc>
        <w:tc>
          <w:tcPr>
            <w:tcW w:w="973" w:type="dxa"/>
          </w:tcPr>
          <w:p w:rsidR="00487593" w:rsidRDefault="00EF05D7" w:rsidP="00031BF3">
            <w:pPr>
              <w:pStyle w:val="Table"/>
              <w:jc w:val="center"/>
            </w:pPr>
            <w:r>
              <w:t>1599</w:t>
            </w:r>
          </w:p>
        </w:tc>
        <w:tc>
          <w:tcPr>
            <w:tcW w:w="3492" w:type="dxa"/>
          </w:tcPr>
          <w:p w:rsidR="00487593" w:rsidRDefault="00EF05D7" w:rsidP="00031BF3">
            <w:pPr>
              <w:pStyle w:val="Table"/>
            </w:pPr>
            <w:r>
              <w:t>Summary Billing-Commissioners</w:t>
            </w:r>
          </w:p>
        </w:tc>
        <w:tc>
          <w:tcPr>
            <w:tcW w:w="1588" w:type="dxa"/>
          </w:tcPr>
          <w:p w:rsidR="00487593" w:rsidRDefault="00EF05D7" w:rsidP="00EF05D7">
            <w:pPr>
              <w:pStyle w:val="Table"/>
              <w:jc w:val="right"/>
            </w:pPr>
            <w:r>
              <w:t>1306.06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EF05D7" w:rsidP="00031BF3">
            <w:pPr>
              <w:pStyle w:val="Table"/>
            </w:pPr>
            <w:r>
              <w:t>Hocking County 911</w:t>
            </w:r>
          </w:p>
        </w:tc>
        <w:tc>
          <w:tcPr>
            <w:tcW w:w="973" w:type="dxa"/>
          </w:tcPr>
          <w:p w:rsidR="00487593" w:rsidRDefault="00EF05D7" w:rsidP="00031BF3">
            <w:pPr>
              <w:pStyle w:val="Table"/>
              <w:jc w:val="center"/>
            </w:pPr>
            <w:r>
              <w:t>1600</w:t>
            </w:r>
          </w:p>
        </w:tc>
        <w:tc>
          <w:tcPr>
            <w:tcW w:w="3492" w:type="dxa"/>
          </w:tcPr>
          <w:p w:rsidR="00487593" w:rsidRDefault="00EF05D7" w:rsidP="00031BF3">
            <w:pPr>
              <w:pStyle w:val="Table"/>
            </w:pPr>
            <w:r>
              <w:t>Dispatcher training-Sheriff</w:t>
            </w:r>
          </w:p>
        </w:tc>
        <w:tc>
          <w:tcPr>
            <w:tcW w:w="1588" w:type="dxa"/>
          </w:tcPr>
          <w:p w:rsidR="00487593" w:rsidRDefault="00EF05D7" w:rsidP="00EF05D7">
            <w:pPr>
              <w:pStyle w:val="Table"/>
              <w:jc w:val="right"/>
            </w:pPr>
            <w:r>
              <w:t>400.00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EF05D7" w:rsidP="00031BF3">
            <w:pPr>
              <w:pStyle w:val="Table"/>
            </w:pPr>
            <w:r>
              <w:t>Office City</w:t>
            </w:r>
          </w:p>
        </w:tc>
        <w:tc>
          <w:tcPr>
            <w:tcW w:w="973" w:type="dxa"/>
          </w:tcPr>
          <w:p w:rsidR="00487593" w:rsidRDefault="00EF05D7" w:rsidP="00031BF3">
            <w:pPr>
              <w:pStyle w:val="Table"/>
              <w:jc w:val="center"/>
            </w:pPr>
            <w:r>
              <w:t>1601</w:t>
            </w:r>
          </w:p>
        </w:tc>
        <w:tc>
          <w:tcPr>
            <w:tcW w:w="3492" w:type="dxa"/>
          </w:tcPr>
          <w:p w:rsidR="00487593" w:rsidRDefault="00EF05D7" w:rsidP="00031BF3">
            <w:pPr>
              <w:pStyle w:val="Table"/>
            </w:pPr>
            <w:r>
              <w:t>Office supplies-Veterans</w:t>
            </w:r>
          </w:p>
        </w:tc>
        <w:tc>
          <w:tcPr>
            <w:tcW w:w="1588" w:type="dxa"/>
          </w:tcPr>
          <w:p w:rsidR="00487593" w:rsidRDefault="00EF05D7" w:rsidP="00EF05D7">
            <w:pPr>
              <w:pStyle w:val="Table"/>
              <w:jc w:val="right"/>
            </w:pPr>
            <w:r>
              <w:t>150.84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EF05D7" w:rsidP="00031BF3">
            <w:pPr>
              <w:pStyle w:val="Table"/>
            </w:pPr>
            <w:r>
              <w:t>Temple Aluminum Foundry, Inc.</w:t>
            </w:r>
          </w:p>
        </w:tc>
        <w:tc>
          <w:tcPr>
            <w:tcW w:w="973" w:type="dxa"/>
          </w:tcPr>
          <w:p w:rsidR="00487593" w:rsidRDefault="00EF05D7" w:rsidP="00031BF3">
            <w:pPr>
              <w:pStyle w:val="Table"/>
              <w:jc w:val="center"/>
            </w:pPr>
            <w:r>
              <w:t>1602</w:t>
            </w:r>
          </w:p>
        </w:tc>
        <w:tc>
          <w:tcPr>
            <w:tcW w:w="3492" w:type="dxa"/>
          </w:tcPr>
          <w:p w:rsidR="00487593" w:rsidRDefault="00EF05D7" w:rsidP="00031BF3">
            <w:pPr>
              <w:pStyle w:val="Table"/>
            </w:pPr>
            <w:r>
              <w:t>Grace markers-Veterans</w:t>
            </w:r>
          </w:p>
        </w:tc>
        <w:tc>
          <w:tcPr>
            <w:tcW w:w="1588" w:type="dxa"/>
          </w:tcPr>
          <w:p w:rsidR="00487593" w:rsidRDefault="00EF05D7" w:rsidP="00EF05D7">
            <w:pPr>
              <w:pStyle w:val="Table"/>
              <w:jc w:val="right"/>
            </w:pPr>
            <w:r>
              <w:t>1031.60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EF05D7" w:rsidP="00031BF3">
            <w:pPr>
              <w:pStyle w:val="Table"/>
            </w:pPr>
            <w:r>
              <w:t>Donald L. Kline</w:t>
            </w:r>
          </w:p>
        </w:tc>
        <w:tc>
          <w:tcPr>
            <w:tcW w:w="973" w:type="dxa"/>
          </w:tcPr>
          <w:p w:rsidR="00487593" w:rsidRDefault="00EF05D7" w:rsidP="00031BF3">
            <w:pPr>
              <w:pStyle w:val="Table"/>
              <w:jc w:val="center"/>
            </w:pPr>
            <w:r>
              <w:t>1603</w:t>
            </w:r>
          </w:p>
        </w:tc>
        <w:tc>
          <w:tcPr>
            <w:tcW w:w="3492" w:type="dxa"/>
          </w:tcPr>
          <w:p w:rsidR="00487593" w:rsidRDefault="00EF05D7" w:rsidP="00031BF3">
            <w:pPr>
              <w:pStyle w:val="Table"/>
            </w:pPr>
            <w:r>
              <w:t>Public Defender</w:t>
            </w:r>
          </w:p>
        </w:tc>
        <w:tc>
          <w:tcPr>
            <w:tcW w:w="1588" w:type="dxa"/>
          </w:tcPr>
          <w:p w:rsidR="00487593" w:rsidRDefault="00EF05D7" w:rsidP="00EF05D7">
            <w:pPr>
              <w:pStyle w:val="Table"/>
              <w:jc w:val="right"/>
            </w:pPr>
            <w:r>
              <w:t>248.00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EF05D7" w:rsidP="00031BF3">
            <w:pPr>
              <w:pStyle w:val="Table"/>
            </w:pPr>
            <w:r>
              <w:t>Donald L. Kline</w:t>
            </w:r>
          </w:p>
        </w:tc>
        <w:tc>
          <w:tcPr>
            <w:tcW w:w="973" w:type="dxa"/>
          </w:tcPr>
          <w:p w:rsidR="00487593" w:rsidRDefault="00EF05D7" w:rsidP="00031BF3">
            <w:pPr>
              <w:pStyle w:val="Table"/>
              <w:jc w:val="center"/>
            </w:pPr>
            <w:r>
              <w:t>1604</w:t>
            </w:r>
          </w:p>
        </w:tc>
        <w:tc>
          <w:tcPr>
            <w:tcW w:w="3492" w:type="dxa"/>
          </w:tcPr>
          <w:p w:rsidR="00487593" w:rsidRDefault="00EF05D7" w:rsidP="00031BF3">
            <w:pPr>
              <w:pStyle w:val="Table"/>
            </w:pPr>
            <w:r>
              <w:t>Public Defender</w:t>
            </w:r>
          </w:p>
        </w:tc>
        <w:tc>
          <w:tcPr>
            <w:tcW w:w="1588" w:type="dxa"/>
          </w:tcPr>
          <w:p w:rsidR="00487593" w:rsidRDefault="00EF05D7" w:rsidP="00EF05D7">
            <w:pPr>
              <w:pStyle w:val="Table"/>
              <w:jc w:val="right"/>
            </w:pPr>
            <w:r>
              <w:t>930.00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EF05D7" w:rsidP="00031BF3">
            <w:pPr>
              <w:pStyle w:val="Table"/>
            </w:pPr>
            <w:r>
              <w:t>J. Matthew Dawson</w:t>
            </w:r>
          </w:p>
        </w:tc>
        <w:tc>
          <w:tcPr>
            <w:tcW w:w="973" w:type="dxa"/>
          </w:tcPr>
          <w:p w:rsidR="00487593" w:rsidRDefault="00EF05D7" w:rsidP="00031BF3">
            <w:pPr>
              <w:pStyle w:val="Table"/>
              <w:jc w:val="center"/>
            </w:pPr>
            <w:r>
              <w:t>1605</w:t>
            </w:r>
          </w:p>
        </w:tc>
        <w:tc>
          <w:tcPr>
            <w:tcW w:w="3492" w:type="dxa"/>
          </w:tcPr>
          <w:p w:rsidR="00487593" w:rsidRDefault="00EF05D7" w:rsidP="00031BF3">
            <w:pPr>
              <w:pStyle w:val="Table"/>
            </w:pPr>
            <w:r>
              <w:t>Public Defender</w:t>
            </w:r>
          </w:p>
        </w:tc>
        <w:tc>
          <w:tcPr>
            <w:tcW w:w="1588" w:type="dxa"/>
          </w:tcPr>
          <w:p w:rsidR="00487593" w:rsidRDefault="00EF05D7" w:rsidP="00EF05D7">
            <w:pPr>
              <w:pStyle w:val="Table"/>
              <w:jc w:val="right"/>
            </w:pPr>
            <w:r>
              <w:t>431.00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EF05D7" w:rsidP="00031BF3">
            <w:pPr>
              <w:pStyle w:val="Table"/>
            </w:pPr>
            <w:r>
              <w:t>Timothy Gleeson</w:t>
            </w:r>
          </w:p>
        </w:tc>
        <w:tc>
          <w:tcPr>
            <w:tcW w:w="973" w:type="dxa"/>
          </w:tcPr>
          <w:p w:rsidR="00487593" w:rsidRDefault="00EF05D7" w:rsidP="00031BF3">
            <w:pPr>
              <w:pStyle w:val="Table"/>
              <w:jc w:val="center"/>
            </w:pPr>
            <w:r>
              <w:t>1606</w:t>
            </w:r>
          </w:p>
        </w:tc>
        <w:tc>
          <w:tcPr>
            <w:tcW w:w="3492" w:type="dxa"/>
          </w:tcPr>
          <w:p w:rsidR="00487593" w:rsidRDefault="00EF05D7" w:rsidP="00031BF3">
            <w:pPr>
              <w:pStyle w:val="Table"/>
            </w:pPr>
            <w:r>
              <w:t>Public Defender</w:t>
            </w:r>
          </w:p>
        </w:tc>
        <w:tc>
          <w:tcPr>
            <w:tcW w:w="1588" w:type="dxa"/>
          </w:tcPr>
          <w:p w:rsidR="00487593" w:rsidRDefault="00C34497" w:rsidP="00EF05D7">
            <w:pPr>
              <w:pStyle w:val="Table"/>
              <w:jc w:val="right"/>
            </w:pPr>
            <w:r>
              <w:t>815.00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C34497" w:rsidP="00031BF3">
            <w:pPr>
              <w:pStyle w:val="Table"/>
            </w:pPr>
            <w:r>
              <w:t>Jorden M. Meadows</w:t>
            </w:r>
          </w:p>
        </w:tc>
        <w:tc>
          <w:tcPr>
            <w:tcW w:w="973" w:type="dxa"/>
          </w:tcPr>
          <w:p w:rsidR="00487593" w:rsidRDefault="00C34497" w:rsidP="00031BF3">
            <w:pPr>
              <w:pStyle w:val="Table"/>
              <w:jc w:val="center"/>
            </w:pPr>
            <w:r>
              <w:t>1607</w:t>
            </w:r>
          </w:p>
        </w:tc>
        <w:tc>
          <w:tcPr>
            <w:tcW w:w="3492" w:type="dxa"/>
          </w:tcPr>
          <w:p w:rsidR="00487593" w:rsidRDefault="00C34497" w:rsidP="00031BF3">
            <w:pPr>
              <w:pStyle w:val="Table"/>
            </w:pPr>
            <w:r>
              <w:t>Public Defender</w:t>
            </w:r>
          </w:p>
        </w:tc>
        <w:tc>
          <w:tcPr>
            <w:tcW w:w="1588" w:type="dxa"/>
          </w:tcPr>
          <w:p w:rsidR="00487593" w:rsidRDefault="00C34497" w:rsidP="00EF05D7">
            <w:pPr>
              <w:pStyle w:val="Table"/>
              <w:jc w:val="right"/>
            </w:pPr>
            <w:r>
              <w:t>2259.00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C34497" w:rsidP="00031BF3">
            <w:pPr>
              <w:pStyle w:val="Table"/>
            </w:pPr>
            <w:r>
              <w:t>Sonya S. Marshall</w:t>
            </w:r>
          </w:p>
        </w:tc>
        <w:tc>
          <w:tcPr>
            <w:tcW w:w="973" w:type="dxa"/>
          </w:tcPr>
          <w:p w:rsidR="00487593" w:rsidRDefault="00C34497" w:rsidP="00031BF3">
            <w:pPr>
              <w:pStyle w:val="Table"/>
              <w:jc w:val="center"/>
            </w:pPr>
            <w:r>
              <w:t>1608</w:t>
            </w:r>
          </w:p>
        </w:tc>
        <w:tc>
          <w:tcPr>
            <w:tcW w:w="3492" w:type="dxa"/>
          </w:tcPr>
          <w:p w:rsidR="00487593" w:rsidRDefault="00C34497" w:rsidP="00031BF3">
            <w:pPr>
              <w:pStyle w:val="Table"/>
            </w:pPr>
            <w:r>
              <w:t>Public Defender</w:t>
            </w:r>
          </w:p>
        </w:tc>
        <w:tc>
          <w:tcPr>
            <w:tcW w:w="1588" w:type="dxa"/>
          </w:tcPr>
          <w:p w:rsidR="00487593" w:rsidRDefault="00C34497" w:rsidP="00EF05D7">
            <w:pPr>
              <w:pStyle w:val="Table"/>
              <w:jc w:val="right"/>
            </w:pPr>
            <w:r>
              <w:t>347.00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C34497" w:rsidP="00031BF3">
            <w:pPr>
              <w:pStyle w:val="Table"/>
            </w:pPr>
            <w:r>
              <w:t>Alisa M. Turner</w:t>
            </w:r>
          </w:p>
        </w:tc>
        <w:tc>
          <w:tcPr>
            <w:tcW w:w="973" w:type="dxa"/>
          </w:tcPr>
          <w:p w:rsidR="00487593" w:rsidRDefault="00C34497" w:rsidP="00031BF3">
            <w:pPr>
              <w:pStyle w:val="Table"/>
              <w:jc w:val="center"/>
            </w:pPr>
            <w:r>
              <w:t>1609</w:t>
            </w:r>
          </w:p>
        </w:tc>
        <w:tc>
          <w:tcPr>
            <w:tcW w:w="3492" w:type="dxa"/>
          </w:tcPr>
          <w:p w:rsidR="00487593" w:rsidRDefault="00C34497" w:rsidP="00031BF3">
            <w:pPr>
              <w:pStyle w:val="Table"/>
            </w:pPr>
            <w:r>
              <w:t>Public Defender</w:t>
            </w:r>
          </w:p>
        </w:tc>
        <w:tc>
          <w:tcPr>
            <w:tcW w:w="1588" w:type="dxa"/>
          </w:tcPr>
          <w:p w:rsidR="00487593" w:rsidRDefault="00C34497" w:rsidP="00EF05D7">
            <w:pPr>
              <w:pStyle w:val="Table"/>
              <w:jc w:val="right"/>
            </w:pPr>
            <w:r>
              <w:t>116.00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C34497" w:rsidP="00031BF3">
            <w:pPr>
              <w:pStyle w:val="Table"/>
            </w:pPr>
            <w:r>
              <w:t>Ryan Shepler</w:t>
            </w:r>
          </w:p>
        </w:tc>
        <w:tc>
          <w:tcPr>
            <w:tcW w:w="973" w:type="dxa"/>
          </w:tcPr>
          <w:p w:rsidR="00487593" w:rsidRDefault="00C34497" w:rsidP="00031BF3">
            <w:pPr>
              <w:pStyle w:val="Table"/>
              <w:jc w:val="center"/>
            </w:pPr>
            <w:r>
              <w:t>1610</w:t>
            </w:r>
          </w:p>
        </w:tc>
        <w:tc>
          <w:tcPr>
            <w:tcW w:w="3492" w:type="dxa"/>
          </w:tcPr>
          <w:p w:rsidR="00487593" w:rsidRDefault="00C34497" w:rsidP="00031BF3">
            <w:pPr>
              <w:pStyle w:val="Table"/>
            </w:pPr>
            <w:r>
              <w:t>Public Defender</w:t>
            </w:r>
          </w:p>
        </w:tc>
        <w:tc>
          <w:tcPr>
            <w:tcW w:w="1588" w:type="dxa"/>
          </w:tcPr>
          <w:p w:rsidR="00487593" w:rsidRDefault="00C34497" w:rsidP="00EF05D7">
            <w:pPr>
              <w:pStyle w:val="Table"/>
              <w:jc w:val="right"/>
            </w:pPr>
            <w:r>
              <w:t>246.92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C34497" w:rsidP="00031BF3">
            <w:pPr>
              <w:pStyle w:val="Table"/>
            </w:pPr>
            <w:r>
              <w:t>Ryan Shepler</w:t>
            </w:r>
          </w:p>
        </w:tc>
        <w:tc>
          <w:tcPr>
            <w:tcW w:w="973" w:type="dxa"/>
          </w:tcPr>
          <w:p w:rsidR="00487593" w:rsidRDefault="00C34497" w:rsidP="00031BF3">
            <w:pPr>
              <w:pStyle w:val="Table"/>
              <w:jc w:val="center"/>
            </w:pPr>
            <w:r>
              <w:t>1611</w:t>
            </w:r>
          </w:p>
        </w:tc>
        <w:tc>
          <w:tcPr>
            <w:tcW w:w="3492" w:type="dxa"/>
          </w:tcPr>
          <w:p w:rsidR="00487593" w:rsidRDefault="00C34497" w:rsidP="00031BF3">
            <w:pPr>
              <w:pStyle w:val="Table"/>
            </w:pPr>
            <w:r>
              <w:t>Public Defender</w:t>
            </w:r>
          </w:p>
        </w:tc>
        <w:tc>
          <w:tcPr>
            <w:tcW w:w="1588" w:type="dxa"/>
          </w:tcPr>
          <w:p w:rsidR="00487593" w:rsidRDefault="00C34497" w:rsidP="00EF05D7">
            <w:pPr>
              <w:pStyle w:val="Table"/>
              <w:jc w:val="right"/>
            </w:pPr>
            <w:r>
              <w:t>160.00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C34497" w:rsidP="00031BF3">
            <w:pPr>
              <w:pStyle w:val="Table"/>
            </w:pPr>
            <w:r>
              <w:t>Charles A. Gerken</w:t>
            </w:r>
          </w:p>
        </w:tc>
        <w:tc>
          <w:tcPr>
            <w:tcW w:w="973" w:type="dxa"/>
          </w:tcPr>
          <w:p w:rsidR="00487593" w:rsidRDefault="00C34497" w:rsidP="00031BF3">
            <w:pPr>
              <w:pStyle w:val="Table"/>
              <w:jc w:val="center"/>
            </w:pPr>
            <w:r>
              <w:t>1612</w:t>
            </w:r>
          </w:p>
        </w:tc>
        <w:tc>
          <w:tcPr>
            <w:tcW w:w="3492" w:type="dxa"/>
          </w:tcPr>
          <w:p w:rsidR="00487593" w:rsidRDefault="00C34497" w:rsidP="00031BF3">
            <w:pPr>
              <w:pStyle w:val="Table"/>
            </w:pPr>
            <w:r>
              <w:t>Public Defender</w:t>
            </w:r>
          </w:p>
        </w:tc>
        <w:tc>
          <w:tcPr>
            <w:tcW w:w="1588" w:type="dxa"/>
          </w:tcPr>
          <w:p w:rsidR="00487593" w:rsidRDefault="00C34497" w:rsidP="00EF05D7">
            <w:pPr>
              <w:pStyle w:val="Table"/>
              <w:jc w:val="right"/>
            </w:pPr>
            <w:r>
              <w:t>528.00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C34497" w:rsidP="00031BF3">
            <w:pPr>
              <w:pStyle w:val="Table"/>
            </w:pPr>
            <w:r>
              <w:t>Dorian K. Baum</w:t>
            </w:r>
          </w:p>
        </w:tc>
        <w:tc>
          <w:tcPr>
            <w:tcW w:w="973" w:type="dxa"/>
          </w:tcPr>
          <w:p w:rsidR="00487593" w:rsidRDefault="00C34497" w:rsidP="00031BF3">
            <w:pPr>
              <w:pStyle w:val="Table"/>
              <w:jc w:val="center"/>
            </w:pPr>
            <w:r>
              <w:t>1613</w:t>
            </w:r>
          </w:p>
        </w:tc>
        <w:tc>
          <w:tcPr>
            <w:tcW w:w="3492" w:type="dxa"/>
          </w:tcPr>
          <w:p w:rsidR="00487593" w:rsidRDefault="00C34497" w:rsidP="00031BF3">
            <w:pPr>
              <w:pStyle w:val="Table"/>
            </w:pPr>
            <w:r>
              <w:t>Public Defender</w:t>
            </w:r>
          </w:p>
        </w:tc>
        <w:tc>
          <w:tcPr>
            <w:tcW w:w="1588" w:type="dxa"/>
          </w:tcPr>
          <w:p w:rsidR="00487593" w:rsidRDefault="00C34497" w:rsidP="00EF05D7">
            <w:pPr>
              <w:pStyle w:val="Table"/>
              <w:jc w:val="right"/>
            </w:pPr>
            <w:r>
              <w:t>1229.70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C34497" w:rsidP="00031BF3">
            <w:pPr>
              <w:pStyle w:val="Table"/>
            </w:pPr>
            <w:r>
              <w:t>Jason M. Despetorich</w:t>
            </w:r>
          </w:p>
        </w:tc>
        <w:tc>
          <w:tcPr>
            <w:tcW w:w="973" w:type="dxa"/>
          </w:tcPr>
          <w:p w:rsidR="00487593" w:rsidRDefault="00C34497" w:rsidP="00031BF3">
            <w:pPr>
              <w:pStyle w:val="Table"/>
              <w:jc w:val="center"/>
            </w:pPr>
            <w:r>
              <w:t>1614</w:t>
            </w:r>
          </w:p>
        </w:tc>
        <w:tc>
          <w:tcPr>
            <w:tcW w:w="3492" w:type="dxa"/>
          </w:tcPr>
          <w:p w:rsidR="00487593" w:rsidRDefault="00C34497" w:rsidP="00031BF3">
            <w:pPr>
              <w:pStyle w:val="Table"/>
            </w:pPr>
            <w:r>
              <w:t>Public Defender</w:t>
            </w:r>
          </w:p>
        </w:tc>
        <w:tc>
          <w:tcPr>
            <w:tcW w:w="1588" w:type="dxa"/>
          </w:tcPr>
          <w:p w:rsidR="00487593" w:rsidRDefault="00C34497" w:rsidP="00EF05D7">
            <w:pPr>
              <w:pStyle w:val="Table"/>
              <w:jc w:val="right"/>
            </w:pPr>
            <w:r>
              <w:t>632.00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C34497" w:rsidP="00031BF3">
            <w:pPr>
              <w:pStyle w:val="Table"/>
            </w:pPr>
            <w:r>
              <w:t xml:space="preserve">Trent </w:t>
            </w:r>
            <w:proofErr w:type="spellStart"/>
            <w:r>
              <w:t>Woodgeard</w:t>
            </w:r>
            <w:proofErr w:type="spellEnd"/>
          </w:p>
        </w:tc>
        <w:tc>
          <w:tcPr>
            <w:tcW w:w="973" w:type="dxa"/>
          </w:tcPr>
          <w:p w:rsidR="00487593" w:rsidRDefault="00C34497" w:rsidP="00031BF3">
            <w:pPr>
              <w:pStyle w:val="Table"/>
              <w:jc w:val="center"/>
            </w:pPr>
            <w:r>
              <w:t>1615</w:t>
            </w:r>
          </w:p>
        </w:tc>
        <w:tc>
          <w:tcPr>
            <w:tcW w:w="3492" w:type="dxa"/>
          </w:tcPr>
          <w:p w:rsidR="00487593" w:rsidRDefault="00C34497" w:rsidP="00031BF3">
            <w:pPr>
              <w:pStyle w:val="Table"/>
            </w:pPr>
            <w:r>
              <w:t>K9 supplies-Sheriff</w:t>
            </w:r>
          </w:p>
        </w:tc>
        <w:tc>
          <w:tcPr>
            <w:tcW w:w="1588" w:type="dxa"/>
          </w:tcPr>
          <w:p w:rsidR="00487593" w:rsidRDefault="00C34497" w:rsidP="00EF05D7">
            <w:pPr>
              <w:pStyle w:val="Table"/>
              <w:jc w:val="right"/>
            </w:pPr>
            <w:r>
              <w:t>24.59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C34497" w:rsidP="00031BF3">
            <w:pPr>
              <w:pStyle w:val="Table"/>
            </w:pPr>
            <w:r>
              <w:lastRenderedPageBreak/>
              <w:t xml:space="preserve">Matt </w:t>
            </w:r>
            <w:proofErr w:type="spellStart"/>
            <w:r>
              <w:t>Witryk</w:t>
            </w:r>
            <w:proofErr w:type="spellEnd"/>
          </w:p>
        </w:tc>
        <w:tc>
          <w:tcPr>
            <w:tcW w:w="973" w:type="dxa"/>
          </w:tcPr>
          <w:p w:rsidR="00487593" w:rsidRDefault="00C34497" w:rsidP="00031BF3">
            <w:pPr>
              <w:pStyle w:val="Table"/>
              <w:jc w:val="center"/>
            </w:pPr>
            <w:r>
              <w:t>1616</w:t>
            </w:r>
          </w:p>
        </w:tc>
        <w:tc>
          <w:tcPr>
            <w:tcW w:w="3492" w:type="dxa"/>
          </w:tcPr>
          <w:p w:rsidR="00487593" w:rsidRDefault="00C34497" w:rsidP="00031BF3">
            <w:pPr>
              <w:pStyle w:val="Table"/>
            </w:pPr>
            <w:r>
              <w:t>K9 supplies-Sheriff</w:t>
            </w:r>
          </w:p>
        </w:tc>
        <w:tc>
          <w:tcPr>
            <w:tcW w:w="1588" w:type="dxa"/>
          </w:tcPr>
          <w:p w:rsidR="00487593" w:rsidRDefault="00C34497" w:rsidP="00EF05D7">
            <w:pPr>
              <w:pStyle w:val="Table"/>
              <w:jc w:val="right"/>
            </w:pPr>
            <w:r>
              <w:t>155.77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C34497" w:rsidP="00031BF3">
            <w:pPr>
              <w:pStyle w:val="Table"/>
            </w:pPr>
            <w:r>
              <w:t>Henschen &amp; Associates</w:t>
            </w:r>
          </w:p>
        </w:tc>
        <w:tc>
          <w:tcPr>
            <w:tcW w:w="973" w:type="dxa"/>
          </w:tcPr>
          <w:p w:rsidR="00487593" w:rsidRDefault="00C34497" w:rsidP="00031BF3">
            <w:pPr>
              <w:pStyle w:val="Table"/>
              <w:jc w:val="center"/>
            </w:pPr>
            <w:r>
              <w:t>1617</w:t>
            </w:r>
          </w:p>
        </w:tc>
        <w:tc>
          <w:tcPr>
            <w:tcW w:w="3492" w:type="dxa"/>
          </w:tcPr>
          <w:p w:rsidR="00487593" w:rsidRDefault="00C34497" w:rsidP="00031BF3">
            <w:pPr>
              <w:pStyle w:val="Table"/>
            </w:pPr>
            <w:r>
              <w:t>Domain for website-Municipal Ct</w:t>
            </w:r>
          </w:p>
        </w:tc>
        <w:tc>
          <w:tcPr>
            <w:tcW w:w="1588" w:type="dxa"/>
          </w:tcPr>
          <w:p w:rsidR="00487593" w:rsidRDefault="00C34497" w:rsidP="00EF05D7">
            <w:pPr>
              <w:pStyle w:val="Table"/>
              <w:jc w:val="right"/>
            </w:pPr>
            <w:r>
              <w:t>150.00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C34497" w:rsidP="00031BF3">
            <w:pPr>
              <w:pStyle w:val="Table"/>
            </w:pPr>
            <w:r>
              <w:t>Galls</w:t>
            </w:r>
          </w:p>
        </w:tc>
        <w:tc>
          <w:tcPr>
            <w:tcW w:w="973" w:type="dxa"/>
          </w:tcPr>
          <w:p w:rsidR="00487593" w:rsidRDefault="00C34497" w:rsidP="00031BF3">
            <w:pPr>
              <w:pStyle w:val="Table"/>
              <w:jc w:val="center"/>
            </w:pPr>
            <w:r>
              <w:t>1618</w:t>
            </w:r>
          </w:p>
        </w:tc>
        <w:tc>
          <w:tcPr>
            <w:tcW w:w="3492" w:type="dxa"/>
          </w:tcPr>
          <w:p w:rsidR="00487593" w:rsidRDefault="00937C52" w:rsidP="00031BF3">
            <w:pPr>
              <w:pStyle w:val="Table"/>
            </w:pPr>
            <w:r>
              <w:t xml:space="preserve">Cuffs, keys, cases, safes, </w:t>
            </w:r>
            <w:proofErr w:type="spellStart"/>
            <w:r>
              <w:t>etc</w:t>
            </w:r>
            <w:proofErr w:type="spellEnd"/>
            <w:r>
              <w:t>-Municipal Ct</w:t>
            </w:r>
          </w:p>
        </w:tc>
        <w:tc>
          <w:tcPr>
            <w:tcW w:w="1588" w:type="dxa"/>
          </w:tcPr>
          <w:p w:rsidR="00487593" w:rsidRDefault="00937C52" w:rsidP="00EF05D7">
            <w:pPr>
              <w:pStyle w:val="Table"/>
              <w:jc w:val="right"/>
            </w:pPr>
            <w:r>
              <w:t>1101.05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937C52" w:rsidP="00031BF3">
            <w:pPr>
              <w:pStyle w:val="Table"/>
            </w:pPr>
            <w:proofErr w:type="spellStart"/>
            <w:r>
              <w:t>Vances</w:t>
            </w:r>
            <w:proofErr w:type="spellEnd"/>
          </w:p>
        </w:tc>
        <w:tc>
          <w:tcPr>
            <w:tcW w:w="973" w:type="dxa"/>
          </w:tcPr>
          <w:p w:rsidR="00487593" w:rsidRDefault="00937C52" w:rsidP="00031BF3">
            <w:pPr>
              <w:pStyle w:val="Table"/>
              <w:jc w:val="center"/>
            </w:pPr>
            <w:r>
              <w:t>1619</w:t>
            </w:r>
          </w:p>
        </w:tc>
        <w:tc>
          <w:tcPr>
            <w:tcW w:w="3492" w:type="dxa"/>
          </w:tcPr>
          <w:p w:rsidR="00487593" w:rsidRDefault="00937C52" w:rsidP="00031BF3">
            <w:pPr>
              <w:pStyle w:val="Table"/>
            </w:pPr>
            <w:r>
              <w:t>Tasers-Municipal Court</w:t>
            </w:r>
          </w:p>
        </w:tc>
        <w:tc>
          <w:tcPr>
            <w:tcW w:w="1588" w:type="dxa"/>
          </w:tcPr>
          <w:p w:rsidR="00487593" w:rsidRDefault="00937C52" w:rsidP="00EF05D7">
            <w:pPr>
              <w:pStyle w:val="Table"/>
              <w:jc w:val="right"/>
            </w:pPr>
            <w:r>
              <w:t>4775.30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937C52" w:rsidP="00031BF3">
            <w:pPr>
              <w:pStyle w:val="Table"/>
            </w:pPr>
            <w:r>
              <w:t>Max Technologies</w:t>
            </w:r>
          </w:p>
        </w:tc>
        <w:tc>
          <w:tcPr>
            <w:tcW w:w="973" w:type="dxa"/>
          </w:tcPr>
          <w:p w:rsidR="00487593" w:rsidRDefault="00937C52" w:rsidP="00031BF3">
            <w:pPr>
              <w:pStyle w:val="Table"/>
              <w:jc w:val="center"/>
            </w:pPr>
            <w:r>
              <w:t>1620</w:t>
            </w:r>
          </w:p>
        </w:tc>
        <w:tc>
          <w:tcPr>
            <w:tcW w:w="3492" w:type="dxa"/>
          </w:tcPr>
          <w:p w:rsidR="00487593" w:rsidRDefault="00937C52" w:rsidP="00031BF3">
            <w:pPr>
              <w:pStyle w:val="Table"/>
            </w:pPr>
            <w:r>
              <w:t>Probation monitoring services-Municipal Court</w:t>
            </w:r>
          </w:p>
        </w:tc>
        <w:tc>
          <w:tcPr>
            <w:tcW w:w="1588" w:type="dxa"/>
          </w:tcPr>
          <w:p w:rsidR="00487593" w:rsidRDefault="00937C52" w:rsidP="00EF05D7">
            <w:pPr>
              <w:pStyle w:val="Table"/>
              <w:jc w:val="right"/>
            </w:pPr>
            <w:r>
              <w:t>600.00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937C52" w:rsidP="00031BF3">
            <w:pPr>
              <w:pStyle w:val="Table"/>
            </w:pPr>
            <w:r>
              <w:t>Ohio Alcohol Monitoring Systems</w:t>
            </w:r>
          </w:p>
        </w:tc>
        <w:tc>
          <w:tcPr>
            <w:tcW w:w="973" w:type="dxa"/>
          </w:tcPr>
          <w:p w:rsidR="00487593" w:rsidRDefault="00937C52" w:rsidP="00031BF3">
            <w:pPr>
              <w:pStyle w:val="Table"/>
              <w:jc w:val="center"/>
            </w:pPr>
            <w:r>
              <w:t>1621</w:t>
            </w:r>
          </w:p>
        </w:tc>
        <w:tc>
          <w:tcPr>
            <w:tcW w:w="3492" w:type="dxa"/>
          </w:tcPr>
          <w:p w:rsidR="00487593" w:rsidRDefault="00937C52" w:rsidP="00031BF3">
            <w:pPr>
              <w:pStyle w:val="Table"/>
            </w:pPr>
            <w:r>
              <w:t>Monitoring services-Municipal Court</w:t>
            </w:r>
          </w:p>
        </w:tc>
        <w:tc>
          <w:tcPr>
            <w:tcW w:w="1588" w:type="dxa"/>
          </w:tcPr>
          <w:p w:rsidR="00487593" w:rsidRDefault="00937C52" w:rsidP="00EF05D7">
            <w:pPr>
              <w:pStyle w:val="Table"/>
              <w:jc w:val="right"/>
            </w:pPr>
            <w:r>
              <w:t>288.00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937C52" w:rsidP="00031BF3">
            <w:pPr>
              <w:pStyle w:val="Table"/>
            </w:pPr>
            <w:r>
              <w:t>AT&amp;T</w:t>
            </w:r>
          </w:p>
        </w:tc>
        <w:tc>
          <w:tcPr>
            <w:tcW w:w="973" w:type="dxa"/>
          </w:tcPr>
          <w:p w:rsidR="00487593" w:rsidRDefault="00937C52" w:rsidP="00031BF3">
            <w:pPr>
              <w:pStyle w:val="Table"/>
              <w:jc w:val="center"/>
            </w:pPr>
            <w:r>
              <w:t>1622</w:t>
            </w:r>
          </w:p>
        </w:tc>
        <w:tc>
          <w:tcPr>
            <w:tcW w:w="3492" w:type="dxa"/>
          </w:tcPr>
          <w:p w:rsidR="00487593" w:rsidRDefault="00937C52" w:rsidP="00031BF3">
            <w:pPr>
              <w:pStyle w:val="Table"/>
            </w:pPr>
            <w:r>
              <w:t>Cell phone services-Municipal Court</w:t>
            </w:r>
          </w:p>
        </w:tc>
        <w:tc>
          <w:tcPr>
            <w:tcW w:w="1588" w:type="dxa"/>
          </w:tcPr>
          <w:p w:rsidR="00487593" w:rsidRDefault="00937C52" w:rsidP="00EF05D7">
            <w:pPr>
              <w:pStyle w:val="Table"/>
              <w:jc w:val="right"/>
            </w:pPr>
            <w:r>
              <w:t>265.56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937C52" w:rsidP="00031BF3">
            <w:pPr>
              <w:pStyle w:val="Table"/>
            </w:pPr>
            <w:proofErr w:type="spellStart"/>
            <w:r>
              <w:t>Intoximeters</w:t>
            </w:r>
            <w:proofErr w:type="spellEnd"/>
            <w:r>
              <w:t>, Inc.</w:t>
            </w:r>
          </w:p>
        </w:tc>
        <w:tc>
          <w:tcPr>
            <w:tcW w:w="973" w:type="dxa"/>
          </w:tcPr>
          <w:p w:rsidR="00487593" w:rsidRDefault="00937C52" w:rsidP="00031BF3">
            <w:pPr>
              <w:pStyle w:val="Table"/>
              <w:jc w:val="center"/>
            </w:pPr>
            <w:r>
              <w:t>1623</w:t>
            </w:r>
          </w:p>
        </w:tc>
        <w:tc>
          <w:tcPr>
            <w:tcW w:w="3492" w:type="dxa"/>
          </w:tcPr>
          <w:p w:rsidR="00487593" w:rsidRDefault="00937C52" w:rsidP="00031BF3">
            <w:pPr>
              <w:pStyle w:val="Table"/>
            </w:pPr>
            <w:r>
              <w:t>1000 Mouth pieces-Municipal Court</w:t>
            </w:r>
          </w:p>
        </w:tc>
        <w:tc>
          <w:tcPr>
            <w:tcW w:w="1588" w:type="dxa"/>
          </w:tcPr>
          <w:p w:rsidR="00487593" w:rsidRDefault="00937C52" w:rsidP="00EF05D7">
            <w:pPr>
              <w:pStyle w:val="Table"/>
              <w:jc w:val="right"/>
            </w:pPr>
            <w:r>
              <w:t>316.50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937C52" w:rsidP="00031BF3">
            <w:pPr>
              <w:pStyle w:val="Table"/>
            </w:pPr>
            <w:proofErr w:type="spellStart"/>
            <w:r>
              <w:t>OACBHA</w:t>
            </w:r>
            <w:proofErr w:type="spellEnd"/>
            <w:r>
              <w:t xml:space="preserve"> Foundation</w:t>
            </w:r>
          </w:p>
        </w:tc>
        <w:tc>
          <w:tcPr>
            <w:tcW w:w="973" w:type="dxa"/>
          </w:tcPr>
          <w:p w:rsidR="00487593" w:rsidRDefault="00937C52" w:rsidP="00031BF3">
            <w:pPr>
              <w:pStyle w:val="Table"/>
              <w:jc w:val="center"/>
            </w:pPr>
            <w:r>
              <w:t>1624</w:t>
            </w:r>
          </w:p>
        </w:tc>
        <w:tc>
          <w:tcPr>
            <w:tcW w:w="3492" w:type="dxa"/>
          </w:tcPr>
          <w:p w:rsidR="00487593" w:rsidRDefault="00937C52" w:rsidP="00031BF3">
            <w:pPr>
              <w:pStyle w:val="Table"/>
            </w:pPr>
            <w:r>
              <w:t>2017 Opiate Conference-Municipal Court</w:t>
            </w:r>
          </w:p>
        </w:tc>
        <w:tc>
          <w:tcPr>
            <w:tcW w:w="1588" w:type="dxa"/>
          </w:tcPr>
          <w:p w:rsidR="00487593" w:rsidRDefault="00937C52" w:rsidP="00EF05D7">
            <w:pPr>
              <w:pStyle w:val="Table"/>
              <w:jc w:val="right"/>
            </w:pPr>
            <w:r>
              <w:t>500.00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937C52" w:rsidP="00031BF3">
            <w:pPr>
              <w:pStyle w:val="Table"/>
            </w:pPr>
            <w:proofErr w:type="spellStart"/>
            <w:r>
              <w:t>Fraziers</w:t>
            </w:r>
            <w:proofErr w:type="spellEnd"/>
            <w:r>
              <w:t xml:space="preserve"> Home </w:t>
            </w:r>
            <w:proofErr w:type="spellStart"/>
            <w:r>
              <w:t>Funishings</w:t>
            </w:r>
            <w:proofErr w:type="spellEnd"/>
          </w:p>
        </w:tc>
        <w:tc>
          <w:tcPr>
            <w:tcW w:w="973" w:type="dxa"/>
          </w:tcPr>
          <w:p w:rsidR="00487593" w:rsidRDefault="00937C52" w:rsidP="00031BF3">
            <w:pPr>
              <w:pStyle w:val="Table"/>
              <w:jc w:val="center"/>
            </w:pPr>
            <w:r>
              <w:t>1625</w:t>
            </w:r>
          </w:p>
        </w:tc>
        <w:tc>
          <w:tcPr>
            <w:tcW w:w="3492" w:type="dxa"/>
          </w:tcPr>
          <w:p w:rsidR="00487593" w:rsidRDefault="00937C52" w:rsidP="00031BF3">
            <w:pPr>
              <w:pStyle w:val="Table"/>
            </w:pPr>
            <w:r>
              <w:t>Appliances for Hall of Justice</w:t>
            </w:r>
          </w:p>
        </w:tc>
        <w:tc>
          <w:tcPr>
            <w:tcW w:w="1588" w:type="dxa"/>
          </w:tcPr>
          <w:p w:rsidR="00487593" w:rsidRDefault="00937C52" w:rsidP="00EF05D7">
            <w:pPr>
              <w:pStyle w:val="Table"/>
              <w:jc w:val="right"/>
            </w:pPr>
            <w:r>
              <w:t>1654.00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937C52" w:rsidP="00031BF3">
            <w:pPr>
              <w:pStyle w:val="Table"/>
            </w:pPr>
            <w:r>
              <w:t>MASI</w:t>
            </w:r>
          </w:p>
        </w:tc>
        <w:tc>
          <w:tcPr>
            <w:tcW w:w="973" w:type="dxa"/>
          </w:tcPr>
          <w:p w:rsidR="00487593" w:rsidRDefault="00937C52" w:rsidP="00031BF3">
            <w:pPr>
              <w:pStyle w:val="Table"/>
              <w:jc w:val="center"/>
            </w:pPr>
            <w:r>
              <w:t>1626</w:t>
            </w:r>
          </w:p>
        </w:tc>
        <w:tc>
          <w:tcPr>
            <w:tcW w:w="3492" w:type="dxa"/>
          </w:tcPr>
          <w:p w:rsidR="00487593" w:rsidRDefault="00937C52" w:rsidP="00031BF3">
            <w:pPr>
              <w:pStyle w:val="Table"/>
            </w:pPr>
            <w:r>
              <w:t>Testing-Sewer Dept</w:t>
            </w:r>
          </w:p>
        </w:tc>
        <w:tc>
          <w:tcPr>
            <w:tcW w:w="1588" w:type="dxa"/>
          </w:tcPr>
          <w:p w:rsidR="00487593" w:rsidRDefault="00937C52" w:rsidP="00EF05D7">
            <w:pPr>
              <w:pStyle w:val="Table"/>
              <w:jc w:val="right"/>
            </w:pPr>
            <w:r>
              <w:t>153.68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937C52" w:rsidP="00031BF3">
            <w:pPr>
              <w:pStyle w:val="Table"/>
            </w:pPr>
            <w:r>
              <w:t>AEP</w:t>
            </w:r>
          </w:p>
        </w:tc>
        <w:tc>
          <w:tcPr>
            <w:tcW w:w="973" w:type="dxa"/>
          </w:tcPr>
          <w:p w:rsidR="00487593" w:rsidRDefault="00937C52" w:rsidP="00031BF3">
            <w:pPr>
              <w:pStyle w:val="Table"/>
              <w:jc w:val="center"/>
            </w:pPr>
            <w:r>
              <w:t>1627</w:t>
            </w:r>
          </w:p>
        </w:tc>
        <w:tc>
          <w:tcPr>
            <w:tcW w:w="3492" w:type="dxa"/>
          </w:tcPr>
          <w:p w:rsidR="00487593" w:rsidRDefault="00937C52" w:rsidP="00031BF3">
            <w:pPr>
              <w:pStyle w:val="Table"/>
            </w:pPr>
            <w:r>
              <w:t>Service-Commissioners</w:t>
            </w:r>
          </w:p>
        </w:tc>
        <w:tc>
          <w:tcPr>
            <w:tcW w:w="1588" w:type="dxa"/>
          </w:tcPr>
          <w:p w:rsidR="00487593" w:rsidRDefault="00937C52" w:rsidP="00EF05D7">
            <w:pPr>
              <w:pStyle w:val="Table"/>
              <w:jc w:val="right"/>
            </w:pPr>
            <w:r>
              <w:t>99.51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937C52" w:rsidP="00031BF3">
            <w:pPr>
              <w:pStyle w:val="Table"/>
            </w:pPr>
            <w:r>
              <w:t>Direct Energy</w:t>
            </w:r>
          </w:p>
        </w:tc>
        <w:tc>
          <w:tcPr>
            <w:tcW w:w="973" w:type="dxa"/>
          </w:tcPr>
          <w:p w:rsidR="00487593" w:rsidRDefault="00937C52" w:rsidP="00031BF3">
            <w:pPr>
              <w:pStyle w:val="Table"/>
              <w:jc w:val="center"/>
            </w:pPr>
            <w:r>
              <w:t>1628</w:t>
            </w:r>
          </w:p>
        </w:tc>
        <w:tc>
          <w:tcPr>
            <w:tcW w:w="3492" w:type="dxa"/>
          </w:tcPr>
          <w:p w:rsidR="00487593" w:rsidRDefault="00937C52" w:rsidP="00031BF3">
            <w:pPr>
              <w:pStyle w:val="Table"/>
            </w:pPr>
            <w:r>
              <w:t>Services-Commissioners</w:t>
            </w:r>
          </w:p>
        </w:tc>
        <w:tc>
          <w:tcPr>
            <w:tcW w:w="1588" w:type="dxa"/>
          </w:tcPr>
          <w:p w:rsidR="00487593" w:rsidRDefault="00937C52" w:rsidP="00EF05D7">
            <w:pPr>
              <w:pStyle w:val="Table"/>
              <w:jc w:val="right"/>
            </w:pPr>
            <w:r>
              <w:t>83.27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937C52" w:rsidP="00031BF3">
            <w:pPr>
              <w:pStyle w:val="Table"/>
            </w:pPr>
            <w:r>
              <w:t>DPL Energy</w:t>
            </w:r>
          </w:p>
        </w:tc>
        <w:tc>
          <w:tcPr>
            <w:tcW w:w="973" w:type="dxa"/>
          </w:tcPr>
          <w:p w:rsidR="00487593" w:rsidRDefault="00937C52" w:rsidP="00031BF3">
            <w:pPr>
              <w:pStyle w:val="Table"/>
              <w:jc w:val="center"/>
            </w:pPr>
            <w:r>
              <w:t>1629</w:t>
            </w:r>
          </w:p>
        </w:tc>
        <w:tc>
          <w:tcPr>
            <w:tcW w:w="3492" w:type="dxa"/>
          </w:tcPr>
          <w:p w:rsidR="00487593" w:rsidRDefault="00937C52" w:rsidP="00031BF3">
            <w:pPr>
              <w:pStyle w:val="Table"/>
            </w:pPr>
            <w:r>
              <w:t>Services-Commissioners</w:t>
            </w:r>
          </w:p>
        </w:tc>
        <w:tc>
          <w:tcPr>
            <w:tcW w:w="1588" w:type="dxa"/>
          </w:tcPr>
          <w:p w:rsidR="00487593" w:rsidRDefault="00937C52" w:rsidP="00EF05D7">
            <w:pPr>
              <w:pStyle w:val="Table"/>
              <w:jc w:val="right"/>
            </w:pPr>
            <w:r>
              <w:t>122.69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937C52" w:rsidP="00031BF3">
            <w:pPr>
              <w:pStyle w:val="Table"/>
            </w:pPr>
            <w:r>
              <w:t>C &amp; E Janitorial</w:t>
            </w:r>
          </w:p>
        </w:tc>
        <w:tc>
          <w:tcPr>
            <w:tcW w:w="973" w:type="dxa"/>
          </w:tcPr>
          <w:p w:rsidR="00487593" w:rsidRDefault="00937C52" w:rsidP="00031BF3">
            <w:pPr>
              <w:pStyle w:val="Table"/>
              <w:jc w:val="center"/>
            </w:pPr>
            <w:r>
              <w:t>1630</w:t>
            </w:r>
          </w:p>
        </w:tc>
        <w:tc>
          <w:tcPr>
            <w:tcW w:w="3492" w:type="dxa"/>
          </w:tcPr>
          <w:p w:rsidR="00487593" w:rsidRDefault="00937C52" w:rsidP="00031BF3">
            <w:pPr>
              <w:pStyle w:val="Table"/>
            </w:pPr>
            <w:r>
              <w:t>Cleaning supplies-SHSC</w:t>
            </w:r>
          </w:p>
        </w:tc>
        <w:tc>
          <w:tcPr>
            <w:tcW w:w="1588" w:type="dxa"/>
          </w:tcPr>
          <w:p w:rsidR="00487593" w:rsidRDefault="00937C52" w:rsidP="00EF05D7">
            <w:pPr>
              <w:pStyle w:val="Table"/>
              <w:jc w:val="right"/>
            </w:pPr>
            <w:r>
              <w:t>102.97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937C52" w:rsidP="00031BF3">
            <w:pPr>
              <w:pStyle w:val="Table"/>
            </w:pPr>
            <w:r>
              <w:t>Office City</w:t>
            </w:r>
          </w:p>
        </w:tc>
        <w:tc>
          <w:tcPr>
            <w:tcW w:w="973" w:type="dxa"/>
          </w:tcPr>
          <w:p w:rsidR="00487593" w:rsidRDefault="00937C52" w:rsidP="00031BF3">
            <w:pPr>
              <w:pStyle w:val="Table"/>
              <w:jc w:val="center"/>
            </w:pPr>
            <w:r>
              <w:t>1631</w:t>
            </w:r>
          </w:p>
        </w:tc>
        <w:tc>
          <w:tcPr>
            <w:tcW w:w="3492" w:type="dxa"/>
          </w:tcPr>
          <w:p w:rsidR="00487593" w:rsidRDefault="00937C52" w:rsidP="00031BF3">
            <w:pPr>
              <w:pStyle w:val="Table"/>
            </w:pPr>
            <w:r>
              <w:t>Office supplies-SHSC</w:t>
            </w:r>
          </w:p>
        </w:tc>
        <w:tc>
          <w:tcPr>
            <w:tcW w:w="1588" w:type="dxa"/>
          </w:tcPr>
          <w:p w:rsidR="00487593" w:rsidRDefault="00937C52" w:rsidP="00EF05D7">
            <w:pPr>
              <w:pStyle w:val="Table"/>
              <w:jc w:val="right"/>
            </w:pPr>
            <w:r>
              <w:t>17.94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937C52" w:rsidP="00031BF3">
            <w:pPr>
              <w:pStyle w:val="Table"/>
            </w:pPr>
            <w:proofErr w:type="spellStart"/>
            <w:r>
              <w:t>Valtech</w:t>
            </w:r>
            <w:proofErr w:type="spellEnd"/>
          </w:p>
        </w:tc>
        <w:tc>
          <w:tcPr>
            <w:tcW w:w="973" w:type="dxa"/>
          </w:tcPr>
          <w:p w:rsidR="00487593" w:rsidRDefault="00937C52" w:rsidP="00031BF3">
            <w:pPr>
              <w:pStyle w:val="Table"/>
              <w:jc w:val="center"/>
            </w:pPr>
            <w:r>
              <w:t>1632</w:t>
            </w:r>
          </w:p>
        </w:tc>
        <w:tc>
          <w:tcPr>
            <w:tcW w:w="3492" w:type="dxa"/>
          </w:tcPr>
          <w:p w:rsidR="00487593" w:rsidRDefault="00937C52" w:rsidP="00031BF3">
            <w:pPr>
              <w:pStyle w:val="Table"/>
            </w:pPr>
            <w:r>
              <w:t>Long distance carrier</w:t>
            </w:r>
          </w:p>
        </w:tc>
        <w:tc>
          <w:tcPr>
            <w:tcW w:w="1588" w:type="dxa"/>
          </w:tcPr>
          <w:p w:rsidR="00487593" w:rsidRDefault="00937C52" w:rsidP="00EF05D7">
            <w:pPr>
              <w:pStyle w:val="Table"/>
              <w:jc w:val="right"/>
            </w:pPr>
            <w:r>
              <w:t>4.68</w:t>
            </w:r>
          </w:p>
        </w:tc>
      </w:tr>
      <w:tr w:rsidR="00487593" w:rsidTr="00031BF3">
        <w:trPr>
          <w:trHeight w:val="272"/>
        </w:trPr>
        <w:tc>
          <w:tcPr>
            <w:tcW w:w="3964" w:type="dxa"/>
          </w:tcPr>
          <w:p w:rsidR="00487593" w:rsidRDefault="00937C52" w:rsidP="00031BF3">
            <w:pPr>
              <w:pStyle w:val="Table"/>
            </w:pPr>
            <w:r>
              <w:t>Kevin’s Service</w:t>
            </w:r>
          </w:p>
        </w:tc>
        <w:tc>
          <w:tcPr>
            <w:tcW w:w="973" w:type="dxa"/>
          </w:tcPr>
          <w:p w:rsidR="00487593" w:rsidRDefault="00937C52" w:rsidP="00031BF3">
            <w:pPr>
              <w:pStyle w:val="Table"/>
              <w:jc w:val="center"/>
            </w:pPr>
            <w:r>
              <w:t>1633</w:t>
            </w:r>
          </w:p>
        </w:tc>
        <w:tc>
          <w:tcPr>
            <w:tcW w:w="3492" w:type="dxa"/>
          </w:tcPr>
          <w:p w:rsidR="00487593" w:rsidRDefault="00937C52" w:rsidP="00031BF3">
            <w:pPr>
              <w:pStyle w:val="Table"/>
            </w:pPr>
            <w:r>
              <w:t>Vehicle main/repair-SHSC</w:t>
            </w:r>
          </w:p>
        </w:tc>
        <w:tc>
          <w:tcPr>
            <w:tcW w:w="1588" w:type="dxa"/>
          </w:tcPr>
          <w:p w:rsidR="00487593" w:rsidRDefault="00937C52" w:rsidP="00EF05D7">
            <w:pPr>
              <w:pStyle w:val="Table"/>
              <w:jc w:val="right"/>
            </w:pPr>
            <w:r>
              <w:t>872.81</w:t>
            </w:r>
          </w:p>
        </w:tc>
      </w:tr>
      <w:tr w:rsidR="00937C52" w:rsidTr="00031BF3">
        <w:trPr>
          <w:trHeight w:val="272"/>
        </w:trPr>
        <w:tc>
          <w:tcPr>
            <w:tcW w:w="3964" w:type="dxa"/>
          </w:tcPr>
          <w:p w:rsidR="00937C52" w:rsidRDefault="00937C52" w:rsidP="00031BF3">
            <w:pPr>
              <w:pStyle w:val="Table"/>
            </w:pPr>
            <w:r>
              <w:t>Trace’s Sanitation</w:t>
            </w:r>
          </w:p>
        </w:tc>
        <w:tc>
          <w:tcPr>
            <w:tcW w:w="973" w:type="dxa"/>
          </w:tcPr>
          <w:p w:rsidR="00937C52" w:rsidRDefault="00937C52" w:rsidP="00031BF3">
            <w:pPr>
              <w:pStyle w:val="Table"/>
              <w:jc w:val="center"/>
            </w:pPr>
            <w:r>
              <w:t>1634</w:t>
            </w:r>
          </w:p>
        </w:tc>
        <w:tc>
          <w:tcPr>
            <w:tcW w:w="3492" w:type="dxa"/>
          </w:tcPr>
          <w:p w:rsidR="00937C52" w:rsidRDefault="00937C52" w:rsidP="00031BF3">
            <w:pPr>
              <w:pStyle w:val="Table"/>
            </w:pPr>
            <w:r>
              <w:t>Yard maintenance/mulch-SHSC</w:t>
            </w:r>
          </w:p>
        </w:tc>
        <w:tc>
          <w:tcPr>
            <w:tcW w:w="1588" w:type="dxa"/>
          </w:tcPr>
          <w:p w:rsidR="00937C52" w:rsidRDefault="00937C52" w:rsidP="00EF05D7">
            <w:pPr>
              <w:pStyle w:val="Table"/>
              <w:jc w:val="right"/>
            </w:pPr>
            <w:r>
              <w:t>327.60</w:t>
            </w:r>
          </w:p>
        </w:tc>
      </w:tr>
      <w:tr w:rsidR="00937C52" w:rsidTr="00031BF3">
        <w:trPr>
          <w:trHeight w:val="272"/>
        </w:trPr>
        <w:tc>
          <w:tcPr>
            <w:tcW w:w="3964" w:type="dxa"/>
          </w:tcPr>
          <w:p w:rsidR="00937C52" w:rsidRDefault="00937C52" w:rsidP="00031BF3">
            <w:pPr>
              <w:pStyle w:val="Table"/>
            </w:pPr>
            <w:r>
              <w:t>South Central Power</w:t>
            </w:r>
          </w:p>
        </w:tc>
        <w:tc>
          <w:tcPr>
            <w:tcW w:w="973" w:type="dxa"/>
          </w:tcPr>
          <w:p w:rsidR="00937C52" w:rsidRDefault="00937C52" w:rsidP="00031BF3">
            <w:pPr>
              <w:pStyle w:val="Table"/>
              <w:jc w:val="center"/>
            </w:pPr>
            <w:r>
              <w:t>1635</w:t>
            </w:r>
          </w:p>
        </w:tc>
        <w:tc>
          <w:tcPr>
            <w:tcW w:w="3492" w:type="dxa"/>
          </w:tcPr>
          <w:p w:rsidR="00937C52" w:rsidRDefault="00E338DA" w:rsidP="00031BF3">
            <w:pPr>
              <w:pStyle w:val="Table"/>
            </w:pPr>
            <w:r>
              <w:t>Service-Laurelville SHSC</w:t>
            </w:r>
          </w:p>
        </w:tc>
        <w:tc>
          <w:tcPr>
            <w:tcW w:w="1588" w:type="dxa"/>
          </w:tcPr>
          <w:p w:rsidR="00937C52" w:rsidRDefault="00E338DA" w:rsidP="00EF05D7">
            <w:pPr>
              <w:pStyle w:val="Table"/>
              <w:jc w:val="right"/>
            </w:pPr>
            <w:r>
              <w:t>35.00</w:t>
            </w:r>
          </w:p>
        </w:tc>
      </w:tr>
      <w:tr w:rsidR="00E338DA" w:rsidTr="00031BF3">
        <w:trPr>
          <w:trHeight w:val="272"/>
        </w:trPr>
        <w:tc>
          <w:tcPr>
            <w:tcW w:w="3964" w:type="dxa"/>
          </w:tcPr>
          <w:p w:rsidR="00E338DA" w:rsidRDefault="00E338DA" w:rsidP="00031BF3">
            <w:pPr>
              <w:pStyle w:val="Table"/>
            </w:pPr>
            <w:r>
              <w:t>Village Café</w:t>
            </w:r>
          </w:p>
        </w:tc>
        <w:tc>
          <w:tcPr>
            <w:tcW w:w="973" w:type="dxa"/>
          </w:tcPr>
          <w:p w:rsidR="00E338DA" w:rsidRDefault="00E338DA" w:rsidP="00031BF3">
            <w:pPr>
              <w:pStyle w:val="Table"/>
              <w:jc w:val="center"/>
            </w:pPr>
            <w:r>
              <w:t>1636</w:t>
            </w:r>
          </w:p>
        </w:tc>
        <w:tc>
          <w:tcPr>
            <w:tcW w:w="3492" w:type="dxa"/>
          </w:tcPr>
          <w:p w:rsidR="00E338DA" w:rsidRDefault="00E338DA" w:rsidP="00031BF3">
            <w:pPr>
              <w:pStyle w:val="Table"/>
            </w:pPr>
            <w:r>
              <w:t>Monthly luncheon-Laurelville SHSC</w:t>
            </w:r>
          </w:p>
        </w:tc>
        <w:tc>
          <w:tcPr>
            <w:tcW w:w="1588" w:type="dxa"/>
          </w:tcPr>
          <w:p w:rsidR="00E338DA" w:rsidRDefault="00E338DA" w:rsidP="00EF05D7">
            <w:pPr>
              <w:pStyle w:val="Table"/>
              <w:jc w:val="right"/>
            </w:pPr>
            <w:r>
              <w:t>179.57</w:t>
            </w:r>
          </w:p>
        </w:tc>
      </w:tr>
      <w:tr w:rsidR="00E338DA" w:rsidTr="00031BF3">
        <w:trPr>
          <w:trHeight w:val="272"/>
        </w:trPr>
        <w:tc>
          <w:tcPr>
            <w:tcW w:w="3964" w:type="dxa"/>
          </w:tcPr>
          <w:p w:rsidR="00E338DA" w:rsidRDefault="00E338DA" w:rsidP="00031BF3">
            <w:pPr>
              <w:pStyle w:val="Table"/>
            </w:pPr>
            <w:r>
              <w:t xml:space="preserve">Athens </w:t>
            </w:r>
            <w:proofErr w:type="spellStart"/>
            <w:r>
              <w:t>Civitan</w:t>
            </w:r>
            <w:proofErr w:type="spellEnd"/>
            <w:r>
              <w:t xml:space="preserve"> Club</w:t>
            </w:r>
          </w:p>
        </w:tc>
        <w:tc>
          <w:tcPr>
            <w:tcW w:w="973" w:type="dxa"/>
          </w:tcPr>
          <w:p w:rsidR="00E338DA" w:rsidRDefault="00E338DA" w:rsidP="00031BF3">
            <w:pPr>
              <w:pStyle w:val="Table"/>
              <w:jc w:val="center"/>
            </w:pPr>
            <w:r>
              <w:t>1637</w:t>
            </w:r>
          </w:p>
        </w:tc>
        <w:tc>
          <w:tcPr>
            <w:tcW w:w="3492" w:type="dxa"/>
          </w:tcPr>
          <w:p w:rsidR="00E338DA" w:rsidRDefault="00E338DA" w:rsidP="00031BF3">
            <w:pPr>
              <w:pStyle w:val="Table"/>
            </w:pPr>
            <w:r>
              <w:t>Registration fee-SHSC</w:t>
            </w:r>
          </w:p>
        </w:tc>
        <w:tc>
          <w:tcPr>
            <w:tcW w:w="1588" w:type="dxa"/>
          </w:tcPr>
          <w:p w:rsidR="00E338DA" w:rsidRDefault="00E338DA" w:rsidP="00EF05D7">
            <w:pPr>
              <w:pStyle w:val="Table"/>
              <w:jc w:val="right"/>
            </w:pPr>
            <w:r>
              <w:t>25.00</w:t>
            </w:r>
          </w:p>
        </w:tc>
      </w:tr>
      <w:tr w:rsidR="00E338DA" w:rsidTr="00031BF3">
        <w:trPr>
          <w:trHeight w:val="272"/>
        </w:trPr>
        <w:tc>
          <w:tcPr>
            <w:tcW w:w="3964" w:type="dxa"/>
          </w:tcPr>
          <w:p w:rsidR="00E338DA" w:rsidRDefault="00E338DA" w:rsidP="00031BF3">
            <w:pPr>
              <w:pStyle w:val="Table"/>
            </w:pPr>
            <w:r>
              <w:t>Joey Vincent</w:t>
            </w:r>
          </w:p>
        </w:tc>
        <w:tc>
          <w:tcPr>
            <w:tcW w:w="973" w:type="dxa"/>
          </w:tcPr>
          <w:p w:rsidR="00E338DA" w:rsidRDefault="00E338DA" w:rsidP="00031BF3">
            <w:pPr>
              <w:pStyle w:val="Table"/>
              <w:jc w:val="center"/>
            </w:pPr>
            <w:r>
              <w:t>1638</w:t>
            </w:r>
          </w:p>
        </w:tc>
        <w:tc>
          <w:tcPr>
            <w:tcW w:w="3492" w:type="dxa"/>
          </w:tcPr>
          <w:p w:rsidR="00E338DA" w:rsidRDefault="00E338DA" w:rsidP="00031BF3">
            <w:pPr>
              <w:pStyle w:val="Table"/>
            </w:pPr>
            <w:r>
              <w:t>Senior Day Entertainment-SHSC</w:t>
            </w:r>
          </w:p>
        </w:tc>
        <w:tc>
          <w:tcPr>
            <w:tcW w:w="1588" w:type="dxa"/>
          </w:tcPr>
          <w:p w:rsidR="00E338DA" w:rsidRDefault="00E338DA" w:rsidP="00EF05D7">
            <w:pPr>
              <w:pStyle w:val="Table"/>
              <w:jc w:val="right"/>
            </w:pPr>
            <w:r>
              <w:t>1000.00</w:t>
            </w:r>
          </w:p>
        </w:tc>
      </w:tr>
      <w:tr w:rsidR="00E338DA" w:rsidTr="00031BF3">
        <w:trPr>
          <w:trHeight w:val="272"/>
        </w:trPr>
        <w:tc>
          <w:tcPr>
            <w:tcW w:w="3964" w:type="dxa"/>
          </w:tcPr>
          <w:p w:rsidR="00E338DA" w:rsidRDefault="00E338DA" w:rsidP="00031BF3">
            <w:pPr>
              <w:pStyle w:val="Table"/>
            </w:pPr>
            <w:r>
              <w:t>AT&amp;T</w:t>
            </w:r>
          </w:p>
        </w:tc>
        <w:tc>
          <w:tcPr>
            <w:tcW w:w="973" w:type="dxa"/>
          </w:tcPr>
          <w:p w:rsidR="00E338DA" w:rsidRDefault="00E338DA" w:rsidP="00031BF3">
            <w:pPr>
              <w:pStyle w:val="Table"/>
              <w:jc w:val="center"/>
            </w:pPr>
            <w:r>
              <w:t>1639</w:t>
            </w:r>
          </w:p>
        </w:tc>
        <w:tc>
          <w:tcPr>
            <w:tcW w:w="3492" w:type="dxa"/>
          </w:tcPr>
          <w:p w:rsidR="00E338DA" w:rsidRDefault="00E338DA" w:rsidP="00031BF3">
            <w:pPr>
              <w:pStyle w:val="Table"/>
            </w:pPr>
            <w:r>
              <w:t>Cell phone services-Common Pleas</w:t>
            </w:r>
          </w:p>
        </w:tc>
        <w:tc>
          <w:tcPr>
            <w:tcW w:w="1588" w:type="dxa"/>
          </w:tcPr>
          <w:p w:rsidR="00E338DA" w:rsidRDefault="00E338DA" w:rsidP="00EF05D7">
            <w:pPr>
              <w:pStyle w:val="Table"/>
              <w:jc w:val="right"/>
            </w:pPr>
            <w:r>
              <w:t>81.68</w:t>
            </w:r>
          </w:p>
        </w:tc>
      </w:tr>
      <w:tr w:rsidR="00E338DA" w:rsidTr="00031BF3">
        <w:trPr>
          <w:trHeight w:val="272"/>
        </w:trPr>
        <w:tc>
          <w:tcPr>
            <w:tcW w:w="3964" w:type="dxa"/>
          </w:tcPr>
          <w:p w:rsidR="00E338DA" w:rsidRDefault="00E338DA" w:rsidP="00031BF3">
            <w:pPr>
              <w:pStyle w:val="Table"/>
            </w:pPr>
            <w:r>
              <w:t>Logan Glass &amp; Window</w:t>
            </w:r>
          </w:p>
        </w:tc>
        <w:tc>
          <w:tcPr>
            <w:tcW w:w="973" w:type="dxa"/>
          </w:tcPr>
          <w:p w:rsidR="00E338DA" w:rsidRDefault="00E338DA" w:rsidP="00031BF3">
            <w:pPr>
              <w:pStyle w:val="Table"/>
              <w:jc w:val="center"/>
            </w:pPr>
            <w:r>
              <w:t>1640</w:t>
            </w:r>
          </w:p>
        </w:tc>
        <w:tc>
          <w:tcPr>
            <w:tcW w:w="3492" w:type="dxa"/>
          </w:tcPr>
          <w:p w:rsidR="00E338DA" w:rsidRDefault="00E338DA" w:rsidP="00031BF3">
            <w:pPr>
              <w:pStyle w:val="Table"/>
            </w:pPr>
            <w:r>
              <w:t>Windows-Municipal Court</w:t>
            </w:r>
          </w:p>
        </w:tc>
        <w:tc>
          <w:tcPr>
            <w:tcW w:w="1588" w:type="dxa"/>
          </w:tcPr>
          <w:p w:rsidR="00E338DA" w:rsidRDefault="00E338DA" w:rsidP="00EF05D7">
            <w:pPr>
              <w:pStyle w:val="Table"/>
              <w:jc w:val="right"/>
            </w:pPr>
            <w:r>
              <w:t>33500.00</w:t>
            </w:r>
          </w:p>
        </w:tc>
      </w:tr>
      <w:tr w:rsidR="00E338DA" w:rsidTr="00031BF3">
        <w:trPr>
          <w:trHeight w:val="272"/>
        </w:trPr>
        <w:tc>
          <w:tcPr>
            <w:tcW w:w="3964" w:type="dxa"/>
          </w:tcPr>
          <w:p w:rsidR="00E338DA" w:rsidRDefault="00E338DA" w:rsidP="00031BF3">
            <w:pPr>
              <w:pStyle w:val="Table"/>
            </w:pPr>
            <w:r>
              <w:t>Total ID Solutions, Inc.</w:t>
            </w:r>
          </w:p>
        </w:tc>
        <w:tc>
          <w:tcPr>
            <w:tcW w:w="973" w:type="dxa"/>
          </w:tcPr>
          <w:p w:rsidR="00E338DA" w:rsidRDefault="00E338DA" w:rsidP="00031BF3">
            <w:pPr>
              <w:pStyle w:val="Table"/>
              <w:jc w:val="center"/>
            </w:pPr>
            <w:r>
              <w:t>1641</w:t>
            </w:r>
          </w:p>
        </w:tc>
        <w:tc>
          <w:tcPr>
            <w:tcW w:w="3492" w:type="dxa"/>
          </w:tcPr>
          <w:p w:rsidR="00E338DA" w:rsidRDefault="00E338DA" w:rsidP="00031BF3">
            <w:pPr>
              <w:pStyle w:val="Table"/>
            </w:pPr>
            <w:r>
              <w:t>Custom embedded Hologram Cards-Sheriff</w:t>
            </w:r>
          </w:p>
        </w:tc>
        <w:tc>
          <w:tcPr>
            <w:tcW w:w="1588" w:type="dxa"/>
          </w:tcPr>
          <w:p w:rsidR="00E338DA" w:rsidRDefault="00E338DA" w:rsidP="00EF05D7">
            <w:pPr>
              <w:pStyle w:val="Table"/>
              <w:jc w:val="right"/>
            </w:pPr>
            <w:r>
              <w:t>316.00</w:t>
            </w:r>
          </w:p>
        </w:tc>
      </w:tr>
      <w:tr w:rsidR="00E338DA" w:rsidTr="00031BF3">
        <w:trPr>
          <w:trHeight w:val="272"/>
        </w:trPr>
        <w:tc>
          <w:tcPr>
            <w:tcW w:w="3964" w:type="dxa"/>
          </w:tcPr>
          <w:p w:rsidR="00E338DA" w:rsidRDefault="00E338DA" w:rsidP="00031BF3">
            <w:pPr>
              <w:pStyle w:val="Table"/>
            </w:pPr>
            <w:r>
              <w:t>Office City</w:t>
            </w:r>
          </w:p>
        </w:tc>
        <w:tc>
          <w:tcPr>
            <w:tcW w:w="973" w:type="dxa"/>
          </w:tcPr>
          <w:p w:rsidR="00E338DA" w:rsidRDefault="00E338DA" w:rsidP="00031BF3">
            <w:pPr>
              <w:pStyle w:val="Table"/>
              <w:jc w:val="center"/>
            </w:pPr>
            <w:r>
              <w:t>1642</w:t>
            </w:r>
          </w:p>
        </w:tc>
        <w:tc>
          <w:tcPr>
            <w:tcW w:w="3492" w:type="dxa"/>
          </w:tcPr>
          <w:p w:rsidR="00E338DA" w:rsidRDefault="00E338DA" w:rsidP="00031BF3">
            <w:pPr>
              <w:pStyle w:val="Table"/>
            </w:pPr>
            <w:r>
              <w:t>Receipt book for conceal carry-Sheriff</w:t>
            </w:r>
          </w:p>
        </w:tc>
        <w:tc>
          <w:tcPr>
            <w:tcW w:w="1588" w:type="dxa"/>
          </w:tcPr>
          <w:p w:rsidR="00E338DA" w:rsidRDefault="00E338DA" w:rsidP="00EF05D7">
            <w:pPr>
              <w:pStyle w:val="Table"/>
              <w:jc w:val="right"/>
            </w:pPr>
            <w:r>
              <w:t>34.13</w:t>
            </w:r>
          </w:p>
        </w:tc>
      </w:tr>
      <w:tr w:rsidR="00E338DA" w:rsidTr="00031BF3">
        <w:trPr>
          <w:trHeight w:val="272"/>
        </w:trPr>
        <w:tc>
          <w:tcPr>
            <w:tcW w:w="3964" w:type="dxa"/>
          </w:tcPr>
          <w:p w:rsidR="00E338DA" w:rsidRDefault="00E338DA" w:rsidP="00031BF3">
            <w:pPr>
              <w:pStyle w:val="Table"/>
            </w:pPr>
            <w:r>
              <w:t>William R. Shaw</w:t>
            </w:r>
          </w:p>
        </w:tc>
        <w:tc>
          <w:tcPr>
            <w:tcW w:w="973" w:type="dxa"/>
          </w:tcPr>
          <w:p w:rsidR="00E338DA" w:rsidRDefault="00E338DA" w:rsidP="00031BF3">
            <w:pPr>
              <w:pStyle w:val="Table"/>
              <w:jc w:val="center"/>
            </w:pPr>
            <w:r>
              <w:t>1643</w:t>
            </w:r>
          </w:p>
        </w:tc>
        <w:tc>
          <w:tcPr>
            <w:tcW w:w="3492" w:type="dxa"/>
          </w:tcPr>
          <w:p w:rsidR="00E338DA" w:rsidRDefault="00E338DA" w:rsidP="00031BF3">
            <w:pPr>
              <w:pStyle w:val="Table"/>
            </w:pPr>
            <w:r>
              <w:t>Expense reimbursement</w:t>
            </w:r>
          </w:p>
        </w:tc>
        <w:tc>
          <w:tcPr>
            <w:tcW w:w="1588" w:type="dxa"/>
          </w:tcPr>
          <w:p w:rsidR="00E338DA" w:rsidRDefault="00E338DA" w:rsidP="009032E5">
            <w:pPr>
              <w:pStyle w:val="Table"/>
              <w:jc w:val="right"/>
            </w:pPr>
            <w:r>
              <w:t>533.94</w:t>
            </w:r>
          </w:p>
        </w:tc>
      </w:tr>
      <w:tr w:rsidR="00E338DA" w:rsidTr="00031BF3">
        <w:trPr>
          <w:trHeight w:val="272"/>
        </w:trPr>
        <w:tc>
          <w:tcPr>
            <w:tcW w:w="3964" w:type="dxa"/>
          </w:tcPr>
          <w:p w:rsidR="00E338DA" w:rsidRDefault="00E338DA" w:rsidP="00031BF3">
            <w:pPr>
              <w:pStyle w:val="Table"/>
            </w:pPr>
            <w:r>
              <w:t>Maggi Shaqra</w:t>
            </w:r>
          </w:p>
        </w:tc>
        <w:tc>
          <w:tcPr>
            <w:tcW w:w="973" w:type="dxa"/>
          </w:tcPr>
          <w:p w:rsidR="00E338DA" w:rsidRDefault="00E338DA" w:rsidP="00031BF3">
            <w:pPr>
              <w:pStyle w:val="Table"/>
              <w:jc w:val="center"/>
            </w:pPr>
            <w:r>
              <w:t>1644</w:t>
            </w:r>
          </w:p>
        </w:tc>
        <w:tc>
          <w:tcPr>
            <w:tcW w:w="3492" w:type="dxa"/>
          </w:tcPr>
          <w:p w:rsidR="00E338DA" w:rsidRDefault="00E338DA" w:rsidP="00031BF3">
            <w:pPr>
              <w:pStyle w:val="Table"/>
            </w:pPr>
            <w:r>
              <w:t>Expense reimbursement</w:t>
            </w:r>
          </w:p>
        </w:tc>
        <w:tc>
          <w:tcPr>
            <w:tcW w:w="1588" w:type="dxa"/>
          </w:tcPr>
          <w:p w:rsidR="00E338DA" w:rsidRDefault="00E338DA" w:rsidP="009032E5">
            <w:pPr>
              <w:pStyle w:val="Table"/>
              <w:jc w:val="right"/>
            </w:pPr>
            <w:r>
              <w:t>193.39</w:t>
            </w:r>
          </w:p>
        </w:tc>
      </w:tr>
      <w:tr w:rsidR="00E338DA" w:rsidTr="00031BF3">
        <w:trPr>
          <w:trHeight w:val="272"/>
        </w:trPr>
        <w:tc>
          <w:tcPr>
            <w:tcW w:w="3964" w:type="dxa"/>
          </w:tcPr>
          <w:p w:rsidR="00E338DA" w:rsidRDefault="00E338DA" w:rsidP="00031BF3">
            <w:pPr>
              <w:pStyle w:val="Table"/>
            </w:pPr>
            <w:r>
              <w:t>Crane1Services</w:t>
            </w:r>
          </w:p>
        </w:tc>
        <w:tc>
          <w:tcPr>
            <w:tcW w:w="973" w:type="dxa"/>
          </w:tcPr>
          <w:p w:rsidR="00E338DA" w:rsidRDefault="00E338DA" w:rsidP="00031BF3">
            <w:pPr>
              <w:pStyle w:val="Table"/>
              <w:jc w:val="center"/>
            </w:pPr>
            <w:r>
              <w:t>1645</w:t>
            </w:r>
          </w:p>
        </w:tc>
        <w:tc>
          <w:tcPr>
            <w:tcW w:w="3492" w:type="dxa"/>
          </w:tcPr>
          <w:p w:rsidR="00E338DA" w:rsidRDefault="00E338DA" w:rsidP="00031BF3">
            <w:pPr>
              <w:pStyle w:val="Table"/>
            </w:pPr>
            <w:r>
              <w:t>Repairs to 157 overhead crane-Engineer</w:t>
            </w:r>
          </w:p>
        </w:tc>
        <w:tc>
          <w:tcPr>
            <w:tcW w:w="1588" w:type="dxa"/>
          </w:tcPr>
          <w:p w:rsidR="00E338DA" w:rsidRDefault="00E338DA" w:rsidP="009032E5">
            <w:pPr>
              <w:pStyle w:val="Table"/>
              <w:jc w:val="right"/>
            </w:pPr>
            <w:r>
              <w:t>3045.23</w:t>
            </w:r>
          </w:p>
        </w:tc>
      </w:tr>
      <w:tr w:rsidR="00E338DA" w:rsidTr="00031BF3">
        <w:trPr>
          <w:trHeight w:val="272"/>
        </w:trPr>
        <w:tc>
          <w:tcPr>
            <w:tcW w:w="3964" w:type="dxa"/>
          </w:tcPr>
          <w:p w:rsidR="00E338DA" w:rsidRDefault="00E338DA" w:rsidP="00031BF3">
            <w:pPr>
              <w:pStyle w:val="Table"/>
            </w:pPr>
            <w:r>
              <w:t>Kimball Midwest</w:t>
            </w:r>
          </w:p>
        </w:tc>
        <w:tc>
          <w:tcPr>
            <w:tcW w:w="973" w:type="dxa"/>
          </w:tcPr>
          <w:p w:rsidR="00E338DA" w:rsidRDefault="00E338DA" w:rsidP="00031BF3">
            <w:pPr>
              <w:pStyle w:val="Table"/>
              <w:jc w:val="center"/>
            </w:pPr>
            <w:r>
              <w:t>1646</w:t>
            </w:r>
          </w:p>
        </w:tc>
        <w:tc>
          <w:tcPr>
            <w:tcW w:w="3492" w:type="dxa"/>
          </w:tcPr>
          <w:p w:rsidR="00E338DA" w:rsidRDefault="00E338DA" w:rsidP="00031BF3">
            <w:pPr>
              <w:pStyle w:val="Table"/>
            </w:pPr>
            <w:r>
              <w:t>Parts for repair/restock-Engineer</w:t>
            </w:r>
          </w:p>
        </w:tc>
        <w:tc>
          <w:tcPr>
            <w:tcW w:w="1588" w:type="dxa"/>
          </w:tcPr>
          <w:p w:rsidR="00E338DA" w:rsidRDefault="00E338DA" w:rsidP="009032E5">
            <w:pPr>
              <w:pStyle w:val="Table"/>
              <w:jc w:val="right"/>
            </w:pPr>
            <w:r>
              <w:t>335.89</w:t>
            </w:r>
          </w:p>
        </w:tc>
      </w:tr>
      <w:tr w:rsidR="00E338DA" w:rsidTr="00031BF3">
        <w:trPr>
          <w:trHeight w:val="272"/>
        </w:trPr>
        <w:tc>
          <w:tcPr>
            <w:tcW w:w="3964" w:type="dxa"/>
          </w:tcPr>
          <w:p w:rsidR="00E338DA" w:rsidRDefault="00E338DA" w:rsidP="00031BF3">
            <w:pPr>
              <w:pStyle w:val="Table"/>
            </w:pPr>
            <w:r>
              <w:t>Southeastern Equipment Co.</w:t>
            </w:r>
          </w:p>
        </w:tc>
        <w:tc>
          <w:tcPr>
            <w:tcW w:w="973" w:type="dxa"/>
          </w:tcPr>
          <w:p w:rsidR="00E338DA" w:rsidRDefault="00E338DA" w:rsidP="00031BF3">
            <w:pPr>
              <w:pStyle w:val="Table"/>
              <w:jc w:val="center"/>
            </w:pPr>
            <w:r>
              <w:t>1647</w:t>
            </w:r>
          </w:p>
        </w:tc>
        <w:tc>
          <w:tcPr>
            <w:tcW w:w="3492" w:type="dxa"/>
          </w:tcPr>
          <w:p w:rsidR="00E338DA" w:rsidRDefault="00E338DA" w:rsidP="00031BF3">
            <w:pPr>
              <w:pStyle w:val="Table"/>
            </w:pPr>
            <w:r>
              <w:t>Parts for repair/restock-Engineer</w:t>
            </w:r>
          </w:p>
        </w:tc>
        <w:tc>
          <w:tcPr>
            <w:tcW w:w="1588" w:type="dxa"/>
          </w:tcPr>
          <w:p w:rsidR="00E338DA" w:rsidRDefault="00E338DA" w:rsidP="009032E5">
            <w:pPr>
              <w:pStyle w:val="Table"/>
              <w:jc w:val="right"/>
            </w:pPr>
            <w:r>
              <w:t>825.92</w:t>
            </w:r>
          </w:p>
        </w:tc>
      </w:tr>
      <w:tr w:rsidR="00E338DA" w:rsidTr="00031BF3">
        <w:trPr>
          <w:trHeight w:val="272"/>
        </w:trPr>
        <w:tc>
          <w:tcPr>
            <w:tcW w:w="3964" w:type="dxa"/>
          </w:tcPr>
          <w:p w:rsidR="00E338DA" w:rsidRDefault="00E338DA" w:rsidP="00031BF3">
            <w:pPr>
              <w:pStyle w:val="Table"/>
            </w:pPr>
            <w:r>
              <w:t>Amy Campbell</w:t>
            </w:r>
          </w:p>
        </w:tc>
        <w:tc>
          <w:tcPr>
            <w:tcW w:w="973" w:type="dxa"/>
          </w:tcPr>
          <w:p w:rsidR="00E338DA" w:rsidRDefault="00E338DA" w:rsidP="00031BF3">
            <w:pPr>
              <w:pStyle w:val="Table"/>
              <w:jc w:val="center"/>
            </w:pPr>
            <w:r>
              <w:t>1648</w:t>
            </w:r>
          </w:p>
        </w:tc>
        <w:tc>
          <w:tcPr>
            <w:tcW w:w="3492" w:type="dxa"/>
          </w:tcPr>
          <w:p w:rsidR="00E338DA" w:rsidRDefault="00E338DA" w:rsidP="00031BF3">
            <w:pPr>
              <w:pStyle w:val="Table"/>
            </w:pPr>
            <w:r>
              <w:t>Cleaning service-Engineer</w:t>
            </w:r>
          </w:p>
        </w:tc>
        <w:tc>
          <w:tcPr>
            <w:tcW w:w="1588" w:type="dxa"/>
          </w:tcPr>
          <w:p w:rsidR="00E338DA" w:rsidRDefault="00E338DA" w:rsidP="009032E5">
            <w:pPr>
              <w:pStyle w:val="Table"/>
              <w:jc w:val="right"/>
            </w:pPr>
            <w:r>
              <w:t>125.00</w:t>
            </w:r>
          </w:p>
        </w:tc>
      </w:tr>
      <w:tr w:rsidR="00E338DA" w:rsidTr="00031BF3">
        <w:trPr>
          <w:trHeight w:val="272"/>
        </w:trPr>
        <w:tc>
          <w:tcPr>
            <w:tcW w:w="3964" w:type="dxa"/>
          </w:tcPr>
          <w:p w:rsidR="00E338DA" w:rsidRDefault="00E338DA" w:rsidP="00031BF3">
            <w:pPr>
              <w:pStyle w:val="Table"/>
            </w:pPr>
            <w:r>
              <w:t>Athens-Hocking Reclamation Center</w:t>
            </w:r>
          </w:p>
        </w:tc>
        <w:tc>
          <w:tcPr>
            <w:tcW w:w="973" w:type="dxa"/>
          </w:tcPr>
          <w:p w:rsidR="00E338DA" w:rsidRDefault="00E338DA" w:rsidP="00031BF3">
            <w:pPr>
              <w:pStyle w:val="Table"/>
              <w:jc w:val="center"/>
            </w:pPr>
            <w:r>
              <w:t>1649</w:t>
            </w:r>
          </w:p>
        </w:tc>
        <w:tc>
          <w:tcPr>
            <w:tcW w:w="3492" w:type="dxa"/>
          </w:tcPr>
          <w:p w:rsidR="00E338DA" w:rsidRDefault="00E338DA" w:rsidP="00031BF3">
            <w:pPr>
              <w:pStyle w:val="Table"/>
            </w:pPr>
            <w:r>
              <w:t>Demolition waste-Engineer</w:t>
            </w:r>
          </w:p>
        </w:tc>
        <w:tc>
          <w:tcPr>
            <w:tcW w:w="1588" w:type="dxa"/>
          </w:tcPr>
          <w:p w:rsidR="00E338DA" w:rsidRDefault="00E338DA" w:rsidP="009032E5">
            <w:pPr>
              <w:pStyle w:val="Table"/>
              <w:jc w:val="right"/>
            </w:pPr>
            <w:r>
              <w:t>54.00</w:t>
            </w:r>
          </w:p>
        </w:tc>
      </w:tr>
      <w:tr w:rsidR="00E338DA" w:rsidTr="00031BF3">
        <w:trPr>
          <w:trHeight w:val="272"/>
        </w:trPr>
        <w:tc>
          <w:tcPr>
            <w:tcW w:w="3964" w:type="dxa"/>
          </w:tcPr>
          <w:p w:rsidR="00E338DA" w:rsidRDefault="009032E5" w:rsidP="00031BF3">
            <w:pPr>
              <w:pStyle w:val="Table"/>
            </w:pPr>
            <w:r>
              <w:t>Mike’s Lumber Co., LLC</w:t>
            </w:r>
          </w:p>
        </w:tc>
        <w:tc>
          <w:tcPr>
            <w:tcW w:w="973" w:type="dxa"/>
          </w:tcPr>
          <w:p w:rsidR="00E338DA" w:rsidRDefault="009032E5" w:rsidP="00031BF3">
            <w:pPr>
              <w:pStyle w:val="Table"/>
              <w:jc w:val="center"/>
            </w:pPr>
            <w:r>
              <w:t>1650</w:t>
            </w:r>
          </w:p>
        </w:tc>
        <w:tc>
          <w:tcPr>
            <w:tcW w:w="3492" w:type="dxa"/>
          </w:tcPr>
          <w:p w:rsidR="00E338DA" w:rsidRDefault="009032E5" w:rsidP="00031BF3">
            <w:pPr>
              <w:pStyle w:val="Table"/>
            </w:pPr>
            <w:r>
              <w:t>Materials for repairs-Engineer</w:t>
            </w:r>
          </w:p>
        </w:tc>
        <w:tc>
          <w:tcPr>
            <w:tcW w:w="1588" w:type="dxa"/>
          </w:tcPr>
          <w:p w:rsidR="00E338DA" w:rsidRDefault="009032E5" w:rsidP="009032E5">
            <w:pPr>
              <w:pStyle w:val="Table"/>
              <w:jc w:val="right"/>
            </w:pPr>
            <w:r>
              <w:t>35.50</w:t>
            </w:r>
          </w:p>
        </w:tc>
      </w:tr>
      <w:tr w:rsidR="009032E5" w:rsidTr="00031BF3">
        <w:trPr>
          <w:trHeight w:val="272"/>
        </w:trPr>
        <w:tc>
          <w:tcPr>
            <w:tcW w:w="3964" w:type="dxa"/>
          </w:tcPr>
          <w:p w:rsidR="009032E5" w:rsidRDefault="009032E5" w:rsidP="00031BF3">
            <w:pPr>
              <w:pStyle w:val="Table"/>
            </w:pPr>
            <w:r>
              <w:t>Cintas First Aid &amp; Safety</w:t>
            </w:r>
          </w:p>
        </w:tc>
        <w:tc>
          <w:tcPr>
            <w:tcW w:w="973" w:type="dxa"/>
          </w:tcPr>
          <w:p w:rsidR="009032E5" w:rsidRDefault="009032E5" w:rsidP="00031BF3">
            <w:pPr>
              <w:pStyle w:val="Table"/>
              <w:jc w:val="center"/>
            </w:pPr>
            <w:r>
              <w:t>1651</w:t>
            </w:r>
          </w:p>
        </w:tc>
        <w:tc>
          <w:tcPr>
            <w:tcW w:w="3492" w:type="dxa"/>
          </w:tcPr>
          <w:p w:rsidR="009032E5" w:rsidRDefault="009032E5" w:rsidP="00031BF3">
            <w:pPr>
              <w:pStyle w:val="Table"/>
            </w:pPr>
            <w:r>
              <w:t>First aid &amp; medical supplies-Engineer</w:t>
            </w:r>
          </w:p>
        </w:tc>
        <w:tc>
          <w:tcPr>
            <w:tcW w:w="1588" w:type="dxa"/>
          </w:tcPr>
          <w:p w:rsidR="009032E5" w:rsidRDefault="009032E5" w:rsidP="009032E5">
            <w:pPr>
              <w:pStyle w:val="Table"/>
              <w:jc w:val="right"/>
            </w:pPr>
            <w:r>
              <w:t>84.32</w:t>
            </w:r>
          </w:p>
        </w:tc>
      </w:tr>
      <w:tr w:rsidR="009032E5" w:rsidTr="00031BF3">
        <w:trPr>
          <w:trHeight w:val="272"/>
        </w:trPr>
        <w:tc>
          <w:tcPr>
            <w:tcW w:w="3964" w:type="dxa"/>
          </w:tcPr>
          <w:p w:rsidR="009032E5" w:rsidRDefault="009032E5" w:rsidP="00031BF3">
            <w:pPr>
              <w:pStyle w:val="Table"/>
            </w:pPr>
            <w:r>
              <w:t>Jim’s Concrete</w:t>
            </w:r>
          </w:p>
        </w:tc>
        <w:tc>
          <w:tcPr>
            <w:tcW w:w="973" w:type="dxa"/>
          </w:tcPr>
          <w:p w:rsidR="009032E5" w:rsidRDefault="009032E5" w:rsidP="00031BF3">
            <w:pPr>
              <w:pStyle w:val="Table"/>
              <w:jc w:val="center"/>
            </w:pPr>
            <w:r>
              <w:t>1652</w:t>
            </w:r>
          </w:p>
        </w:tc>
        <w:tc>
          <w:tcPr>
            <w:tcW w:w="3492" w:type="dxa"/>
          </w:tcPr>
          <w:p w:rsidR="009032E5" w:rsidRDefault="009032E5" w:rsidP="00031BF3">
            <w:pPr>
              <w:pStyle w:val="Table"/>
            </w:pPr>
            <w:r>
              <w:t xml:space="preserve">Concrete, bridge materials, </w:t>
            </w:r>
            <w:proofErr w:type="spellStart"/>
            <w:r>
              <w:t>etc</w:t>
            </w:r>
            <w:proofErr w:type="spellEnd"/>
            <w:r>
              <w:t>-Engineer</w:t>
            </w:r>
          </w:p>
        </w:tc>
        <w:tc>
          <w:tcPr>
            <w:tcW w:w="1588" w:type="dxa"/>
          </w:tcPr>
          <w:p w:rsidR="009032E5" w:rsidRDefault="009032E5" w:rsidP="009032E5">
            <w:pPr>
              <w:pStyle w:val="Table"/>
              <w:jc w:val="right"/>
            </w:pPr>
            <w:r>
              <w:t>1538.75</w:t>
            </w:r>
          </w:p>
        </w:tc>
      </w:tr>
      <w:tr w:rsidR="009032E5" w:rsidTr="00031BF3">
        <w:trPr>
          <w:trHeight w:val="272"/>
        </w:trPr>
        <w:tc>
          <w:tcPr>
            <w:tcW w:w="3964" w:type="dxa"/>
          </w:tcPr>
          <w:p w:rsidR="009032E5" w:rsidRDefault="009032E5" w:rsidP="00031BF3">
            <w:pPr>
              <w:pStyle w:val="Table"/>
            </w:pPr>
          </w:p>
        </w:tc>
        <w:tc>
          <w:tcPr>
            <w:tcW w:w="973" w:type="dxa"/>
          </w:tcPr>
          <w:p w:rsidR="009032E5" w:rsidRDefault="009032E5" w:rsidP="00031BF3">
            <w:pPr>
              <w:pStyle w:val="Table"/>
              <w:jc w:val="center"/>
            </w:pPr>
          </w:p>
        </w:tc>
        <w:tc>
          <w:tcPr>
            <w:tcW w:w="3492" w:type="dxa"/>
          </w:tcPr>
          <w:p w:rsidR="009032E5" w:rsidRDefault="009032E5" w:rsidP="00031BF3">
            <w:pPr>
              <w:pStyle w:val="Table"/>
            </w:pPr>
          </w:p>
        </w:tc>
        <w:tc>
          <w:tcPr>
            <w:tcW w:w="1588" w:type="dxa"/>
          </w:tcPr>
          <w:p w:rsidR="009032E5" w:rsidRDefault="009032E5" w:rsidP="00E338DA">
            <w:pPr>
              <w:pStyle w:val="Table"/>
              <w:jc w:val="center"/>
            </w:pPr>
          </w:p>
        </w:tc>
      </w:tr>
    </w:tbl>
    <w:p w:rsidR="00845B8C" w:rsidRDefault="00845B8C">
      <w:pPr>
        <w:rPr>
          <w:b/>
          <w:u w:val="single"/>
        </w:rPr>
      </w:pPr>
    </w:p>
    <w:p w:rsidR="00067D61" w:rsidRPr="00D1491C" w:rsidRDefault="00EE1353">
      <w:pPr>
        <w:rPr>
          <w:b/>
          <w:u w:val="single"/>
        </w:rPr>
      </w:pPr>
      <w:r w:rsidRPr="00D1491C">
        <w:rPr>
          <w:b/>
          <w:u w:val="single"/>
        </w:rPr>
        <w:t>APPROPRIATION TRANSFER</w:t>
      </w:r>
      <w:r w:rsidR="00D1491C" w:rsidRPr="00D1491C">
        <w:rPr>
          <w:b/>
          <w:u w:val="single"/>
        </w:rPr>
        <w:t>:</w:t>
      </w:r>
    </w:p>
    <w:p w:rsidR="00D1491C" w:rsidRPr="00D1491C" w:rsidRDefault="00D1491C">
      <w:pPr>
        <w:rPr>
          <w:b/>
          <w:u w:val="single"/>
        </w:rPr>
      </w:pPr>
    </w:p>
    <w:p w:rsidR="00741052" w:rsidRDefault="00741052">
      <w:pPr>
        <w:rPr>
          <w:b/>
          <w:u w:val="single"/>
        </w:rPr>
      </w:pPr>
      <w:r w:rsidRPr="00D1491C">
        <w:rPr>
          <w:b/>
          <w:u w:val="single"/>
        </w:rPr>
        <w:t>ADDITIONAL APPROPRIATION</w:t>
      </w:r>
      <w:r w:rsidR="00D1491C" w:rsidRPr="00D1491C">
        <w:rPr>
          <w:b/>
          <w:u w:val="single"/>
        </w:rPr>
        <w:t>:</w:t>
      </w:r>
    </w:p>
    <w:p w:rsidR="00845B8C" w:rsidRDefault="00845B8C"/>
    <w:p w:rsidR="00845B8C" w:rsidRDefault="00845B8C">
      <w:r>
        <w:t xml:space="preserve">Wendy Hanna and a representative from the Hocking County Health Department talked about the zika virus and ways to prevent from being affected.  </w:t>
      </w:r>
      <w:r w:rsidR="00C24ED0">
        <w:t>They also presented some handouts about the virus</w:t>
      </w:r>
      <w:proofErr w:type="gramStart"/>
      <w:r w:rsidR="00C24ED0">
        <w:t xml:space="preserve">.  </w:t>
      </w:r>
      <w:proofErr w:type="gramEnd"/>
      <w:r>
        <w:t>Wendy suggested that the Commissioners set up a day for the Hocking County employees to receive training on the prevention of the zika virus</w:t>
      </w:r>
      <w:proofErr w:type="gramStart"/>
      <w:r>
        <w:t xml:space="preserve">.  </w:t>
      </w:r>
      <w:proofErr w:type="gramEnd"/>
      <w:r>
        <w:t xml:space="preserve">The Health Department conducted a tire drive and filled 2 </w:t>
      </w:r>
      <w:r>
        <w:lastRenderedPageBreak/>
        <w:t>semi-trucks during that drive. Wendy wanted to thank Roger Bails personally for all of his help.  The recycling day has been set for May 20</w:t>
      </w:r>
      <w:r w:rsidRPr="00845B8C">
        <w:rPr>
          <w:vertAlign w:val="superscript"/>
        </w:rPr>
        <w:t>th</w:t>
      </w:r>
      <w:r>
        <w:t>.</w:t>
      </w:r>
    </w:p>
    <w:p w:rsidR="00B320B6" w:rsidRDefault="00B320B6">
      <w:r>
        <w:t>Sandy read an email from the Hocking County Soil &amp; Water Conservation District and their air conditioner is in need of repair.  Brian will look at it as soon as he is back from vacation.</w:t>
      </w:r>
    </w:p>
    <w:p w:rsidR="00B320B6" w:rsidRDefault="00B320B6">
      <w:r>
        <w:t>Sandy read a notice from Karen Raymore from the Hocking County tourism asking the Commissioners to appoint another Board member.  There were 3 ap</w:t>
      </w:r>
      <w:r w:rsidR="001F4492">
        <w:t>plicants and they chose Rob Fre</w:t>
      </w:r>
      <w:r>
        <w:t>da</w:t>
      </w:r>
      <w:proofErr w:type="gramStart"/>
      <w:r>
        <w:t xml:space="preserve">.  </w:t>
      </w:r>
      <w:proofErr w:type="gramEnd"/>
      <w:r>
        <w:t>Motion made by Sandy, seconded by Gary, all yea.  Motion carried.</w:t>
      </w:r>
    </w:p>
    <w:p w:rsidR="00B320B6" w:rsidRDefault="00B320B6">
      <w:r>
        <w:t>Sandy reminded everyone that the Commissioners meeting being conducted on May 2</w:t>
      </w:r>
      <w:r w:rsidRPr="00B320B6">
        <w:rPr>
          <w:vertAlign w:val="superscript"/>
        </w:rPr>
        <w:t>nd</w:t>
      </w:r>
      <w:r>
        <w:t xml:space="preserve"> will be held at the Logan Hocking Middle School at 9:00 a.m.  After that is over they will go to Green School to thank the children for </w:t>
      </w:r>
      <w:r w:rsidR="00C24ED0">
        <w:t>their</w:t>
      </w:r>
      <w:r>
        <w:t xml:space="preserve"> posters.</w:t>
      </w:r>
    </w:p>
    <w:p w:rsidR="00B320B6" w:rsidRDefault="00B320B6">
      <w:r>
        <w:t>Jeff commended Judge Moses for his success on the Vivitrol Program.  The Commissioners will be attending the next graduating class ceremony.</w:t>
      </w:r>
      <w:bookmarkStart w:id="0" w:name="_GoBack"/>
      <w:bookmarkEnd w:id="0"/>
    </w:p>
    <w:p w:rsidR="00C24ED0" w:rsidRDefault="00C24ED0">
      <w:pPr>
        <w:rPr>
          <w:b/>
          <w:u w:val="single"/>
        </w:rPr>
      </w:pPr>
      <w:r w:rsidRPr="00C24ED0">
        <w:rPr>
          <w:b/>
          <w:u w:val="single"/>
        </w:rPr>
        <w:t>PUBLIC COMMENTS:</w:t>
      </w:r>
    </w:p>
    <w:p w:rsidR="00C24ED0" w:rsidRDefault="00963663">
      <w:r>
        <w:t>Bill Kaeppner mentioned compensation issues between the Auditor and Commissioners about the fill-in person as clerk.</w:t>
      </w:r>
    </w:p>
    <w:p w:rsidR="00963663" w:rsidRDefault="00963663">
      <w:r>
        <w:t>Don Kempton, Councilman for Laurelville discussed low funds for the Village of Laurelville storm drains and is in need of any suggestions for getting help</w:t>
      </w:r>
      <w:proofErr w:type="gramStart"/>
      <w:r>
        <w:t xml:space="preserve">.  </w:t>
      </w:r>
      <w:proofErr w:type="gramEnd"/>
      <w:r>
        <w:t>Gary suggested that he put a letter together requesting help and present it to the Commissioners.</w:t>
      </w:r>
    </w:p>
    <w:p w:rsidR="00963663" w:rsidRPr="00C24ED0" w:rsidRDefault="00963663">
      <w:r>
        <w:t>Hanna Taulbee, Logan Daily asked if the Commissioners had hired a new clerk yet</w:t>
      </w:r>
      <w:proofErr w:type="gramStart"/>
      <w:r>
        <w:t xml:space="preserve">.  </w:t>
      </w:r>
      <w:proofErr w:type="gramEnd"/>
      <w:r>
        <w:t>Jeff said yes and the new clerk is Rose Marshall</w:t>
      </w:r>
      <w:proofErr w:type="gramStart"/>
      <w:r>
        <w:t xml:space="preserve">.  </w:t>
      </w:r>
      <w:proofErr w:type="gramEnd"/>
      <w:r>
        <w:t>She will start May 8</w:t>
      </w:r>
      <w:r w:rsidRPr="00963663">
        <w:rPr>
          <w:vertAlign w:val="superscript"/>
        </w:rPr>
        <w:t>th</w:t>
      </w:r>
      <w:r>
        <w:t>, 2017.</w:t>
      </w:r>
    </w:p>
    <w:p w:rsidR="00845B8C" w:rsidRDefault="009E5638">
      <w:r>
        <w:t xml:space="preserve">EXECUTIVE </w:t>
      </w:r>
      <w:r w:rsidR="00DB5736">
        <w:t>SESSION At</w:t>
      </w:r>
      <w:r w:rsidR="00845B8C">
        <w:t xml:space="preserve"> 9:42 a.m. addressing employee compensation</w:t>
      </w:r>
    </w:p>
    <w:p w:rsidR="009E5638" w:rsidRDefault="0096736D">
      <w:r>
        <w:t>Motion by Jef</w:t>
      </w:r>
      <w:r w:rsidR="003F5B6A">
        <w:t>f Dickerson second</w:t>
      </w:r>
      <w:r w:rsidR="00AD6ECE">
        <w:t xml:space="preserve"> by Gary</w:t>
      </w:r>
    </w:p>
    <w:p w:rsidR="0096736D" w:rsidRDefault="0096736D">
      <w:r>
        <w:t>Roll call vote Dickerson</w:t>
      </w:r>
      <w:r w:rsidR="00F57AFC">
        <w:t xml:space="preserve"> </w:t>
      </w:r>
      <w:r>
        <w:t>Yea</w:t>
      </w:r>
      <w:r w:rsidR="003F5B6A">
        <w:t xml:space="preserve">, </w:t>
      </w:r>
      <w:r>
        <w:t xml:space="preserve">Waugh </w:t>
      </w:r>
      <w:r w:rsidR="00F57AFC">
        <w:t>Yea</w:t>
      </w:r>
      <w:r w:rsidR="003F5B6A">
        <w:t>,</w:t>
      </w:r>
      <w:r w:rsidR="00F57AFC">
        <w:t xml:space="preserve"> </w:t>
      </w:r>
      <w:r>
        <w:t>Ogle Yea</w:t>
      </w:r>
    </w:p>
    <w:p w:rsidR="00F57AFC" w:rsidRDefault="00F57AFC">
      <w:r>
        <w:t>EXIT EXECUTION</w:t>
      </w:r>
      <w:r w:rsidR="00DD490A">
        <w:t xml:space="preserve"> SESSION</w:t>
      </w:r>
      <w:r>
        <w:t>.</w:t>
      </w:r>
      <w:r w:rsidR="00841E66">
        <w:t xml:space="preserve"> At 11:20</w:t>
      </w:r>
      <w:r w:rsidR="00AD6ECE">
        <w:t xml:space="preserve"> a.m.</w:t>
      </w:r>
      <w:r w:rsidR="00DD490A">
        <w:t xml:space="preserve"> with no action taken</w:t>
      </w:r>
    </w:p>
    <w:p w:rsidR="00AD6ECE" w:rsidRDefault="00841E66">
      <w:r>
        <w:t>Ray from Buckeye Joint County Insurance gave a quarterly report.</w:t>
      </w:r>
    </w:p>
    <w:p w:rsidR="00A52427" w:rsidRDefault="00DB5736">
      <w:r>
        <w:t>ADJOURNMENT A</w:t>
      </w:r>
      <w:r w:rsidR="00D96AD6">
        <w:t xml:space="preserve"> motion was made by Gary to adjourn at 3:12 p.m. second by Sand</w:t>
      </w:r>
      <w:r w:rsidR="00A77648">
        <w:t>y, all yea</w:t>
      </w:r>
      <w:proofErr w:type="gramStart"/>
      <w:r w:rsidR="00A77648">
        <w:t xml:space="preserve">.  </w:t>
      </w:r>
      <w:proofErr w:type="gramEnd"/>
      <w:r w:rsidR="00A77648">
        <w:t>Motion carried.</w:t>
      </w:r>
    </w:p>
    <w:p w:rsidR="00A52427" w:rsidRDefault="00A52427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  <w:gridCol w:w="919"/>
        <w:gridCol w:w="4725"/>
      </w:tblGrid>
      <w:tr w:rsidR="006B1A71" w:rsidTr="00081E25">
        <w:trPr>
          <w:trHeight w:val="576"/>
        </w:trPr>
        <w:tc>
          <w:tcPr>
            <w:tcW w:w="4137" w:type="dxa"/>
            <w:tcBorders>
              <w:top w:val="dotted" w:sz="4" w:space="0" w:color="auto"/>
            </w:tcBorders>
          </w:tcPr>
          <w:p w:rsidR="006B1A71" w:rsidRDefault="006B1A71">
            <w:pPr>
              <w:pStyle w:val="Signatures"/>
            </w:pPr>
          </w:p>
        </w:tc>
        <w:tc>
          <w:tcPr>
            <w:tcW w:w="919" w:type="dxa"/>
          </w:tcPr>
          <w:p w:rsidR="006B1A71" w:rsidRDefault="006B1A71">
            <w:pPr>
              <w:pStyle w:val="Signatures"/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6B1A71" w:rsidRDefault="006B1A71">
            <w:pPr>
              <w:pStyle w:val="Signatures"/>
            </w:pPr>
          </w:p>
        </w:tc>
      </w:tr>
      <w:tr w:rsidR="00977855" w:rsidTr="00081E25">
        <w:trPr>
          <w:trHeight w:val="576"/>
        </w:trPr>
        <w:tc>
          <w:tcPr>
            <w:tcW w:w="4137" w:type="dxa"/>
            <w:tcBorders>
              <w:top w:val="dotted" w:sz="4" w:space="0" w:color="auto"/>
            </w:tcBorders>
          </w:tcPr>
          <w:p w:rsidR="00977855" w:rsidRDefault="00267ABE">
            <w:pPr>
              <w:pStyle w:val="Signatures"/>
            </w:pPr>
            <w:r>
              <w:t>, Assistant Clerk</w:t>
            </w:r>
          </w:p>
        </w:tc>
        <w:tc>
          <w:tcPr>
            <w:tcW w:w="919" w:type="dxa"/>
          </w:tcPr>
          <w:p w:rsidR="00977855" w:rsidRDefault="00977855">
            <w:pPr>
              <w:pStyle w:val="Signatures"/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081E25">
        <w:trPr>
          <w:trHeight w:val="576"/>
        </w:trPr>
        <w:tc>
          <w:tcPr>
            <w:tcW w:w="4137" w:type="dxa"/>
          </w:tcPr>
          <w:p w:rsidR="00977855" w:rsidRDefault="00977855">
            <w:pPr>
              <w:pStyle w:val="Signatures"/>
            </w:pPr>
          </w:p>
        </w:tc>
        <w:tc>
          <w:tcPr>
            <w:tcW w:w="919" w:type="dxa"/>
          </w:tcPr>
          <w:p w:rsidR="00977855" w:rsidRDefault="00977855">
            <w:pPr>
              <w:pStyle w:val="Signatures"/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081E25">
        <w:tc>
          <w:tcPr>
            <w:tcW w:w="4137" w:type="dxa"/>
          </w:tcPr>
          <w:p w:rsidR="00977855" w:rsidRDefault="00977855">
            <w:pPr>
              <w:pStyle w:val="Signatures"/>
            </w:pPr>
          </w:p>
        </w:tc>
        <w:tc>
          <w:tcPr>
            <w:tcW w:w="919" w:type="dxa"/>
          </w:tcPr>
          <w:p w:rsidR="00977855" w:rsidRDefault="00977855">
            <w:pPr>
              <w:pStyle w:val="Signatures"/>
            </w:pPr>
          </w:p>
        </w:tc>
        <w:tc>
          <w:tcPr>
            <w:tcW w:w="4725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081E25">
        <w:tc>
          <w:tcPr>
            <w:tcW w:w="4137" w:type="dxa"/>
          </w:tcPr>
          <w:p w:rsidR="00977855" w:rsidRDefault="00977855">
            <w:pPr>
              <w:pStyle w:val="Signatures"/>
            </w:pPr>
          </w:p>
        </w:tc>
        <w:tc>
          <w:tcPr>
            <w:tcW w:w="919" w:type="dxa"/>
          </w:tcPr>
          <w:p w:rsidR="00977855" w:rsidRDefault="00977855">
            <w:pPr>
              <w:pStyle w:val="Signatures"/>
            </w:pPr>
          </w:p>
        </w:tc>
        <w:tc>
          <w:tcPr>
            <w:tcW w:w="4725" w:type="dxa"/>
          </w:tcPr>
          <w:p w:rsidR="00977855" w:rsidRDefault="00977855">
            <w:pPr>
              <w:pStyle w:val="Signatures"/>
            </w:pPr>
          </w:p>
        </w:tc>
      </w:tr>
      <w:tr w:rsidR="00977855" w:rsidTr="00081E25">
        <w:tc>
          <w:tcPr>
            <w:tcW w:w="9781" w:type="dxa"/>
            <w:gridSpan w:val="3"/>
          </w:tcPr>
          <w:p w:rsidR="00977855" w:rsidRDefault="00977855" w:rsidP="00E615F7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AD6ECE">
              <w:t>April 25</w:t>
            </w:r>
            <w:r>
              <w:t>, 201</w:t>
            </w:r>
            <w:r w:rsidR="00F67059">
              <w:t>7</w:t>
            </w:r>
            <w:r>
              <w:t>.</w:t>
            </w:r>
          </w:p>
        </w:tc>
      </w:tr>
      <w:tr w:rsidR="00977855" w:rsidTr="00081E25">
        <w:trPr>
          <w:trHeight w:val="576"/>
        </w:trPr>
        <w:tc>
          <w:tcPr>
            <w:tcW w:w="4137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919" w:type="dxa"/>
          </w:tcPr>
          <w:p w:rsidR="00977855" w:rsidRDefault="00977855">
            <w:pPr>
              <w:pStyle w:val="Signatures"/>
            </w:pPr>
          </w:p>
        </w:tc>
        <w:tc>
          <w:tcPr>
            <w:tcW w:w="4725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081E25">
        <w:tc>
          <w:tcPr>
            <w:tcW w:w="4137" w:type="dxa"/>
            <w:tcBorders>
              <w:top w:val="dotted" w:sz="4" w:space="0" w:color="auto"/>
            </w:tcBorders>
          </w:tcPr>
          <w:p w:rsidR="00977855" w:rsidRDefault="00CC584B">
            <w:pPr>
              <w:pStyle w:val="Signatures"/>
            </w:pPr>
            <w:r>
              <w:t>, Clerk</w:t>
            </w:r>
          </w:p>
        </w:tc>
        <w:tc>
          <w:tcPr>
            <w:tcW w:w="919" w:type="dxa"/>
          </w:tcPr>
          <w:p w:rsidR="00977855" w:rsidRDefault="00977855">
            <w:pPr>
              <w:pStyle w:val="Signatures"/>
            </w:pPr>
          </w:p>
        </w:tc>
        <w:tc>
          <w:tcPr>
            <w:tcW w:w="4725" w:type="dxa"/>
          </w:tcPr>
          <w:p w:rsidR="00977855" w:rsidRDefault="00F67059">
            <w:pPr>
              <w:pStyle w:val="Signatures"/>
            </w:pPr>
            <w:r>
              <w:t>Jeff Dickerson</w:t>
            </w:r>
            <w:r w:rsidR="00DF3178">
              <w:t xml:space="preserve">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C760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20160" w:code="5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50" w:rsidRDefault="00672D50" w:rsidP="006B1A71">
      <w:pPr>
        <w:spacing w:before="0" w:after="0"/>
      </w:pPr>
      <w:r>
        <w:separator/>
      </w:r>
    </w:p>
  </w:endnote>
  <w:endnote w:type="continuationSeparator" w:id="0">
    <w:p w:rsidR="00672D50" w:rsidRDefault="00672D50" w:rsidP="006B1A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50" w:rsidRDefault="00672D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2D50" w:rsidRDefault="00672D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50" w:rsidRDefault="00672D5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50" w:rsidRDefault="00672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50" w:rsidRDefault="00672D50" w:rsidP="006B1A71">
      <w:pPr>
        <w:spacing w:before="0" w:after="0"/>
      </w:pPr>
      <w:r>
        <w:separator/>
      </w:r>
    </w:p>
  </w:footnote>
  <w:footnote w:type="continuationSeparator" w:id="0">
    <w:p w:rsidR="00672D50" w:rsidRDefault="00672D50" w:rsidP="006B1A7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50" w:rsidRDefault="00672D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50" w:rsidRDefault="00672D50">
    <w:pPr>
      <w:pStyle w:val="Header"/>
    </w:pPr>
    <w:r>
      <w:t>C</w:t>
    </w:r>
    <w:r w:rsidR="003B7D0D">
      <w:t>OMMISSIONERS MEETING April 27</w:t>
    </w:r>
    <w:r>
      <w:t>,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50" w:rsidRDefault="00672D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F7"/>
    <w:rsid w:val="00060C58"/>
    <w:rsid w:val="00067D61"/>
    <w:rsid w:val="00081E25"/>
    <w:rsid w:val="0009458A"/>
    <w:rsid w:val="000B3DD0"/>
    <w:rsid w:val="000C07FA"/>
    <w:rsid w:val="000D1ADB"/>
    <w:rsid w:val="000D38CC"/>
    <w:rsid w:val="000D7CF2"/>
    <w:rsid w:val="00110BA9"/>
    <w:rsid w:val="00153C91"/>
    <w:rsid w:val="001906FC"/>
    <w:rsid w:val="00191651"/>
    <w:rsid w:val="00197514"/>
    <w:rsid w:val="001C7E9B"/>
    <w:rsid w:val="001F4492"/>
    <w:rsid w:val="0022561D"/>
    <w:rsid w:val="00254BF7"/>
    <w:rsid w:val="00267ABE"/>
    <w:rsid w:val="0027179C"/>
    <w:rsid w:val="002A47EE"/>
    <w:rsid w:val="002A5D52"/>
    <w:rsid w:val="002B4FF2"/>
    <w:rsid w:val="00307AD5"/>
    <w:rsid w:val="00345C70"/>
    <w:rsid w:val="0036328E"/>
    <w:rsid w:val="00372B8D"/>
    <w:rsid w:val="00393D3C"/>
    <w:rsid w:val="00395F57"/>
    <w:rsid w:val="003B4EF9"/>
    <w:rsid w:val="003B7D0D"/>
    <w:rsid w:val="003D271E"/>
    <w:rsid w:val="003F5B6A"/>
    <w:rsid w:val="003F5D1F"/>
    <w:rsid w:val="004001CE"/>
    <w:rsid w:val="00400C82"/>
    <w:rsid w:val="0040118A"/>
    <w:rsid w:val="004173CC"/>
    <w:rsid w:val="00466249"/>
    <w:rsid w:val="00487593"/>
    <w:rsid w:val="004A6060"/>
    <w:rsid w:val="00501E4D"/>
    <w:rsid w:val="0054082A"/>
    <w:rsid w:val="00580DD1"/>
    <w:rsid w:val="005845D7"/>
    <w:rsid w:val="00596C05"/>
    <w:rsid w:val="005A1580"/>
    <w:rsid w:val="005B593C"/>
    <w:rsid w:val="005B5CD3"/>
    <w:rsid w:val="005C0E67"/>
    <w:rsid w:val="006152D7"/>
    <w:rsid w:val="00620CD0"/>
    <w:rsid w:val="00626729"/>
    <w:rsid w:val="00626DC9"/>
    <w:rsid w:val="00640B4B"/>
    <w:rsid w:val="00665595"/>
    <w:rsid w:val="00672D50"/>
    <w:rsid w:val="006A41E6"/>
    <w:rsid w:val="006B1A71"/>
    <w:rsid w:val="006D45EF"/>
    <w:rsid w:val="006D6951"/>
    <w:rsid w:val="006F214F"/>
    <w:rsid w:val="007155A2"/>
    <w:rsid w:val="00741052"/>
    <w:rsid w:val="00746BB6"/>
    <w:rsid w:val="007622AE"/>
    <w:rsid w:val="00780975"/>
    <w:rsid w:val="007951F4"/>
    <w:rsid w:val="007E5FF4"/>
    <w:rsid w:val="008372F4"/>
    <w:rsid w:val="00841E66"/>
    <w:rsid w:val="00845B8C"/>
    <w:rsid w:val="00862BEC"/>
    <w:rsid w:val="00890C48"/>
    <w:rsid w:val="008942B0"/>
    <w:rsid w:val="00897F95"/>
    <w:rsid w:val="008E3F2D"/>
    <w:rsid w:val="00900884"/>
    <w:rsid w:val="009032E5"/>
    <w:rsid w:val="00906AF6"/>
    <w:rsid w:val="00937C52"/>
    <w:rsid w:val="0094564C"/>
    <w:rsid w:val="00963663"/>
    <w:rsid w:val="0096736D"/>
    <w:rsid w:val="00977855"/>
    <w:rsid w:val="009C76C3"/>
    <w:rsid w:val="009E5638"/>
    <w:rsid w:val="00A4176C"/>
    <w:rsid w:val="00A4650E"/>
    <w:rsid w:val="00A52427"/>
    <w:rsid w:val="00A74600"/>
    <w:rsid w:val="00A74E1B"/>
    <w:rsid w:val="00A77648"/>
    <w:rsid w:val="00A865CE"/>
    <w:rsid w:val="00A940D7"/>
    <w:rsid w:val="00AA0AC4"/>
    <w:rsid w:val="00AD5ACF"/>
    <w:rsid w:val="00AD6ECE"/>
    <w:rsid w:val="00B320B6"/>
    <w:rsid w:val="00B73F8C"/>
    <w:rsid w:val="00B86635"/>
    <w:rsid w:val="00BC7639"/>
    <w:rsid w:val="00BD30F1"/>
    <w:rsid w:val="00BD5810"/>
    <w:rsid w:val="00BE1933"/>
    <w:rsid w:val="00BE7767"/>
    <w:rsid w:val="00BF2B03"/>
    <w:rsid w:val="00C24ED0"/>
    <w:rsid w:val="00C337E6"/>
    <w:rsid w:val="00C34497"/>
    <w:rsid w:val="00C76035"/>
    <w:rsid w:val="00CA05B0"/>
    <w:rsid w:val="00CB4BF1"/>
    <w:rsid w:val="00CC584B"/>
    <w:rsid w:val="00CF767F"/>
    <w:rsid w:val="00D00DC8"/>
    <w:rsid w:val="00D147D9"/>
    <w:rsid w:val="00D1491C"/>
    <w:rsid w:val="00D32E7F"/>
    <w:rsid w:val="00D345E5"/>
    <w:rsid w:val="00D36A53"/>
    <w:rsid w:val="00D8025B"/>
    <w:rsid w:val="00D96AD6"/>
    <w:rsid w:val="00DA4C84"/>
    <w:rsid w:val="00DB5736"/>
    <w:rsid w:val="00DD490A"/>
    <w:rsid w:val="00DF3178"/>
    <w:rsid w:val="00E255AD"/>
    <w:rsid w:val="00E338DA"/>
    <w:rsid w:val="00E46315"/>
    <w:rsid w:val="00E615F7"/>
    <w:rsid w:val="00E83ED1"/>
    <w:rsid w:val="00E91EEE"/>
    <w:rsid w:val="00E93700"/>
    <w:rsid w:val="00ED6E17"/>
    <w:rsid w:val="00EE1353"/>
    <w:rsid w:val="00EF05D7"/>
    <w:rsid w:val="00F2016B"/>
    <w:rsid w:val="00F23574"/>
    <w:rsid w:val="00F37D44"/>
    <w:rsid w:val="00F53EC8"/>
    <w:rsid w:val="00F57AFC"/>
    <w:rsid w:val="00F67059"/>
    <w:rsid w:val="00F7120E"/>
    <w:rsid w:val="00FB267F"/>
    <w:rsid w:val="00FB4FD6"/>
    <w:rsid w:val="00FB5AA9"/>
    <w:rsid w:val="00F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37E19D-2421-4074-8DC0-91744627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3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537A-4C89-453B-B39F-72A64CB8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2017.dotm</Template>
  <TotalTime>133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 02</dc:creator>
  <cp:keywords>journal minutes</cp:keywords>
  <cp:lastModifiedBy>Commissioners</cp:lastModifiedBy>
  <cp:revision>13</cp:revision>
  <cp:lastPrinted>2017-04-27T17:03:00Z</cp:lastPrinted>
  <dcterms:created xsi:type="dcterms:W3CDTF">2017-04-27T13:55:00Z</dcterms:created>
  <dcterms:modified xsi:type="dcterms:W3CDTF">2017-04-27T17:05:00Z</dcterms:modified>
  <cp:category>minutes</cp:category>
</cp:coreProperties>
</file>