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62" w:rsidRDefault="00452562" w:rsidP="00452562">
      <w:r>
        <w:t>The Board of Hocking County Commissioners met in regular session this 27</w:t>
      </w:r>
      <w:r w:rsidRPr="008466FE">
        <w:rPr>
          <w:vertAlign w:val="superscript"/>
        </w:rPr>
        <w:t>th</w:t>
      </w:r>
      <w:r>
        <w:t xml:space="preserve"> day of March 2014 with the following members present Clark Sheets, John Walker, and Sandy Ogle.</w:t>
      </w:r>
    </w:p>
    <w:p w:rsidR="00452562" w:rsidRPr="00BF4028" w:rsidRDefault="00452562" w:rsidP="00452562">
      <w:pPr>
        <w:rPr>
          <w:szCs w:val="24"/>
        </w:rPr>
      </w:pPr>
      <w:r w:rsidRPr="00BF4028">
        <w:rPr>
          <w:b/>
          <w:szCs w:val="24"/>
          <w:u w:val="single"/>
        </w:rPr>
        <w:t>MEETING:</w:t>
      </w:r>
      <w:r w:rsidRPr="00BF4028">
        <w:rPr>
          <w:szCs w:val="24"/>
        </w:rPr>
        <w:t xml:space="preserve"> The meeting was called to order by President Sandy Ogle.</w:t>
      </w:r>
    </w:p>
    <w:p w:rsidR="00452562" w:rsidRPr="00BF4028" w:rsidRDefault="00452562" w:rsidP="00452562">
      <w:pPr>
        <w:rPr>
          <w:szCs w:val="24"/>
        </w:rPr>
      </w:pPr>
      <w:r w:rsidRPr="00BF4028">
        <w:rPr>
          <w:b/>
          <w:szCs w:val="24"/>
          <w:u w:val="single"/>
        </w:rPr>
        <w:t>MINUTES:</w:t>
      </w:r>
      <w:r>
        <w:rPr>
          <w:szCs w:val="24"/>
        </w:rPr>
        <w:t xml:space="preserve"> March 25</w:t>
      </w:r>
      <w:r w:rsidRPr="00BF4028">
        <w:rPr>
          <w:szCs w:val="24"/>
        </w:rPr>
        <w:t>, 2014 minutes approved</w:t>
      </w:r>
      <w:r>
        <w:rPr>
          <w:szCs w:val="24"/>
        </w:rPr>
        <w:t>.</w:t>
      </w:r>
    </w:p>
    <w:p w:rsidR="00452562" w:rsidRDefault="00452562" w:rsidP="00452562">
      <w:pPr>
        <w:rPr>
          <w:szCs w:val="24"/>
        </w:rPr>
      </w:pPr>
      <w:r w:rsidRPr="00BF4028">
        <w:rPr>
          <w:b/>
          <w:szCs w:val="24"/>
          <w:u w:val="single"/>
        </w:rPr>
        <w:t>AGENDA:</w:t>
      </w:r>
      <w:r w:rsidRPr="00BF4028">
        <w:rPr>
          <w:szCs w:val="24"/>
        </w:rPr>
        <w:t xml:space="preserve"> Motion by Clark Sheets and seconded by John Walker to approve the Agenda</w:t>
      </w:r>
      <w:proofErr w:type="gramStart"/>
      <w:r w:rsidRPr="00BF4028">
        <w:rPr>
          <w:szCs w:val="24"/>
        </w:rPr>
        <w:t>.</w:t>
      </w:r>
      <w:r>
        <w:rPr>
          <w:szCs w:val="24"/>
        </w:rPr>
        <w:t xml:space="preserve">                      </w:t>
      </w:r>
      <w:proofErr w:type="gramEnd"/>
      <w:r w:rsidRPr="00BF4028">
        <w:rPr>
          <w:szCs w:val="24"/>
        </w:rPr>
        <w:t xml:space="preserve">Vote: Sheets, yea, Walker, yea, </w:t>
      </w:r>
      <w:proofErr w:type="gramStart"/>
      <w:r w:rsidRPr="00BF4028">
        <w:rPr>
          <w:szCs w:val="24"/>
        </w:rPr>
        <w:t>Ogle</w:t>
      </w:r>
      <w:proofErr w:type="gramEnd"/>
      <w:r w:rsidRPr="00BF4028">
        <w:rPr>
          <w:szCs w:val="24"/>
        </w:rPr>
        <w:t>, yea.</w:t>
      </w:r>
    </w:p>
    <w:p w:rsidR="00D928AF" w:rsidRDefault="00452562">
      <w:pPr>
        <w:rPr>
          <w:szCs w:val="24"/>
        </w:rPr>
      </w:pPr>
      <w:r>
        <w:rPr>
          <w:b/>
          <w:szCs w:val="24"/>
          <w:u w:val="single"/>
        </w:rPr>
        <w:t>PUBLIC COMMENT:</w:t>
      </w:r>
      <w:r>
        <w:rPr>
          <w:szCs w:val="24"/>
        </w:rPr>
        <w:t xml:space="preserve"> County resident Bill Kaeppner stated he attended a meeting and talked to the Coroner and that he said that $6,000.00</w:t>
      </w:r>
      <w:r w:rsidR="00D928AF">
        <w:rPr>
          <w:szCs w:val="24"/>
        </w:rPr>
        <w:t xml:space="preserve"> of the $8,000.00</w:t>
      </w:r>
      <w:r>
        <w:rPr>
          <w:szCs w:val="24"/>
        </w:rPr>
        <w:t xml:space="preserve"> of his employee line item goes to an employee that does the reports. Sandy said </w:t>
      </w:r>
      <w:r w:rsidR="00D928AF">
        <w:rPr>
          <w:szCs w:val="24"/>
        </w:rPr>
        <w:t xml:space="preserve">it has been like that forever, so what is the big difference now they had the money to operate before with the same amount of money. Bill said he was wondering how </w:t>
      </w:r>
      <w:r w:rsidR="0089105C">
        <w:rPr>
          <w:szCs w:val="24"/>
        </w:rPr>
        <w:t xml:space="preserve">much </w:t>
      </w:r>
      <w:r w:rsidR="00D928AF">
        <w:rPr>
          <w:szCs w:val="24"/>
        </w:rPr>
        <w:t xml:space="preserve">money they </w:t>
      </w:r>
      <w:r w:rsidR="002F23B9">
        <w:rPr>
          <w:szCs w:val="24"/>
        </w:rPr>
        <w:t>spent</w:t>
      </w:r>
      <w:r w:rsidR="00D928AF">
        <w:rPr>
          <w:szCs w:val="24"/>
        </w:rPr>
        <w:t xml:space="preserve"> last year. Sandy </w:t>
      </w:r>
      <w:r w:rsidR="00191233">
        <w:rPr>
          <w:szCs w:val="24"/>
        </w:rPr>
        <w:t xml:space="preserve">said </w:t>
      </w:r>
      <w:r w:rsidR="00D928AF">
        <w:rPr>
          <w:szCs w:val="24"/>
        </w:rPr>
        <w:t xml:space="preserve">whatever their budget was. Bill </w:t>
      </w:r>
      <w:r w:rsidR="0089105C">
        <w:rPr>
          <w:szCs w:val="24"/>
        </w:rPr>
        <w:t xml:space="preserve">asked </w:t>
      </w:r>
      <w:r w:rsidR="00D928AF">
        <w:rPr>
          <w:szCs w:val="24"/>
        </w:rPr>
        <w:t>how much was spent last year that he doesn’t know th</w:t>
      </w:r>
      <w:r w:rsidR="002F23B9">
        <w:rPr>
          <w:szCs w:val="24"/>
        </w:rPr>
        <w:t>e</w:t>
      </w:r>
      <w:r w:rsidR="0089105C">
        <w:rPr>
          <w:szCs w:val="24"/>
        </w:rPr>
        <w:t xml:space="preserve"> amount</w:t>
      </w:r>
      <w:r w:rsidR="00D928AF">
        <w:rPr>
          <w:szCs w:val="24"/>
        </w:rPr>
        <w:t xml:space="preserve"> but the Coroner said</w:t>
      </w:r>
      <w:r w:rsidR="004C27DB">
        <w:rPr>
          <w:szCs w:val="24"/>
        </w:rPr>
        <w:t xml:space="preserve"> that 6 of it was already encumbered so there is not very much money there</w:t>
      </w:r>
      <w:r w:rsidR="002F23B9">
        <w:rPr>
          <w:szCs w:val="24"/>
        </w:rPr>
        <w:t xml:space="preserve"> and that’s the report I have, I have not looked at last year’s budget to see what they spent</w:t>
      </w:r>
      <w:r w:rsidR="004C27DB">
        <w:rPr>
          <w:szCs w:val="24"/>
        </w:rPr>
        <w:t>. Sandy stated then how did he operate if that’s how it’s been forever, I think he should</w:t>
      </w:r>
      <w:r w:rsidR="009E0A7D">
        <w:rPr>
          <w:szCs w:val="24"/>
        </w:rPr>
        <w:t xml:space="preserve"> have </w:t>
      </w:r>
      <w:r w:rsidR="004C27DB">
        <w:rPr>
          <w:szCs w:val="24"/>
        </w:rPr>
        <w:t>come in here and t</w:t>
      </w:r>
      <w:r w:rsidR="002F23B9">
        <w:rPr>
          <w:szCs w:val="24"/>
        </w:rPr>
        <w:t>old</w:t>
      </w:r>
      <w:r w:rsidR="004C27DB">
        <w:rPr>
          <w:szCs w:val="24"/>
        </w:rPr>
        <w:t xml:space="preserve"> us all this. Bill stated </w:t>
      </w:r>
      <w:r w:rsidR="002F23B9">
        <w:rPr>
          <w:szCs w:val="24"/>
        </w:rPr>
        <w:t xml:space="preserve">I hear what you say and </w:t>
      </w:r>
      <w:r w:rsidR="004C27DB">
        <w:rPr>
          <w:szCs w:val="24"/>
        </w:rPr>
        <w:t xml:space="preserve">that he </w:t>
      </w:r>
      <w:r w:rsidR="00B22C37">
        <w:rPr>
          <w:szCs w:val="24"/>
        </w:rPr>
        <w:t xml:space="preserve">had </w:t>
      </w:r>
      <w:r w:rsidR="004C27DB">
        <w:rPr>
          <w:szCs w:val="24"/>
        </w:rPr>
        <w:t>asked him</w:t>
      </w:r>
      <w:r w:rsidR="002F23B9">
        <w:rPr>
          <w:szCs w:val="24"/>
        </w:rPr>
        <w:t xml:space="preserve"> and this is what he said.</w:t>
      </w:r>
    </w:p>
    <w:p w:rsidR="00BF2B03" w:rsidRPr="00D928AF" w:rsidRDefault="00452562">
      <w:pPr>
        <w:rPr>
          <w:szCs w:val="24"/>
        </w:rPr>
      </w:pPr>
      <w:r w:rsidRPr="00BF4028">
        <w:rPr>
          <w:b/>
          <w:szCs w:val="24"/>
          <w:u w:val="single"/>
        </w:rPr>
        <w:t xml:space="preserve">BILLS: </w:t>
      </w:r>
      <w:r w:rsidRPr="00BF4028">
        <w:rPr>
          <w:szCs w:val="24"/>
        </w:rPr>
        <w:t>The following bills were present</w:t>
      </w:r>
      <w:r>
        <w:rPr>
          <w:szCs w:val="24"/>
        </w:rPr>
        <w: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F060CD" w:rsidTr="00F060CD">
        <w:tc>
          <w:tcPr>
            <w:tcW w:w="3989" w:type="dxa"/>
          </w:tcPr>
          <w:p w:rsidR="00F060CD" w:rsidRDefault="00F060CD" w:rsidP="00F060CD">
            <w:pPr>
              <w:pStyle w:val="TableHeaders"/>
            </w:pPr>
            <w:r>
              <w:t>Name</w:t>
            </w:r>
          </w:p>
        </w:tc>
        <w:tc>
          <w:tcPr>
            <w:tcW w:w="979" w:type="dxa"/>
          </w:tcPr>
          <w:p w:rsidR="00F060CD" w:rsidRDefault="00F060CD" w:rsidP="00F060CD">
            <w:pPr>
              <w:pStyle w:val="TableHeaders"/>
              <w:jc w:val="center"/>
            </w:pPr>
            <w:r>
              <w:t>No.</w:t>
            </w:r>
          </w:p>
        </w:tc>
        <w:tc>
          <w:tcPr>
            <w:tcW w:w="3514" w:type="dxa"/>
          </w:tcPr>
          <w:p w:rsidR="00F060CD" w:rsidRDefault="00F060CD" w:rsidP="00F060CD">
            <w:pPr>
              <w:pStyle w:val="TableHeaders"/>
            </w:pPr>
            <w:r>
              <w:t>Purpose</w:t>
            </w:r>
          </w:p>
        </w:tc>
        <w:tc>
          <w:tcPr>
            <w:tcW w:w="1598" w:type="dxa"/>
            <w:gridSpan w:val="2"/>
          </w:tcPr>
          <w:p w:rsidR="00F060CD" w:rsidRDefault="00F060CD" w:rsidP="00F060CD">
            <w:pPr>
              <w:pStyle w:val="TableHeaders"/>
              <w:jc w:val="right"/>
            </w:pPr>
            <w:r>
              <w:t>Amount</w:t>
            </w:r>
          </w:p>
        </w:tc>
      </w:tr>
      <w:tr w:rsidR="00F060CD" w:rsidTr="00F060CD">
        <w:tc>
          <w:tcPr>
            <w:tcW w:w="3989" w:type="dxa"/>
          </w:tcPr>
          <w:p w:rsidR="00F060CD" w:rsidRDefault="00EB28FB" w:rsidP="00F060CD">
            <w:pPr>
              <w:pStyle w:val="Table"/>
            </w:pPr>
            <w:r>
              <w:t>Office Mart</w:t>
            </w:r>
          </w:p>
        </w:tc>
        <w:tc>
          <w:tcPr>
            <w:tcW w:w="979" w:type="dxa"/>
          </w:tcPr>
          <w:p w:rsidR="00F060CD" w:rsidRDefault="00F060CD" w:rsidP="00F060CD">
            <w:pPr>
              <w:pStyle w:val="Table"/>
              <w:jc w:val="center"/>
            </w:pPr>
            <w:r>
              <w:t>1029</w:t>
            </w:r>
          </w:p>
        </w:tc>
        <w:tc>
          <w:tcPr>
            <w:tcW w:w="3514" w:type="dxa"/>
          </w:tcPr>
          <w:p w:rsidR="00F060CD" w:rsidRDefault="00EB28FB" w:rsidP="00F060CD">
            <w:pPr>
              <w:pStyle w:val="Table"/>
            </w:pPr>
            <w:r>
              <w:t>Supplies – Comm.</w:t>
            </w:r>
          </w:p>
        </w:tc>
        <w:tc>
          <w:tcPr>
            <w:tcW w:w="1598" w:type="dxa"/>
            <w:gridSpan w:val="2"/>
          </w:tcPr>
          <w:p w:rsidR="00F060CD" w:rsidRDefault="00EB28FB" w:rsidP="00F060CD">
            <w:pPr>
              <w:pStyle w:val="Table"/>
              <w:jc w:val="right"/>
            </w:pPr>
            <w:r>
              <w:t>8.90</w:t>
            </w:r>
          </w:p>
        </w:tc>
      </w:tr>
      <w:tr w:rsidR="00EB28FB" w:rsidTr="00F060CD">
        <w:tc>
          <w:tcPr>
            <w:tcW w:w="3989" w:type="dxa"/>
          </w:tcPr>
          <w:p w:rsidR="00EB28FB" w:rsidRDefault="00EB28FB" w:rsidP="00F060CD">
            <w:pPr>
              <w:pStyle w:val="Table"/>
            </w:pPr>
            <w:r>
              <w:t>Buckeye Joint-County Ins.</w:t>
            </w:r>
          </w:p>
        </w:tc>
        <w:tc>
          <w:tcPr>
            <w:tcW w:w="979" w:type="dxa"/>
          </w:tcPr>
          <w:p w:rsidR="00EB28FB" w:rsidRDefault="00EB28FB" w:rsidP="00F060CD">
            <w:pPr>
              <w:pStyle w:val="Table"/>
              <w:jc w:val="center"/>
            </w:pPr>
            <w:r>
              <w:t>1030</w:t>
            </w:r>
          </w:p>
        </w:tc>
        <w:tc>
          <w:tcPr>
            <w:tcW w:w="3514" w:type="dxa"/>
          </w:tcPr>
          <w:p w:rsidR="00EB28FB" w:rsidRDefault="00EB28FB" w:rsidP="00F060CD">
            <w:pPr>
              <w:pStyle w:val="Table"/>
            </w:pPr>
            <w:r>
              <w:t>Claim#2014-008-Riddlebarger – Comm.</w:t>
            </w:r>
          </w:p>
        </w:tc>
        <w:tc>
          <w:tcPr>
            <w:tcW w:w="1598" w:type="dxa"/>
            <w:gridSpan w:val="2"/>
          </w:tcPr>
          <w:p w:rsidR="00EB28FB" w:rsidRDefault="00EB28FB" w:rsidP="00F060CD">
            <w:pPr>
              <w:pStyle w:val="Table"/>
              <w:jc w:val="right"/>
            </w:pPr>
            <w:r>
              <w:t>517.50</w:t>
            </w:r>
          </w:p>
        </w:tc>
      </w:tr>
      <w:tr w:rsidR="00EB28FB" w:rsidTr="00F060CD">
        <w:tc>
          <w:tcPr>
            <w:tcW w:w="3989" w:type="dxa"/>
          </w:tcPr>
          <w:p w:rsidR="00EB28FB" w:rsidRDefault="00EB28FB" w:rsidP="00F060CD">
            <w:pPr>
              <w:pStyle w:val="Table"/>
            </w:pPr>
            <w:r>
              <w:t>Twig I HVCH</w:t>
            </w:r>
          </w:p>
        </w:tc>
        <w:tc>
          <w:tcPr>
            <w:tcW w:w="979" w:type="dxa"/>
          </w:tcPr>
          <w:p w:rsidR="00EB28FB" w:rsidRDefault="00EB28FB" w:rsidP="00F060CD">
            <w:pPr>
              <w:pStyle w:val="Table"/>
              <w:jc w:val="center"/>
            </w:pPr>
            <w:r>
              <w:t>1031</w:t>
            </w:r>
          </w:p>
        </w:tc>
        <w:tc>
          <w:tcPr>
            <w:tcW w:w="3514" w:type="dxa"/>
          </w:tcPr>
          <w:p w:rsidR="00EB28FB" w:rsidRDefault="00EB28FB" w:rsidP="00F060CD">
            <w:pPr>
              <w:pStyle w:val="Table"/>
            </w:pPr>
            <w:r>
              <w:t>Refund-Youth Bld. – Comm.</w:t>
            </w:r>
          </w:p>
        </w:tc>
        <w:tc>
          <w:tcPr>
            <w:tcW w:w="1598" w:type="dxa"/>
            <w:gridSpan w:val="2"/>
          </w:tcPr>
          <w:p w:rsidR="00EB28FB" w:rsidRDefault="00EB28FB" w:rsidP="00F060CD">
            <w:pPr>
              <w:pStyle w:val="Table"/>
              <w:jc w:val="right"/>
            </w:pPr>
            <w:r>
              <w:t>40.00</w:t>
            </w:r>
          </w:p>
        </w:tc>
      </w:tr>
      <w:tr w:rsidR="00EB28FB" w:rsidTr="00F060CD">
        <w:tc>
          <w:tcPr>
            <w:tcW w:w="3989" w:type="dxa"/>
          </w:tcPr>
          <w:p w:rsidR="00EB28FB" w:rsidRDefault="00EB28FB" w:rsidP="00F060CD">
            <w:pPr>
              <w:pStyle w:val="Table"/>
            </w:pPr>
            <w:r>
              <w:t>Gordon Flesch</w:t>
            </w:r>
          </w:p>
        </w:tc>
        <w:tc>
          <w:tcPr>
            <w:tcW w:w="979" w:type="dxa"/>
          </w:tcPr>
          <w:p w:rsidR="00EB28FB" w:rsidRDefault="00EB28FB" w:rsidP="00F060CD">
            <w:pPr>
              <w:pStyle w:val="Table"/>
              <w:jc w:val="center"/>
            </w:pPr>
            <w:r>
              <w:t>1032</w:t>
            </w:r>
          </w:p>
        </w:tc>
        <w:tc>
          <w:tcPr>
            <w:tcW w:w="3514" w:type="dxa"/>
          </w:tcPr>
          <w:p w:rsidR="00EB28FB" w:rsidRDefault="00EB28FB" w:rsidP="00F060CD">
            <w:pPr>
              <w:pStyle w:val="Table"/>
            </w:pPr>
            <w:r>
              <w:t xml:space="preserve">Monthly Copier </w:t>
            </w:r>
            <w:proofErr w:type="spellStart"/>
            <w:r>
              <w:t>Maint</w:t>
            </w:r>
            <w:proofErr w:type="spellEnd"/>
            <w:r>
              <w:t>/Copies – Auditor</w:t>
            </w:r>
          </w:p>
        </w:tc>
        <w:tc>
          <w:tcPr>
            <w:tcW w:w="1598" w:type="dxa"/>
            <w:gridSpan w:val="2"/>
          </w:tcPr>
          <w:p w:rsidR="00EB28FB" w:rsidRDefault="00EB28FB" w:rsidP="00F060CD">
            <w:pPr>
              <w:pStyle w:val="Table"/>
              <w:jc w:val="right"/>
            </w:pPr>
            <w:r>
              <w:t>33.28</w:t>
            </w:r>
          </w:p>
        </w:tc>
      </w:tr>
      <w:tr w:rsidR="00EB28FB" w:rsidTr="00F060CD">
        <w:tc>
          <w:tcPr>
            <w:tcW w:w="3989" w:type="dxa"/>
          </w:tcPr>
          <w:p w:rsidR="00EB28FB" w:rsidRDefault="00EB28FB" w:rsidP="00F060CD">
            <w:pPr>
              <w:pStyle w:val="Table"/>
            </w:pPr>
            <w:r>
              <w:t>Office Marat</w:t>
            </w:r>
          </w:p>
        </w:tc>
        <w:tc>
          <w:tcPr>
            <w:tcW w:w="979" w:type="dxa"/>
          </w:tcPr>
          <w:p w:rsidR="00EB28FB" w:rsidRDefault="00EB28FB" w:rsidP="00F060CD">
            <w:pPr>
              <w:pStyle w:val="Table"/>
              <w:jc w:val="center"/>
            </w:pPr>
            <w:r>
              <w:t>1033</w:t>
            </w:r>
          </w:p>
        </w:tc>
        <w:tc>
          <w:tcPr>
            <w:tcW w:w="3514" w:type="dxa"/>
          </w:tcPr>
          <w:p w:rsidR="00EB28FB" w:rsidRDefault="00EB28FB" w:rsidP="00F060CD">
            <w:pPr>
              <w:pStyle w:val="Table"/>
            </w:pPr>
            <w:r>
              <w:t>Supplies – Common Pleas Ct.</w:t>
            </w:r>
          </w:p>
        </w:tc>
        <w:tc>
          <w:tcPr>
            <w:tcW w:w="1598" w:type="dxa"/>
            <w:gridSpan w:val="2"/>
          </w:tcPr>
          <w:p w:rsidR="00EB28FB" w:rsidRDefault="00EB28FB" w:rsidP="00F060CD">
            <w:pPr>
              <w:pStyle w:val="Table"/>
              <w:jc w:val="right"/>
            </w:pPr>
            <w:r>
              <w:t>164.95</w:t>
            </w:r>
          </w:p>
        </w:tc>
      </w:tr>
      <w:tr w:rsidR="00EB28FB" w:rsidTr="00F060CD">
        <w:tc>
          <w:tcPr>
            <w:tcW w:w="3989" w:type="dxa"/>
          </w:tcPr>
          <w:p w:rsidR="00EB28FB" w:rsidRDefault="00EB28FB" w:rsidP="00F060CD">
            <w:pPr>
              <w:pStyle w:val="Table"/>
            </w:pPr>
            <w:r>
              <w:t>Jean Crawford</w:t>
            </w:r>
          </w:p>
        </w:tc>
        <w:tc>
          <w:tcPr>
            <w:tcW w:w="979" w:type="dxa"/>
          </w:tcPr>
          <w:p w:rsidR="00EB28FB" w:rsidRDefault="00EB28FB" w:rsidP="00F060CD">
            <w:pPr>
              <w:pStyle w:val="Table"/>
              <w:jc w:val="center"/>
            </w:pPr>
            <w:r>
              <w:t>1034</w:t>
            </w:r>
          </w:p>
        </w:tc>
        <w:tc>
          <w:tcPr>
            <w:tcW w:w="3514" w:type="dxa"/>
          </w:tcPr>
          <w:p w:rsidR="00EB28FB" w:rsidRDefault="00EB28FB" w:rsidP="00F060CD">
            <w:pPr>
              <w:pStyle w:val="Table"/>
            </w:pPr>
            <w:r>
              <w:t>State v Harold Johnson #13CR0179 Transcript – Common Pleas Ct.</w:t>
            </w:r>
          </w:p>
        </w:tc>
        <w:tc>
          <w:tcPr>
            <w:tcW w:w="1598" w:type="dxa"/>
            <w:gridSpan w:val="2"/>
          </w:tcPr>
          <w:p w:rsidR="00EB28FB" w:rsidRDefault="00EB28FB" w:rsidP="00F060CD">
            <w:pPr>
              <w:pStyle w:val="Table"/>
              <w:jc w:val="right"/>
            </w:pPr>
            <w:r>
              <w:t>468.00</w:t>
            </w:r>
          </w:p>
        </w:tc>
      </w:tr>
      <w:tr w:rsidR="00EB28FB" w:rsidTr="00F060CD">
        <w:tc>
          <w:tcPr>
            <w:tcW w:w="3989" w:type="dxa"/>
          </w:tcPr>
          <w:p w:rsidR="00EB28FB" w:rsidRDefault="00EB28FB" w:rsidP="00F060CD">
            <w:pPr>
              <w:pStyle w:val="Table"/>
            </w:pPr>
            <w:r>
              <w:t>American Casting &amp; Manufacturing</w:t>
            </w:r>
          </w:p>
        </w:tc>
        <w:tc>
          <w:tcPr>
            <w:tcW w:w="979" w:type="dxa"/>
          </w:tcPr>
          <w:p w:rsidR="00EB28FB" w:rsidRDefault="00EB28FB" w:rsidP="00F060CD">
            <w:pPr>
              <w:pStyle w:val="Table"/>
              <w:jc w:val="center"/>
            </w:pPr>
            <w:r>
              <w:t>1035</w:t>
            </w:r>
          </w:p>
        </w:tc>
        <w:tc>
          <w:tcPr>
            <w:tcW w:w="3514" w:type="dxa"/>
          </w:tcPr>
          <w:p w:rsidR="00EB28FB" w:rsidRDefault="00EB28FB" w:rsidP="00F060CD">
            <w:pPr>
              <w:pStyle w:val="Table"/>
            </w:pPr>
            <w:r>
              <w:t>1000 Tamper Evident Seals – BOE</w:t>
            </w:r>
          </w:p>
        </w:tc>
        <w:tc>
          <w:tcPr>
            <w:tcW w:w="1598" w:type="dxa"/>
            <w:gridSpan w:val="2"/>
          </w:tcPr>
          <w:p w:rsidR="00EB28FB" w:rsidRDefault="00EB28FB" w:rsidP="00F060CD">
            <w:pPr>
              <w:pStyle w:val="Table"/>
              <w:jc w:val="right"/>
            </w:pPr>
            <w:r>
              <w:t>361.90</w:t>
            </w:r>
          </w:p>
        </w:tc>
      </w:tr>
      <w:tr w:rsidR="00EB28FB" w:rsidTr="00F060CD">
        <w:tc>
          <w:tcPr>
            <w:tcW w:w="3989" w:type="dxa"/>
          </w:tcPr>
          <w:p w:rsidR="00EB28FB" w:rsidRDefault="00EB28FB" w:rsidP="00F060CD">
            <w:pPr>
              <w:pStyle w:val="Table"/>
            </w:pPr>
            <w:proofErr w:type="spellStart"/>
            <w:r>
              <w:t>Digi</w:t>
            </w:r>
            <w:proofErr w:type="spellEnd"/>
            <w:r>
              <w:t>-Key Corporation</w:t>
            </w:r>
          </w:p>
        </w:tc>
        <w:tc>
          <w:tcPr>
            <w:tcW w:w="979" w:type="dxa"/>
          </w:tcPr>
          <w:p w:rsidR="00EB28FB" w:rsidRDefault="00EB28FB" w:rsidP="00F060CD">
            <w:pPr>
              <w:pStyle w:val="Table"/>
              <w:jc w:val="center"/>
            </w:pPr>
            <w:r>
              <w:t>1036</w:t>
            </w:r>
          </w:p>
        </w:tc>
        <w:tc>
          <w:tcPr>
            <w:tcW w:w="3514" w:type="dxa"/>
          </w:tcPr>
          <w:p w:rsidR="00EB28FB" w:rsidRDefault="00EB28FB" w:rsidP="00F060CD">
            <w:pPr>
              <w:pStyle w:val="Table"/>
            </w:pPr>
            <w:r>
              <w:t>200 Lithium Coin Batteries for Election Encoders #BR-2330 – BOE</w:t>
            </w:r>
          </w:p>
        </w:tc>
        <w:tc>
          <w:tcPr>
            <w:tcW w:w="1598" w:type="dxa"/>
            <w:gridSpan w:val="2"/>
          </w:tcPr>
          <w:p w:rsidR="00EB28FB" w:rsidRDefault="00EB28FB" w:rsidP="00F060CD">
            <w:pPr>
              <w:pStyle w:val="Table"/>
              <w:jc w:val="right"/>
            </w:pPr>
            <w:r>
              <w:t>257.29</w:t>
            </w:r>
          </w:p>
        </w:tc>
      </w:tr>
      <w:tr w:rsidR="00EB28FB" w:rsidTr="00F060CD">
        <w:tc>
          <w:tcPr>
            <w:tcW w:w="3989" w:type="dxa"/>
          </w:tcPr>
          <w:p w:rsidR="00EB28FB" w:rsidRDefault="00EB28FB" w:rsidP="00F060CD">
            <w:pPr>
              <w:pStyle w:val="Table"/>
            </w:pPr>
            <w:r>
              <w:t>Hocking County Commissioners</w:t>
            </w:r>
          </w:p>
        </w:tc>
        <w:tc>
          <w:tcPr>
            <w:tcW w:w="979" w:type="dxa"/>
          </w:tcPr>
          <w:p w:rsidR="00EB28FB" w:rsidRDefault="00EB28FB" w:rsidP="00F060CD">
            <w:pPr>
              <w:pStyle w:val="Table"/>
              <w:jc w:val="center"/>
            </w:pPr>
            <w:r>
              <w:t>1037</w:t>
            </w:r>
          </w:p>
        </w:tc>
        <w:tc>
          <w:tcPr>
            <w:tcW w:w="3514" w:type="dxa"/>
          </w:tcPr>
          <w:p w:rsidR="00EB28FB" w:rsidRDefault="00EB28FB" w:rsidP="00F060CD">
            <w:pPr>
              <w:pStyle w:val="Table"/>
            </w:pPr>
            <w:r>
              <w:t>Cleaning Fee Contract for Use of Youth Center on May 6, 2014 – BOE</w:t>
            </w:r>
          </w:p>
        </w:tc>
        <w:tc>
          <w:tcPr>
            <w:tcW w:w="1598" w:type="dxa"/>
            <w:gridSpan w:val="2"/>
          </w:tcPr>
          <w:p w:rsidR="00EB28FB" w:rsidRDefault="00EB28FB" w:rsidP="00F060CD">
            <w:pPr>
              <w:pStyle w:val="Table"/>
              <w:jc w:val="right"/>
            </w:pPr>
            <w:r>
              <w:t>50.00</w:t>
            </w:r>
          </w:p>
        </w:tc>
      </w:tr>
      <w:tr w:rsidR="00EB28FB" w:rsidTr="00F060CD">
        <w:tc>
          <w:tcPr>
            <w:tcW w:w="3989" w:type="dxa"/>
          </w:tcPr>
          <w:p w:rsidR="00EB28FB" w:rsidRDefault="00EB28FB" w:rsidP="00F060CD">
            <w:pPr>
              <w:pStyle w:val="Table"/>
            </w:pPr>
            <w:r>
              <w:t>Chardon Labs</w:t>
            </w:r>
          </w:p>
        </w:tc>
        <w:tc>
          <w:tcPr>
            <w:tcW w:w="979" w:type="dxa"/>
          </w:tcPr>
          <w:p w:rsidR="00EB28FB" w:rsidRDefault="00EB28FB" w:rsidP="00F060CD">
            <w:pPr>
              <w:pStyle w:val="Table"/>
              <w:jc w:val="center"/>
            </w:pPr>
            <w:r>
              <w:t>1038</w:t>
            </w:r>
          </w:p>
        </w:tc>
        <w:tc>
          <w:tcPr>
            <w:tcW w:w="3514" w:type="dxa"/>
          </w:tcPr>
          <w:p w:rsidR="00EB28FB" w:rsidRDefault="00EB28FB" w:rsidP="00F060CD">
            <w:pPr>
              <w:pStyle w:val="Table"/>
            </w:pPr>
            <w:r>
              <w:t>Halls Building Boiler Chemicals – Comm. Courthouse</w:t>
            </w:r>
          </w:p>
        </w:tc>
        <w:tc>
          <w:tcPr>
            <w:tcW w:w="1598" w:type="dxa"/>
            <w:gridSpan w:val="2"/>
          </w:tcPr>
          <w:p w:rsidR="00EB28FB" w:rsidRDefault="00EB28FB" w:rsidP="00F060CD">
            <w:pPr>
              <w:pStyle w:val="Table"/>
              <w:jc w:val="right"/>
            </w:pPr>
            <w:r>
              <w:t>581.00</w:t>
            </w:r>
          </w:p>
        </w:tc>
      </w:tr>
      <w:tr w:rsidR="00EB28FB" w:rsidTr="00F060CD">
        <w:tc>
          <w:tcPr>
            <w:tcW w:w="3989" w:type="dxa"/>
          </w:tcPr>
          <w:p w:rsidR="00EB28FB" w:rsidRDefault="00EB28FB" w:rsidP="00F060CD">
            <w:pPr>
              <w:pStyle w:val="Table"/>
            </w:pPr>
            <w:r>
              <w:t>JD Equipment</w:t>
            </w:r>
          </w:p>
        </w:tc>
        <w:tc>
          <w:tcPr>
            <w:tcW w:w="979" w:type="dxa"/>
          </w:tcPr>
          <w:p w:rsidR="00EB28FB" w:rsidRDefault="00EB28FB" w:rsidP="00F060CD">
            <w:pPr>
              <w:pStyle w:val="Table"/>
              <w:jc w:val="center"/>
            </w:pPr>
            <w:r>
              <w:t>1039</w:t>
            </w:r>
          </w:p>
        </w:tc>
        <w:tc>
          <w:tcPr>
            <w:tcW w:w="3514" w:type="dxa"/>
          </w:tcPr>
          <w:p w:rsidR="00EB28FB" w:rsidRDefault="00EB28FB" w:rsidP="00F060CD">
            <w:pPr>
              <w:pStyle w:val="Table"/>
            </w:pPr>
            <w:r>
              <w:t>Brushes for Tractor – Comm.</w:t>
            </w:r>
          </w:p>
        </w:tc>
        <w:tc>
          <w:tcPr>
            <w:tcW w:w="1598" w:type="dxa"/>
            <w:gridSpan w:val="2"/>
          </w:tcPr>
          <w:p w:rsidR="00EB28FB" w:rsidRDefault="00EB28FB" w:rsidP="00F060CD">
            <w:pPr>
              <w:pStyle w:val="Table"/>
              <w:jc w:val="right"/>
            </w:pPr>
            <w:r>
              <w:t>565.20</w:t>
            </w:r>
          </w:p>
        </w:tc>
      </w:tr>
      <w:tr w:rsidR="00EB28FB" w:rsidTr="00F060CD">
        <w:tc>
          <w:tcPr>
            <w:tcW w:w="3989" w:type="dxa"/>
          </w:tcPr>
          <w:p w:rsidR="00EB28FB" w:rsidRDefault="00EB28FB" w:rsidP="00F060CD">
            <w:pPr>
              <w:pStyle w:val="Table"/>
            </w:pPr>
            <w:r>
              <w:t>Warren’s Hocking Internet</w:t>
            </w:r>
          </w:p>
        </w:tc>
        <w:tc>
          <w:tcPr>
            <w:tcW w:w="979" w:type="dxa"/>
          </w:tcPr>
          <w:p w:rsidR="00EB28FB" w:rsidRDefault="00EB28FB" w:rsidP="00F060CD">
            <w:pPr>
              <w:pStyle w:val="Table"/>
              <w:jc w:val="center"/>
            </w:pPr>
            <w:r>
              <w:t>1040</w:t>
            </w:r>
          </w:p>
        </w:tc>
        <w:tc>
          <w:tcPr>
            <w:tcW w:w="3514" w:type="dxa"/>
          </w:tcPr>
          <w:p w:rsidR="00EB28FB" w:rsidRDefault="00EB28FB" w:rsidP="00F060CD">
            <w:pPr>
              <w:pStyle w:val="Table"/>
            </w:pPr>
            <w:r>
              <w:t>Service-2014 – Comm. Courthouse</w:t>
            </w:r>
          </w:p>
        </w:tc>
        <w:tc>
          <w:tcPr>
            <w:tcW w:w="1598" w:type="dxa"/>
            <w:gridSpan w:val="2"/>
          </w:tcPr>
          <w:p w:rsidR="00EB28FB" w:rsidRDefault="00EB28FB" w:rsidP="00F060CD">
            <w:pPr>
              <w:pStyle w:val="Table"/>
              <w:jc w:val="right"/>
            </w:pPr>
            <w:r>
              <w:t>3,600.00</w:t>
            </w:r>
          </w:p>
        </w:tc>
      </w:tr>
      <w:tr w:rsidR="00EB28FB" w:rsidTr="00F060CD">
        <w:tc>
          <w:tcPr>
            <w:tcW w:w="3989" w:type="dxa"/>
          </w:tcPr>
          <w:p w:rsidR="00EB28FB" w:rsidRDefault="00EB28FB" w:rsidP="00F060CD">
            <w:pPr>
              <w:pStyle w:val="Table"/>
            </w:pPr>
            <w:r>
              <w:t>Family Dollar</w:t>
            </w:r>
          </w:p>
        </w:tc>
        <w:tc>
          <w:tcPr>
            <w:tcW w:w="979" w:type="dxa"/>
          </w:tcPr>
          <w:p w:rsidR="00EB28FB" w:rsidRDefault="00EB28FB" w:rsidP="00F060CD">
            <w:pPr>
              <w:pStyle w:val="Table"/>
              <w:jc w:val="center"/>
            </w:pPr>
            <w:r>
              <w:t>1041</w:t>
            </w:r>
          </w:p>
        </w:tc>
        <w:tc>
          <w:tcPr>
            <w:tcW w:w="3514" w:type="dxa"/>
          </w:tcPr>
          <w:p w:rsidR="00EB28FB" w:rsidRDefault="00EB28FB" w:rsidP="00F060CD">
            <w:pPr>
              <w:pStyle w:val="Table"/>
            </w:pPr>
            <w:r>
              <w:t>Supplies – Comm. Courthouse</w:t>
            </w:r>
          </w:p>
        </w:tc>
        <w:tc>
          <w:tcPr>
            <w:tcW w:w="1598" w:type="dxa"/>
            <w:gridSpan w:val="2"/>
          </w:tcPr>
          <w:p w:rsidR="00EB28FB" w:rsidRDefault="00EB28FB" w:rsidP="00F060CD">
            <w:pPr>
              <w:pStyle w:val="Table"/>
              <w:jc w:val="right"/>
            </w:pPr>
            <w:r>
              <w:t>39.45</w:t>
            </w:r>
          </w:p>
        </w:tc>
      </w:tr>
      <w:tr w:rsidR="00EB28FB" w:rsidTr="00F060CD">
        <w:tc>
          <w:tcPr>
            <w:tcW w:w="3989" w:type="dxa"/>
          </w:tcPr>
          <w:p w:rsidR="00EB28FB" w:rsidRDefault="00EB28FB" w:rsidP="00F060CD">
            <w:pPr>
              <w:pStyle w:val="Table"/>
            </w:pPr>
            <w:r>
              <w:t>Office Mart</w:t>
            </w:r>
          </w:p>
        </w:tc>
        <w:tc>
          <w:tcPr>
            <w:tcW w:w="979" w:type="dxa"/>
          </w:tcPr>
          <w:p w:rsidR="00EB28FB" w:rsidRDefault="00EB28FB" w:rsidP="00F060CD">
            <w:pPr>
              <w:pStyle w:val="Table"/>
              <w:jc w:val="center"/>
            </w:pPr>
            <w:r>
              <w:t>1042</w:t>
            </w:r>
          </w:p>
        </w:tc>
        <w:tc>
          <w:tcPr>
            <w:tcW w:w="3514" w:type="dxa"/>
          </w:tcPr>
          <w:p w:rsidR="00EB28FB" w:rsidRDefault="00EB28FB" w:rsidP="00F060CD">
            <w:pPr>
              <w:pStyle w:val="Table"/>
            </w:pPr>
            <w:r>
              <w:t>Supplies – Comm. Courthouse</w:t>
            </w:r>
          </w:p>
        </w:tc>
        <w:tc>
          <w:tcPr>
            <w:tcW w:w="1598" w:type="dxa"/>
            <w:gridSpan w:val="2"/>
          </w:tcPr>
          <w:p w:rsidR="00EB28FB" w:rsidRDefault="00EB28FB" w:rsidP="00F060CD">
            <w:pPr>
              <w:pStyle w:val="Table"/>
              <w:jc w:val="right"/>
            </w:pPr>
            <w:r>
              <w:t>1,526.87</w:t>
            </w:r>
          </w:p>
        </w:tc>
      </w:tr>
      <w:tr w:rsidR="00EB28FB" w:rsidTr="00F060CD">
        <w:tc>
          <w:tcPr>
            <w:tcW w:w="3989" w:type="dxa"/>
          </w:tcPr>
          <w:p w:rsidR="00EB28FB" w:rsidRDefault="00EB28FB" w:rsidP="00F060CD">
            <w:pPr>
              <w:pStyle w:val="Table"/>
            </w:pPr>
            <w:r>
              <w:lastRenderedPageBreak/>
              <w:t>Val Tech</w:t>
            </w:r>
          </w:p>
        </w:tc>
        <w:tc>
          <w:tcPr>
            <w:tcW w:w="979" w:type="dxa"/>
          </w:tcPr>
          <w:p w:rsidR="00EB28FB" w:rsidRDefault="00EB28FB" w:rsidP="00F060CD">
            <w:pPr>
              <w:pStyle w:val="Table"/>
              <w:jc w:val="center"/>
            </w:pPr>
            <w:r>
              <w:t>1043</w:t>
            </w:r>
          </w:p>
        </w:tc>
        <w:tc>
          <w:tcPr>
            <w:tcW w:w="3514" w:type="dxa"/>
          </w:tcPr>
          <w:p w:rsidR="00EB28FB" w:rsidRDefault="00EB28FB" w:rsidP="00F060CD">
            <w:pPr>
              <w:pStyle w:val="Table"/>
            </w:pPr>
            <w:r>
              <w:t>Long distance Service – Comm.</w:t>
            </w:r>
          </w:p>
        </w:tc>
        <w:tc>
          <w:tcPr>
            <w:tcW w:w="1598" w:type="dxa"/>
            <w:gridSpan w:val="2"/>
          </w:tcPr>
          <w:p w:rsidR="00EB28FB" w:rsidRDefault="00EB28FB" w:rsidP="00F060CD">
            <w:pPr>
              <w:pStyle w:val="Table"/>
              <w:jc w:val="right"/>
            </w:pPr>
            <w:r>
              <w:t>136.86</w:t>
            </w:r>
          </w:p>
        </w:tc>
      </w:tr>
      <w:tr w:rsidR="00EB28FB" w:rsidTr="00F060CD">
        <w:tc>
          <w:tcPr>
            <w:tcW w:w="3989" w:type="dxa"/>
          </w:tcPr>
          <w:p w:rsidR="00EB28FB" w:rsidRDefault="00EB28FB" w:rsidP="00F060CD">
            <w:pPr>
              <w:pStyle w:val="Table"/>
            </w:pPr>
            <w:r>
              <w:t>Frontier</w:t>
            </w:r>
          </w:p>
        </w:tc>
        <w:tc>
          <w:tcPr>
            <w:tcW w:w="979" w:type="dxa"/>
          </w:tcPr>
          <w:p w:rsidR="00EB28FB" w:rsidRDefault="00EB28FB" w:rsidP="00F060CD">
            <w:pPr>
              <w:pStyle w:val="Table"/>
              <w:jc w:val="center"/>
            </w:pPr>
            <w:r>
              <w:t>1044</w:t>
            </w:r>
          </w:p>
        </w:tc>
        <w:tc>
          <w:tcPr>
            <w:tcW w:w="3514" w:type="dxa"/>
          </w:tcPr>
          <w:p w:rsidR="00EB28FB" w:rsidRDefault="00EB28FB" w:rsidP="00F060CD">
            <w:pPr>
              <w:pStyle w:val="Table"/>
            </w:pPr>
            <w:r>
              <w:t>Summary Billing</w:t>
            </w:r>
            <w:r w:rsidR="00472541">
              <w:t xml:space="preserve"> – Comm.</w:t>
            </w:r>
          </w:p>
        </w:tc>
        <w:tc>
          <w:tcPr>
            <w:tcW w:w="1598" w:type="dxa"/>
            <w:gridSpan w:val="2"/>
          </w:tcPr>
          <w:p w:rsidR="00EB28FB" w:rsidRDefault="00472541" w:rsidP="00F060CD">
            <w:pPr>
              <w:pStyle w:val="Table"/>
              <w:jc w:val="right"/>
            </w:pPr>
            <w:r>
              <w:t>1,211.55</w:t>
            </w:r>
          </w:p>
        </w:tc>
      </w:tr>
      <w:tr w:rsidR="00472541" w:rsidTr="00F060CD">
        <w:tc>
          <w:tcPr>
            <w:tcW w:w="3989" w:type="dxa"/>
          </w:tcPr>
          <w:p w:rsidR="00472541" w:rsidRDefault="00472541" w:rsidP="00F060CD">
            <w:pPr>
              <w:pStyle w:val="Table"/>
            </w:pPr>
            <w:r>
              <w:t>AEP</w:t>
            </w:r>
          </w:p>
        </w:tc>
        <w:tc>
          <w:tcPr>
            <w:tcW w:w="979" w:type="dxa"/>
          </w:tcPr>
          <w:p w:rsidR="00472541" w:rsidRDefault="00472541" w:rsidP="00F060CD">
            <w:pPr>
              <w:pStyle w:val="Table"/>
              <w:jc w:val="center"/>
            </w:pPr>
            <w:r>
              <w:t>1045</w:t>
            </w:r>
          </w:p>
        </w:tc>
        <w:tc>
          <w:tcPr>
            <w:tcW w:w="3514" w:type="dxa"/>
          </w:tcPr>
          <w:p w:rsidR="00472541" w:rsidRDefault="00472541" w:rsidP="00F060CD">
            <w:pPr>
              <w:pStyle w:val="Table"/>
            </w:pPr>
            <w:r>
              <w:t>Service – Comm.</w:t>
            </w:r>
          </w:p>
        </w:tc>
        <w:tc>
          <w:tcPr>
            <w:tcW w:w="1598" w:type="dxa"/>
            <w:gridSpan w:val="2"/>
          </w:tcPr>
          <w:p w:rsidR="00472541" w:rsidRDefault="00472541" w:rsidP="00F060CD">
            <w:pPr>
              <w:pStyle w:val="Table"/>
              <w:jc w:val="right"/>
            </w:pPr>
            <w:r>
              <w:t>366.13</w:t>
            </w:r>
          </w:p>
        </w:tc>
      </w:tr>
      <w:tr w:rsidR="00472541" w:rsidTr="00F060CD">
        <w:tc>
          <w:tcPr>
            <w:tcW w:w="3989" w:type="dxa"/>
          </w:tcPr>
          <w:p w:rsidR="00472541" w:rsidRDefault="00472541" w:rsidP="00F060CD">
            <w:pPr>
              <w:pStyle w:val="Table"/>
            </w:pPr>
            <w:r>
              <w:t>Dell</w:t>
            </w:r>
          </w:p>
        </w:tc>
        <w:tc>
          <w:tcPr>
            <w:tcW w:w="979" w:type="dxa"/>
          </w:tcPr>
          <w:p w:rsidR="00472541" w:rsidRDefault="00472541" w:rsidP="00F060CD">
            <w:pPr>
              <w:pStyle w:val="Table"/>
              <w:jc w:val="center"/>
            </w:pPr>
            <w:r>
              <w:t>1046</w:t>
            </w:r>
          </w:p>
        </w:tc>
        <w:tc>
          <w:tcPr>
            <w:tcW w:w="3514" w:type="dxa"/>
          </w:tcPr>
          <w:p w:rsidR="00472541" w:rsidRDefault="00472541" w:rsidP="00F060CD">
            <w:pPr>
              <w:pStyle w:val="Table"/>
            </w:pPr>
            <w:r>
              <w:t>Ink Cartridges – Sheriff</w:t>
            </w:r>
          </w:p>
        </w:tc>
        <w:tc>
          <w:tcPr>
            <w:tcW w:w="1598" w:type="dxa"/>
            <w:gridSpan w:val="2"/>
          </w:tcPr>
          <w:p w:rsidR="00472541" w:rsidRDefault="00472541" w:rsidP="00F060CD">
            <w:pPr>
              <w:pStyle w:val="Table"/>
              <w:jc w:val="right"/>
            </w:pPr>
            <w:r>
              <w:t>265.96</w:t>
            </w:r>
          </w:p>
        </w:tc>
      </w:tr>
      <w:tr w:rsidR="00472541" w:rsidTr="00F060CD">
        <w:tc>
          <w:tcPr>
            <w:tcW w:w="3989" w:type="dxa"/>
          </w:tcPr>
          <w:p w:rsidR="00472541" w:rsidRDefault="00472541" w:rsidP="00F060CD">
            <w:pPr>
              <w:pStyle w:val="Table"/>
            </w:pPr>
            <w:r>
              <w:t xml:space="preserve">Matt </w:t>
            </w:r>
            <w:proofErr w:type="spellStart"/>
            <w:r>
              <w:t>Witryk</w:t>
            </w:r>
            <w:proofErr w:type="spellEnd"/>
          </w:p>
        </w:tc>
        <w:tc>
          <w:tcPr>
            <w:tcW w:w="979" w:type="dxa"/>
          </w:tcPr>
          <w:p w:rsidR="00472541" w:rsidRDefault="00472541" w:rsidP="00F060CD">
            <w:pPr>
              <w:pStyle w:val="Table"/>
              <w:jc w:val="center"/>
            </w:pPr>
            <w:r>
              <w:t>1047</w:t>
            </w:r>
          </w:p>
        </w:tc>
        <w:tc>
          <w:tcPr>
            <w:tcW w:w="3514" w:type="dxa"/>
          </w:tcPr>
          <w:p w:rsidR="00472541" w:rsidRDefault="00472541" w:rsidP="00F060CD">
            <w:pPr>
              <w:pStyle w:val="Table"/>
            </w:pPr>
            <w:proofErr w:type="spellStart"/>
            <w:r>
              <w:t>Reimb</w:t>
            </w:r>
            <w:proofErr w:type="spellEnd"/>
            <w:r>
              <w:t>. for Power Inverter for Car #9 – Sheriff</w:t>
            </w:r>
          </w:p>
        </w:tc>
        <w:tc>
          <w:tcPr>
            <w:tcW w:w="1598" w:type="dxa"/>
            <w:gridSpan w:val="2"/>
          </w:tcPr>
          <w:p w:rsidR="00472541" w:rsidRDefault="00472541" w:rsidP="00F060CD">
            <w:pPr>
              <w:pStyle w:val="Table"/>
              <w:jc w:val="right"/>
            </w:pPr>
            <w:r>
              <w:t>42.74</w:t>
            </w:r>
          </w:p>
        </w:tc>
      </w:tr>
      <w:tr w:rsidR="00472541" w:rsidTr="00F060CD">
        <w:tc>
          <w:tcPr>
            <w:tcW w:w="3989" w:type="dxa"/>
          </w:tcPr>
          <w:p w:rsidR="00472541" w:rsidRDefault="00472541" w:rsidP="00F060CD">
            <w:pPr>
              <w:pStyle w:val="Table"/>
            </w:pPr>
            <w:proofErr w:type="spellStart"/>
            <w:r>
              <w:t>OSACVSO</w:t>
            </w:r>
            <w:proofErr w:type="spellEnd"/>
          </w:p>
        </w:tc>
        <w:tc>
          <w:tcPr>
            <w:tcW w:w="979" w:type="dxa"/>
          </w:tcPr>
          <w:p w:rsidR="00472541" w:rsidRDefault="00472541" w:rsidP="00F060CD">
            <w:pPr>
              <w:pStyle w:val="Table"/>
              <w:jc w:val="center"/>
            </w:pPr>
            <w:r>
              <w:t>1048</w:t>
            </w:r>
          </w:p>
        </w:tc>
        <w:tc>
          <w:tcPr>
            <w:tcW w:w="3514" w:type="dxa"/>
          </w:tcPr>
          <w:p w:rsidR="00472541" w:rsidRDefault="00472541" w:rsidP="00F060CD">
            <w:pPr>
              <w:pStyle w:val="Table"/>
            </w:pPr>
            <w:r>
              <w:t>Reg. Fee for Spring School – VSC</w:t>
            </w:r>
          </w:p>
        </w:tc>
        <w:tc>
          <w:tcPr>
            <w:tcW w:w="1598" w:type="dxa"/>
            <w:gridSpan w:val="2"/>
          </w:tcPr>
          <w:p w:rsidR="00472541" w:rsidRDefault="00472541" w:rsidP="00F060CD">
            <w:pPr>
              <w:pStyle w:val="Table"/>
              <w:jc w:val="right"/>
            </w:pPr>
            <w:r>
              <w:t>100.00</w:t>
            </w:r>
          </w:p>
        </w:tc>
      </w:tr>
      <w:tr w:rsidR="00472541" w:rsidTr="00F060CD">
        <w:tc>
          <w:tcPr>
            <w:tcW w:w="3989" w:type="dxa"/>
          </w:tcPr>
          <w:p w:rsidR="00472541" w:rsidRDefault="00472541" w:rsidP="00F060CD">
            <w:pPr>
              <w:pStyle w:val="Table"/>
            </w:pPr>
            <w:r>
              <w:t>Vicki Rafferty</w:t>
            </w:r>
          </w:p>
        </w:tc>
        <w:tc>
          <w:tcPr>
            <w:tcW w:w="979" w:type="dxa"/>
          </w:tcPr>
          <w:p w:rsidR="00472541" w:rsidRDefault="00472541" w:rsidP="00F060CD">
            <w:pPr>
              <w:pStyle w:val="Table"/>
              <w:jc w:val="center"/>
            </w:pPr>
            <w:r>
              <w:t>1049</w:t>
            </w:r>
          </w:p>
        </w:tc>
        <w:tc>
          <w:tcPr>
            <w:tcW w:w="3514" w:type="dxa"/>
          </w:tcPr>
          <w:p w:rsidR="00472541" w:rsidRDefault="00472541" w:rsidP="00F060CD">
            <w:pPr>
              <w:pStyle w:val="Table"/>
            </w:pPr>
            <w:r>
              <w:t>Meals &amp; Mileage for All Training for 2014 – VSC</w:t>
            </w:r>
          </w:p>
        </w:tc>
        <w:tc>
          <w:tcPr>
            <w:tcW w:w="1598" w:type="dxa"/>
            <w:gridSpan w:val="2"/>
          </w:tcPr>
          <w:p w:rsidR="00472541" w:rsidRDefault="00472541" w:rsidP="00F060CD">
            <w:pPr>
              <w:pStyle w:val="Table"/>
              <w:jc w:val="right"/>
            </w:pPr>
            <w:r>
              <w:t>45.66</w:t>
            </w:r>
          </w:p>
        </w:tc>
      </w:tr>
      <w:tr w:rsidR="00472541" w:rsidTr="00F060CD">
        <w:tc>
          <w:tcPr>
            <w:tcW w:w="3989" w:type="dxa"/>
          </w:tcPr>
          <w:p w:rsidR="00472541" w:rsidRDefault="00472541" w:rsidP="00F060CD">
            <w:pPr>
              <w:pStyle w:val="Table"/>
            </w:pPr>
            <w:r>
              <w:t>Dorian K. Baum</w:t>
            </w:r>
          </w:p>
        </w:tc>
        <w:tc>
          <w:tcPr>
            <w:tcW w:w="979" w:type="dxa"/>
          </w:tcPr>
          <w:p w:rsidR="00472541" w:rsidRDefault="00472541" w:rsidP="00F060CD">
            <w:pPr>
              <w:pStyle w:val="Table"/>
              <w:jc w:val="center"/>
            </w:pPr>
            <w:r>
              <w:t>1050</w:t>
            </w:r>
          </w:p>
        </w:tc>
        <w:tc>
          <w:tcPr>
            <w:tcW w:w="3514" w:type="dxa"/>
          </w:tcPr>
          <w:p w:rsidR="00472541" w:rsidRDefault="00472541" w:rsidP="00F060CD">
            <w:pPr>
              <w:pStyle w:val="Table"/>
            </w:pPr>
            <w:r>
              <w:t>Matthew Hall-CRB1400115 – Auditor</w:t>
            </w:r>
          </w:p>
        </w:tc>
        <w:tc>
          <w:tcPr>
            <w:tcW w:w="1598" w:type="dxa"/>
            <w:gridSpan w:val="2"/>
          </w:tcPr>
          <w:p w:rsidR="00472541" w:rsidRDefault="00472541" w:rsidP="00F060CD">
            <w:pPr>
              <w:pStyle w:val="Table"/>
              <w:jc w:val="right"/>
            </w:pPr>
            <w:r>
              <w:t>160.00</w:t>
            </w:r>
          </w:p>
        </w:tc>
      </w:tr>
      <w:tr w:rsidR="00472541" w:rsidTr="00F060CD">
        <w:tc>
          <w:tcPr>
            <w:tcW w:w="3989" w:type="dxa"/>
          </w:tcPr>
          <w:p w:rsidR="00472541" w:rsidRDefault="00472541" w:rsidP="00F060CD">
            <w:pPr>
              <w:pStyle w:val="Table"/>
            </w:pPr>
            <w:r>
              <w:t>Dagger, Johnston, Miller, Ogilvie</w:t>
            </w:r>
          </w:p>
        </w:tc>
        <w:tc>
          <w:tcPr>
            <w:tcW w:w="979" w:type="dxa"/>
          </w:tcPr>
          <w:p w:rsidR="00472541" w:rsidRDefault="00472541" w:rsidP="00F060CD">
            <w:pPr>
              <w:pStyle w:val="Table"/>
              <w:jc w:val="center"/>
            </w:pPr>
            <w:r>
              <w:t>1051</w:t>
            </w:r>
          </w:p>
        </w:tc>
        <w:tc>
          <w:tcPr>
            <w:tcW w:w="3514" w:type="dxa"/>
          </w:tcPr>
          <w:p w:rsidR="00472541" w:rsidRDefault="00472541" w:rsidP="00F060CD">
            <w:pPr>
              <w:pStyle w:val="Table"/>
            </w:pPr>
            <w:r>
              <w:t xml:space="preserve">Nadine </w:t>
            </w:r>
            <w:proofErr w:type="spellStart"/>
            <w:r>
              <w:t>Renchen</w:t>
            </w:r>
            <w:proofErr w:type="spellEnd"/>
            <w:r>
              <w:t>-#21220295 – Auditor</w:t>
            </w:r>
          </w:p>
        </w:tc>
        <w:tc>
          <w:tcPr>
            <w:tcW w:w="1598" w:type="dxa"/>
            <w:gridSpan w:val="2"/>
          </w:tcPr>
          <w:p w:rsidR="00472541" w:rsidRDefault="00472541" w:rsidP="00F060CD">
            <w:pPr>
              <w:pStyle w:val="Table"/>
              <w:jc w:val="right"/>
            </w:pPr>
            <w:r>
              <w:t>8.00</w:t>
            </w:r>
          </w:p>
        </w:tc>
      </w:tr>
      <w:tr w:rsidR="00472541" w:rsidTr="00F060CD">
        <w:tc>
          <w:tcPr>
            <w:tcW w:w="3989" w:type="dxa"/>
          </w:tcPr>
          <w:p w:rsidR="00472541" w:rsidRDefault="00472541" w:rsidP="00F060CD">
            <w:pPr>
              <w:pStyle w:val="Table"/>
            </w:pPr>
            <w:r>
              <w:t>Charles Gerken</w:t>
            </w:r>
          </w:p>
        </w:tc>
        <w:tc>
          <w:tcPr>
            <w:tcW w:w="979" w:type="dxa"/>
          </w:tcPr>
          <w:p w:rsidR="00472541" w:rsidRDefault="00472541" w:rsidP="00F060CD">
            <w:pPr>
              <w:pStyle w:val="Table"/>
              <w:jc w:val="center"/>
            </w:pPr>
            <w:r>
              <w:t>1052</w:t>
            </w:r>
          </w:p>
        </w:tc>
        <w:tc>
          <w:tcPr>
            <w:tcW w:w="3514" w:type="dxa"/>
          </w:tcPr>
          <w:p w:rsidR="00472541" w:rsidRDefault="00472541" w:rsidP="00F060CD">
            <w:pPr>
              <w:pStyle w:val="Table"/>
            </w:pPr>
            <w:r>
              <w:t>Jacob Keister-13CR0213 – Auditor</w:t>
            </w:r>
          </w:p>
        </w:tc>
        <w:tc>
          <w:tcPr>
            <w:tcW w:w="1598" w:type="dxa"/>
            <w:gridSpan w:val="2"/>
          </w:tcPr>
          <w:p w:rsidR="00472541" w:rsidRDefault="00472541" w:rsidP="00F060CD">
            <w:pPr>
              <w:pStyle w:val="Table"/>
              <w:jc w:val="right"/>
            </w:pPr>
            <w:r>
              <w:t>295.00</w:t>
            </w:r>
          </w:p>
        </w:tc>
      </w:tr>
      <w:tr w:rsidR="00472541" w:rsidTr="00F060CD">
        <w:tc>
          <w:tcPr>
            <w:tcW w:w="3989" w:type="dxa"/>
          </w:tcPr>
          <w:p w:rsidR="00472541" w:rsidRDefault="00472541" w:rsidP="00F060CD">
            <w:pPr>
              <w:pStyle w:val="Table"/>
            </w:pPr>
            <w:r>
              <w:t>William Henderson</w:t>
            </w:r>
          </w:p>
        </w:tc>
        <w:tc>
          <w:tcPr>
            <w:tcW w:w="979" w:type="dxa"/>
          </w:tcPr>
          <w:p w:rsidR="00472541" w:rsidRDefault="00472541" w:rsidP="00F060CD">
            <w:pPr>
              <w:pStyle w:val="Table"/>
              <w:jc w:val="center"/>
            </w:pPr>
            <w:r>
              <w:t>1053</w:t>
            </w:r>
          </w:p>
        </w:tc>
        <w:tc>
          <w:tcPr>
            <w:tcW w:w="3514" w:type="dxa"/>
          </w:tcPr>
          <w:p w:rsidR="00472541" w:rsidRDefault="00472541" w:rsidP="00F060CD">
            <w:pPr>
              <w:pStyle w:val="Table"/>
            </w:pPr>
            <w:r>
              <w:t>Megan Mogan-11CR0064 – Auditor</w:t>
            </w:r>
          </w:p>
        </w:tc>
        <w:tc>
          <w:tcPr>
            <w:tcW w:w="1598" w:type="dxa"/>
            <w:gridSpan w:val="2"/>
          </w:tcPr>
          <w:p w:rsidR="00472541" w:rsidRDefault="00472541" w:rsidP="00F060CD">
            <w:pPr>
              <w:pStyle w:val="Table"/>
              <w:jc w:val="right"/>
            </w:pPr>
            <w:r>
              <w:t>177.00</w:t>
            </w:r>
          </w:p>
        </w:tc>
      </w:tr>
      <w:tr w:rsidR="00472541" w:rsidTr="00F060CD">
        <w:tc>
          <w:tcPr>
            <w:tcW w:w="3989" w:type="dxa"/>
          </w:tcPr>
          <w:p w:rsidR="00472541" w:rsidRDefault="00472541" w:rsidP="00F060CD">
            <w:pPr>
              <w:pStyle w:val="Table"/>
            </w:pPr>
            <w:r>
              <w:t>Dell</w:t>
            </w:r>
          </w:p>
        </w:tc>
        <w:tc>
          <w:tcPr>
            <w:tcW w:w="979" w:type="dxa"/>
          </w:tcPr>
          <w:p w:rsidR="00472541" w:rsidRDefault="00472541" w:rsidP="00F060CD">
            <w:pPr>
              <w:pStyle w:val="Table"/>
              <w:jc w:val="center"/>
            </w:pPr>
            <w:r>
              <w:t>1054</w:t>
            </w:r>
          </w:p>
        </w:tc>
        <w:tc>
          <w:tcPr>
            <w:tcW w:w="3514" w:type="dxa"/>
          </w:tcPr>
          <w:p w:rsidR="00472541" w:rsidRDefault="00472541" w:rsidP="00F060CD">
            <w:pPr>
              <w:pStyle w:val="Table"/>
            </w:pPr>
            <w:r>
              <w:t>Dell Computer w/Monitors – Prosecutor</w:t>
            </w:r>
          </w:p>
        </w:tc>
        <w:tc>
          <w:tcPr>
            <w:tcW w:w="1598" w:type="dxa"/>
            <w:gridSpan w:val="2"/>
          </w:tcPr>
          <w:p w:rsidR="00472541" w:rsidRDefault="00472541" w:rsidP="00F060CD">
            <w:pPr>
              <w:pStyle w:val="Table"/>
              <w:jc w:val="right"/>
            </w:pPr>
            <w:r>
              <w:t>2,406.56</w:t>
            </w:r>
          </w:p>
        </w:tc>
      </w:tr>
      <w:tr w:rsidR="00472541" w:rsidTr="00F060CD">
        <w:tc>
          <w:tcPr>
            <w:tcW w:w="3989" w:type="dxa"/>
          </w:tcPr>
          <w:p w:rsidR="00472541" w:rsidRDefault="00472541" w:rsidP="00F060CD">
            <w:pPr>
              <w:pStyle w:val="Table"/>
            </w:pPr>
            <w:r>
              <w:t>Mark Stout</w:t>
            </w:r>
          </w:p>
        </w:tc>
        <w:tc>
          <w:tcPr>
            <w:tcW w:w="979" w:type="dxa"/>
          </w:tcPr>
          <w:p w:rsidR="00472541" w:rsidRDefault="00472541" w:rsidP="00F060CD">
            <w:pPr>
              <w:pStyle w:val="Table"/>
              <w:jc w:val="center"/>
            </w:pPr>
            <w:r>
              <w:t>1055</w:t>
            </w:r>
          </w:p>
        </w:tc>
        <w:tc>
          <w:tcPr>
            <w:tcW w:w="3514" w:type="dxa"/>
          </w:tcPr>
          <w:p w:rsidR="00472541" w:rsidRDefault="00472541" w:rsidP="00F060CD">
            <w:pPr>
              <w:pStyle w:val="Table"/>
            </w:pPr>
            <w:r>
              <w:t>Server Backup – Prosecutor</w:t>
            </w:r>
          </w:p>
        </w:tc>
        <w:tc>
          <w:tcPr>
            <w:tcW w:w="1598" w:type="dxa"/>
            <w:gridSpan w:val="2"/>
          </w:tcPr>
          <w:p w:rsidR="00472541" w:rsidRDefault="00472541" w:rsidP="00F060CD">
            <w:pPr>
              <w:pStyle w:val="Table"/>
              <w:jc w:val="right"/>
            </w:pPr>
            <w:r>
              <w:t>430.04</w:t>
            </w:r>
          </w:p>
        </w:tc>
      </w:tr>
      <w:tr w:rsidR="00472541" w:rsidTr="00F060CD">
        <w:tc>
          <w:tcPr>
            <w:tcW w:w="3989" w:type="dxa"/>
          </w:tcPr>
          <w:p w:rsidR="00472541" w:rsidRDefault="00472541" w:rsidP="00F060CD">
            <w:pPr>
              <w:pStyle w:val="Table"/>
            </w:pPr>
            <w:r>
              <w:t>Jerrod Alford</w:t>
            </w:r>
          </w:p>
        </w:tc>
        <w:tc>
          <w:tcPr>
            <w:tcW w:w="979" w:type="dxa"/>
          </w:tcPr>
          <w:p w:rsidR="00472541" w:rsidRDefault="00472541" w:rsidP="00F060CD">
            <w:pPr>
              <w:pStyle w:val="Table"/>
              <w:jc w:val="center"/>
            </w:pPr>
            <w:r>
              <w:t>1056</w:t>
            </w:r>
          </w:p>
        </w:tc>
        <w:tc>
          <w:tcPr>
            <w:tcW w:w="3514" w:type="dxa"/>
          </w:tcPr>
          <w:p w:rsidR="00472541" w:rsidRDefault="00472541" w:rsidP="00F060CD">
            <w:pPr>
              <w:pStyle w:val="Table"/>
            </w:pPr>
            <w:proofErr w:type="spellStart"/>
            <w:r>
              <w:t>Reimb</w:t>
            </w:r>
            <w:proofErr w:type="spellEnd"/>
            <w:r>
              <w:t>. for K-9 Supplies – Sheriff</w:t>
            </w:r>
          </w:p>
        </w:tc>
        <w:tc>
          <w:tcPr>
            <w:tcW w:w="1598" w:type="dxa"/>
            <w:gridSpan w:val="2"/>
          </w:tcPr>
          <w:p w:rsidR="00472541" w:rsidRDefault="00472541" w:rsidP="00F060CD">
            <w:pPr>
              <w:pStyle w:val="Table"/>
              <w:jc w:val="right"/>
            </w:pPr>
            <w:r>
              <w:t>60.10</w:t>
            </w:r>
          </w:p>
        </w:tc>
      </w:tr>
      <w:tr w:rsidR="00472541" w:rsidTr="00F060CD">
        <w:tc>
          <w:tcPr>
            <w:tcW w:w="3989" w:type="dxa"/>
          </w:tcPr>
          <w:p w:rsidR="00472541" w:rsidRDefault="00472541" w:rsidP="00F060CD">
            <w:pPr>
              <w:pStyle w:val="Table"/>
            </w:pPr>
            <w:r>
              <w:t xml:space="preserve">Trent </w:t>
            </w:r>
            <w:proofErr w:type="spellStart"/>
            <w:r>
              <w:t>Woodgeard</w:t>
            </w:r>
            <w:proofErr w:type="spellEnd"/>
          </w:p>
        </w:tc>
        <w:tc>
          <w:tcPr>
            <w:tcW w:w="979" w:type="dxa"/>
          </w:tcPr>
          <w:p w:rsidR="00472541" w:rsidRDefault="00472541" w:rsidP="00F060CD">
            <w:pPr>
              <w:pStyle w:val="Table"/>
              <w:jc w:val="center"/>
            </w:pPr>
            <w:r>
              <w:t>1057</w:t>
            </w:r>
          </w:p>
        </w:tc>
        <w:tc>
          <w:tcPr>
            <w:tcW w:w="3514" w:type="dxa"/>
          </w:tcPr>
          <w:p w:rsidR="00472541" w:rsidRDefault="00472541" w:rsidP="00F060CD">
            <w:pPr>
              <w:pStyle w:val="Table"/>
            </w:pPr>
            <w:proofErr w:type="spellStart"/>
            <w:r>
              <w:t>Reimb</w:t>
            </w:r>
            <w:proofErr w:type="spellEnd"/>
            <w:r>
              <w:t>. for K-9 Supplies – Sheriff</w:t>
            </w:r>
          </w:p>
        </w:tc>
        <w:tc>
          <w:tcPr>
            <w:tcW w:w="1598" w:type="dxa"/>
            <w:gridSpan w:val="2"/>
          </w:tcPr>
          <w:p w:rsidR="00472541" w:rsidRDefault="00472541" w:rsidP="00F060CD">
            <w:pPr>
              <w:pStyle w:val="Table"/>
              <w:jc w:val="right"/>
            </w:pPr>
            <w:r>
              <w:t>40.64</w:t>
            </w:r>
          </w:p>
        </w:tc>
      </w:tr>
      <w:tr w:rsidR="00472541" w:rsidTr="00F060CD">
        <w:tc>
          <w:tcPr>
            <w:tcW w:w="3989" w:type="dxa"/>
          </w:tcPr>
          <w:p w:rsidR="00472541" w:rsidRDefault="00472541" w:rsidP="00F060CD">
            <w:pPr>
              <w:pStyle w:val="Table"/>
            </w:pPr>
            <w:r>
              <w:t>Jay Patterson</w:t>
            </w:r>
          </w:p>
        </w:tc>
        <w:tc>
          <w:tcPr>
            <w:tcW w:w="979" w:type="dxa"/>
          </w:tcPr>
          <w:p w:rsidR="00472541" w:rsidRDefault="00472541" w:rsidP="00F060CD">
            <w:pPr>
              <w:pStyle w:val="Table"/>
              <w:jc w:val="center"/>
            </w:pPr>
            <w:r>
              <w:t>1058</w:t>
            </w:r>
          </w:p>
        </w:tc>
        <w:tc>
          <w:tcPr>
            <w:tcW w:w="3514" w:type="dxa"/>
          </w:tcPr>
          <w:p w:rsidR="00472541" w:rsidRDefault="00472541" w:rsidP="00F060CD">
            <w:pPr>
              <w:pStyle w:val="Table"/>
            </w:pPr>
            <w:r>
              <w:t>Mediation Services – Common Pleas Ct.</w:t>
            </w:r>
          </w:p>
        </w:tc>
        <w:tc>
          <w:tcPr>
            <w:tcW w:w="1598" w:type="dxa"/>
            <w:gridSpan w:val="2"/>
          </w:tcPr>
          <w:p w:rsidR="00472541" w:rsidRDefault="00472541" w:rsidP="00F060CD">
            <w:pPr>
              <w:pStyle w:val="Table"/>
              <w:jc w:val="right"/>
            </w:pPr>
            <w:r>
              <w:t>1,020.00</w:t>
            </w:r>
          </w:p>
        </w:tc>
      </w:tr>
      <w:tr w:rsidR="00472541" w:rsidTr="00F060CD">
        <w:tc>
          <w:tcPr>
            <w:tcW w:w="3989" w:type="dxa"/>
          </w:tcPr>
          <w:p w:rsidR="00472541" w:rsidRDefault="00472541" w:rsidP="00F060CD">
            <w:pPr>
              <w:pStyle w:val="Table"/>
            </w:pPr>
            <w:proofErr w:type="spellStart"/>
            <w:r>
              <w:t>CDW</w:t>
            </w:r>
            <w:proofErr w:type="spellEnd"/>
            <w:r>
              <w:t>-G</w:t>
            </w:r>
          </w:p>
        </w:tc>
        <w:tc>
          <w:tcPr>
            <w:tcW w:w="979" w:type="dxa"/>
          </w:tcPr>
          <w:p w:rsidR="00472541" w:rsidRDefault="00472541" w:rsidP="00F060CD">
            <w:pPr>
              <w:pStyle w:val="Table"/>
              <w:jc w:val="center"/>
            </w:pPr>
            <w:r>
              <w:t>1059</w:t>
            </w:r>
          </w:p>
        </w:tc>
        <w:tc>
          <w:tcPr>
            <w:tcW w:w="3514" w:type="dxa"/>
          </w:tcPr>
          <w:p w:rsidR="00472541" w:rsidRDefault="00472541" w:rsidP="00F060CD">
            <w:pPr>
              <w:pStyle w:val="Table"/>
            </w:pPr>
            <w:proofErr w:type="spellStart"/>
            <w:r>
              <w:t>WD</w:t>
            </w:r>
            <w:proofErr w:type="spellEnd"/>
            <w:r>
              <w:t xml:space="preserve"> MY Book 2TB USB 30</w:t>
            </w:r>
            <w:r w:rsidR="00801007">
              <w:t xml:space="preserve"> Magistrate Backup – Common Pleas Ct.</w:t>
            </w:r>
          </w:p>
        </w:tc>
        <w:tc>
          <w:tcPr>
            <w:tcW w:w="1598" w:type="dxa"/>
            <w:gridSpan w:val="2"/>
          </w:tcPr>
          <w:p w:rsidR="00472541" w:rsidRDefault="00801007" w:rsidP="00F060CD">
            <w:pPr>
              <w:pStyle w:val="Table"/>
              <w:jc w:val="right"/>
            </w:pPr>
            <w:r>
              <w:t>56.13</w:t>
            </w:r>
          </w:p>
        </w:tc>
      </w:tr>
      <w:tr w:rsidR="00801007" w:rsidTr="00F060CD">
        <w:tc>
          <w:tcPr>
            <w:tcW w:w="3989" w:type="dxa"/>
          </w:tcPr>
          <w:p w:rsidR="00801007" w:rsidRDefault="00801007" w:rsidP="00F060CD">
            <w:pPr>
              <w:pStyle w:val="Table"/>
            </w:pPr>
            <w:r>
              <w:t>PNC Bank</w:t>
            </w:r>
          </w:p>
        </w:tc>
        <w:tc>
          <w:tcPr>
            <w:tcW w:w="979" w:type="dxa"/>
          </w:tcPr>
          <w:p w:rsidR="00801007" w:rsidRDefault="00801007" w:rsidP="00F060CD">
            <w:pPr>
              <w:pStyle w:val="Table"/>
              <w:jc w:val="center"/>
            </w:pPr>
            <w:r>
              <w:t>1060</w:t>
            </w:r>
          </w:p>
        </w:tc>
        <w:tc>
          <w:tcPr>
            <w:tcW w:w="3514" w:type="dxa"/>
          </w:tcPr>
          <w:p w:rsidR="00801007" w:rsidRDefault="00801007" w:rsidP="00F060CD">
            <w:pPr>
              <w:pStyle w:val="Table"/>
            </w:pPr>
            <w:r>
              <w:t>Yearly Deposit Box Rent-Court Recordings – Common Pleas Ct.</w:t>
            </w:r>
          </w:p>
        </w:tc>
        <w:tc>
          <w:tcPr>
            <w:tcW w:w="1598" w:type="dxa"/>
            <w:gridSpan w:val="2"/>
          </w:tcPr>
          <w:p w:rsidR="00801007" w:rsidRDefault="00801007" w:rsidP="00F060CD">
            <w:pPr>
              <w:pStyle w:val="Table"/>
              <w:jc w:val="right"/>
            </w:pPr>
            <w:r>
              <w:t>84.00</w:t>
            </w:r>
          </w:p>
        </w:tc>
      </w:tr>
      <w:tr w:rsidR="00801007" w:rsidTr="00F060CD">
        <w:tc>
          <w:tcPr>
            <w:tcW w:w="3989" w:type="dxa"/>
          </w:tcPr>
          <w:p w:rsidR="00801007" w:rsidRDefault="00801007" w:rsidP="00F060CD">
            <w:pPr>
              <w:pStyle w:val="Table"/>
            </w:pPr>
            <w:proofErr w:type="spellStart"/>
            <w:r>
              <w:t>CDW</w:t>
            </w:r>
            <w:proofErr w:type="spellEnd"/>
            <w:r>
              <w:t>-G</w:t>
            </w:r>
          </w:p>
        </w:tc>
        <w:tc>
          <w:tcPr>
            <w:tcW w:w="979" w:type="dxa"/>
          </w:tcPr>
          <w:p w:rsidR="00801007" w:rsidRDefault="00801007" w:rsidP="00F060CD">
            <w:pPr>
              <w:pStyle w:val="Table"/>
              <w:jc w:val="center"/>
            </w:pPr>
            <w:r>
              <w:t>1061</w:t>
            </w:r>
          </w:p>
        </w:tc>
        <w:tc>
          <w:tcPr>
            <w:tcW w:w="3514" w:type="dxa"/>
          </w:tcPr>
          <w:p w:rsidR="00801007" w:rsidRDefault="00801007" w:rsidP="00F060CD">
            <w:pPr>
              <w:pStyle w:val="Table"/>
            </w:pPr>
            <w:r>
              <w:t>Backup Drive for Magistrate’s Computer – Juvenile Ct.</w:t>
            </w:r>
          </w:p>
        </w:tc>
        <w:tc>
          <w:tcPr>
            <w:tcW w:w="1598" w:type="dxa"/>
            <w:gridSpan w:val="2"/>
          </w:tcPr>
          <w:p w:rsidR="00801007" w:rsidRDefault="00801007" w:rsidP="00F060CD">
            <w:pPr>
              <w:pStyle w:val="Table"/>
              <w:jc w:val="right"/>
            </w:pPr>
            <w:r>
              <w:t>56.12</w:t>
            </w:r>
          </w:p>
        </w:tc>
      </w:tr>
      <w:tr w:rsidR="00801007" w:rsidTr="00F060CD">
        <w:tc>
          <w:tcPr>
            <w:tcW w:w="3989" w:type="dxa"/>
          </w:tcPr>
          <w:p w:rsidR="00801007" w:rsidRDefault="00801007" w:rsidP="00F060CD">
            <w:pPr>
              <w:pStyle w:val="Table"/>
            </w:pPr>
            <w:r>
              <w:t>AT&amp;T</w:t>
            </w:r>
          </w:p>
        </w:tc>
        <w:tc>
          <w:tcPr>
            <w:tcW w:w="979" w:type="dxa"/>
          </w:tcPr>
          <w:p w:rsidR="00801007" w:rsidRDefault="00801007" w:rsidP="00F060CD">
            <w:pPr>
              <w:pStyle w:val="Table"/>
              <w:jc w:val="center"/>
            </w:pPr>
            <w:r>
              <w:t>1062</w:t>
            </w:r>
          </w:p>
        </w:tc>
        <w:tc>
          <w:tcPr>
            <w:tcW w:w="3514" w:type="dxa"/>
          </w:tcPr>
          <w:p w:rsidR="00801007" w:rsidRDefault="00801007" w:rsidP="00F060CD">
            <w:pPr>
              <w:pStyle w:val="Table"/>
            </w:pPr>
            <w:r>
              <w:t>Phone Accessories – Municipal Ct.</w:t>
            </w:r>
          </w:p>
        </w:tc>
        <w:tc>
          <w:tcPr>
            <w:tcW w:w="1598" w:type="dxa"/>
            <w:gridSpan w:val="2"/>
          </w:tcPr>
          <w:p w:rsidR="00801007" w:rsidRDefault="00801007" w:rsidP="00F060CD">
            <w:pPr>
              <w:pStyle w:val="Table"/>
              <w:jc w:val="right"/>
            </w:pPr>
            <w:r>
              <w:t>135.00</w:t>
            </w:r>
          </w:p>
        </w:tc>
      </w:tr>
      <w:tr w:rsidR="00801007" w:rsidTr="00F060CD">
        <w:tc>
          <w:tcPr>
            <w:tcW w:w="3989" w:type="dxa"/>
          </w:tcPr>
          <w:p w:rsidR="00801007" w:rsidRDefault="00801007" w:rsidP="00F060CD">
            <w:pPr>
              <w:pStyle w:val="Table"/>
            </w:pPr>
            <w:r>
              <w:t>Office City</w:t>
            </w:r>
          </w:p>
        </w:tc>
        <w:tc>
          <w:tcPr>
            <w:tcW w:w="979" w:type="dxa"/>
          </w:tcPr>
          <w:p w:rsidR="00801007" w:rsidRDefault="00801007" w:rsidP="00F060CD">
            <w:pPr>
              <w:pStyle w:val="Table"/>
              <w:jc w:val="center"/>
            </w:pPr>
            <w:r>
              <w:t>1063</w:t>
            </w:r>
          </w:p>
        </w:tc>
        <w:tc>
          <w:tcPr>
            <w:tcW w:w="3514" w:type="dxa"/>
          </w:tcPr>
          <w:p w:rsidR="00801007" w:rsidRDefault="00801007" w:rsidP="00F060CD">
            <w:pPr>
              <w:pStyle w:val="Table"/>
            </w:pPr>
            <w:r>
              <w:t xml:space="preserve">Office Supplies – Municipal Drug Ct. Enhancement </w:t>
            </w:r>
          </w:p>
        </w:tc>
        <w:tc>
          <w:tcPr>
            <w:tcW w:w="1598" w:type="dxa"/>
            <w:gridSpan w:val="2"/>
          </w:tcPr>
          <w:p w:rsidR="00801007" w:rsidRDefault="00801007" w:rsidP="00F060CD">
            <w:pPr>
              <w:pStyle w:val="Table"/>
              <w:jc w:val="right"/>
            </w:pPr>
            <w:r>
              <w:t>116.67</w:t>
            </w:r>
          </w:p>
        </w:tc>
      </w:tr>
      <w:tr w:rsidR="00801007" w:rsidTr="00F060CD">
        <w:tc>
          <w:tcPr>
            <w:tcW w:w="3989" w:type="dxa"/>
          </w:tcPr>
          <w:p w:rsidR="00801007" w:rsidRDefault="00801007" w:rsidP="00F060CD">
            <w:pPr>
              <w:pStyle w:val="Table"/>
            </w:pPr>
            <w:r>
              <w:t>Kathy Shepler</w:t>
            </w:r>
          </w:p>
        </w:tc>
        <w:tc>
          <w:tcPr>
            <w:tcW w:w="979" w:type="dxa"/>
          </w:tcPr>
          <w:p w:rsidR="00801007" w:rsidRDefault="00801007" w:rsidP="00F060CD">
            <w:pPr>
              <w:pStyle w:val="Table"/>
              <w:jc w:val="center"/>
            </w:pPr>
            <w:r>
              <w:t>1064</w:t>
            </w:r>
          </w:p>
        </w:tc>
        <w:tc>
          <w:tcPr>
            <w:tcW w:w="3514" w:type="dxa"/>
          </w:tcPr>
          <w:p w:rsidR="00801007" w:rsidRDefault="00801007" w:rsidP="00F060CD">
            <w:pPr>
              <w:pStyle w:val="Table"/>
            </w:pPr>
            <w:r>
              <w:t xml:space="preserve">Flights to CA for 5 people for </w:t>
            </w:r>
            <w:proofErr w:type="spellStart"/>
            <w:r>
              <w:t>NADCP</w:t>
            </w:r>
            <w:proofErr w:type="spellEnd"/>
            <w:r>
              <w:t xml:space="preserve"> Conf. 5/27-5/31 – Municipal Drug Ct. Enhancement</w:t>
            </w:r>
          </w:p>
        </w:tc>
        <w:tc>
          <w:tcPr>
            <w:tcW w:w="1598" w:type="dxa"/>
            <w:gridSpan w:val="2"/>
          </w:tcPr>
          <w:p w:rsidR="00801007" w:rsidRDefault="00801007" w:rsidP="00F060CD">
            <w:pPr>
              <w:pStyle w:val="Table"/>
              <w:jc w:val="right"/>
            </w:pPr>
            <w:r>
              <w:t>2,065.00</w:t>
            </w:r>
          </w:p>
        </w:tc>
      </w:tr>
      <w:tr w:rsidR="00801007" w:rsidTr="00F060CD">
        <w:tc>
          <w:tcPr>
            <w:tcW w:w="3989" w:type="dxa"/>
          </w:tcPr>
          <w:p w:rsidR="00801007" w:rsidRDefault="00801007" w:rsidP="00F060CD">
            <w:pPr>
              <w:pStyle w:val="Table"/>
            </w:pPr>
            <w:proofErr w:type="spellStart"/>
            <w:r>
              <w:t>Beha</w:t>
            </w:r>
            <w:proofErr w:type="spellEnd"/>
            <w:r>
              <w:t xml:space="preserve"> Construction</w:t>
            </w:r>
          </w:p>
        </w:tc>
        <w:tc>
          <w:tcPr>
            <w:tcW w:w="979" w:type="dxa"/>
          </w:tcPr>
          <w:p w:rsidR="00801007" w:rsidRDefault="00801007" w:rsidP="00F060CD">
            <w:pPr>
              <w:pStyle w:val="Table"/>
              <w:jc w:val="center"/>
            </w:pPr>
            <w:r>
              <w:t>1065</w:t>
            </w:r>
          </w:p>
        </w:tc>
        <w:tc>
          <w:tcPr>
            <w:tcW w:w="3514" w:type="dxa"/>
          </w:tcPr>
          <w:p w:rsidR="00801007" w:rsidRDefault="00801007" w:rsidP="00F060CD">
            <w:pPr>
              <w:pStyle w:val="Table"/>
            </w:pPr>
            <w:r>
              <w:t xml:space="preserve">Private Rehabilitation for Lois </w:t>
            </w:r>
            <w:proofErr w:type="spellStart"/>
            <w:r>
              <w:t>Hopsteter</w:t>
            </w:r>
            <w:proofErr w:type="spellEnd"/>
            <w:r>
              <w:t>, Haydenville – CDBG</w:t>
            </w:r>
          </w:p>
        </w:tc>
        <w:tc>
          <w:tcPr>
            <w:tcW w:w="1598" w:type="dxa"/>
            <w:gridSpan w:val="2"/>
          </w:tcPr>
          <w:p w:rsidR="00801007" w:rsidRDefault="00801007" w:rsidP="00F060CD">
            <w:pPr>
              <w:pStyle w:val="Table"/>
              <w:jc w:val="right"/>
            </w:pPr>
            <w:r>
              <w:t>3,675.00</w:t>
            </w:r>
          </w:p>
        </w:tc>
      </w:tr>
      <w:tr w:rsidR="00801007" w:rsidTr="00F060CD">
        <w:tc>
          <w:tcPr>
            <w:tcW w:w="3989" w:type="dxa"/>
          </w:tcPr>
          <w:p w:rsidR="00801007" w:rsidRDefault="00801007" w:rsidP="00F060CD">
            <w:pPr>
              <w:pStyle w:val="Table"/>
            </w:pPr>
            <w:proofErr w:type="spellStart"/>
            <w:r>
              <w:t>Brucker</w:t>
            </w:r>
            <w:proofErr w:type="spellEnd"/>
            <w:r>
              <w:t xml:space="preserve"> Home Improvements</w:t>
            </w:r>
          </w:p>
        </w:tc>
        <w:tc>
          <w:tcPr>
            <w:tcW w:w="979" w:type="dxa"/>
          </w:tcPr>
          <w:p w:rsidR="00801007" w:rsidRDefault="00801007" w:rsidP="00F060CD">
            <w:pPr>
              <w:pStyle w:val="Table"/>
              <w:jc w:val="center"/>
            </w:pPr>
            <w:r>
              <w:t>1066</w:t>
            </w:r>
          </w:p>
        </w:tc>
        <w:tc>
          <w:tcPr>
            <w:tcW w:w="3514" w:type="dxa"/>
          </w:tcPr>
          <w:p w:rsidR="00801007" w:rsidRDefault="00801007" w:rsidP="00F060CD">
            <w:pPr>
              <w:pStyle w:val="Table"/>
            </w:pPr>
            <w:r>
              <w:t>Private Rehabilitation for Joyce Sharp, Rockbridge – CDBG</w:t>
            </w:r>
          </w:p>
        </w:tc>
        <w:tc>
          <w:tcPr>
            <w:tcW w:w="1598" w:type="dxa"/>
            <w:gridSpan w:val="2"/>
          </w:tcPr>
          <w:p w:rsidR="00801007" w:rsidRDefault="00801007" w:rsidP="00F060CD">
            <w:pPr>
              <w:pStyle w:val="Table"/>
              <w:jc w:val="right"/>
            </w:pPr>
            <w:r>
              <w:t>11,205.00</w:t>
            </w:r>
          </w:p>
        </w:tc>
      </w:tr>
      <w:tr w:rsidR="007C08EE" w:rsidTr="00F060CD">
        <w:tc>
          <w:tcPr>
            <w:tcW w:w="3989" w:type="dxa"/>
          </w:tcPr>
          <w:p w:rsidR="007C08EE" w:rsidRDefault="007C08EE" w:rsidP="00F060CD">
            <w:pPr>
              <w:pStyle w:val="Table"/>
            </w:pPr>
            <w:r>
              <w:t>Sedalia Contracting LLC</w:t>
            </w:r>
          </w:p>
        </w:tc>
        <w:tc>
          <w:tcPr>
            <w:tcW w:w="979" w:type="dxa"/>
          </w:tcPr>
          <w:p w:rsidR="007C08EE" w:rsidRDefault="007C08EE" w:rsidP="00F060CD">
            <w:pPr>
              <w:pStyle w:val="Table"/>
              <w:jc w:val="center"/>
            </w:pPr>
            <w:r>
              <w:t>1067</w:t>
            </w:r>
          </w:p>
        </w:tc>
        <w:tc>
          <w:tcPr>
            <w:tcW w:w="3514" w:type="dxa"/>
          </w:tcPr>
          <w:p w:rsidR="007C08EE" w:rsidRDefault="007C08EE" w:rsidP="00F060CD">
            <w:pPr>
              <w:pStyle w:val="Table"/>
            </w:pPr>
            <w:r>
              <w:t>Private Rehabilitation for Thomas Perry, Logan – CDBG</w:t>
            </w:r>
          </w:p>
        </w:tc>
        <w:tc>
          <w:tcPr>
            <w:tcW w:w="1598" w:type="dxa"/>
            <w:gridSpan w:val="2"/>
          </w:tcPr>
          <w:p w:rsidR="007C08EE" w:rsidRDefault="007C08EE" w:rsidP="00F060CD">
            <w:pPr>
              <w:pStyle w:val="Table"/>
              <w:jc w:val="right"/>
            </w:pPr>
            <w:r>
              <w:t>3.675.00</w:t>
            </w:r>
          </w:p>
        </w:tc>
      </w:tr>
      <w:tr w:rsidR="007C08EE" w:rsidTr="00F060CD">
        <w:tc>
          <w:tcPr>
            <w:tcW w:w="3989" w:type="dxa"/>
          </w:tcPr>
          <w:p w:rsidR="007C08EE" w:rsidRDefault="007C08EE" w:rsidP="00F060CD">
            <w:pPr>
              <w:pStyle w:val="Table"/>
            </w:pPr>
            <w:r>
              <w:t>Appraisal Research Corp.</w:t>
            </w:r>
          </w:p>
        </w:tc>
        <w:tc>
          <w:tcPr>
            <w:tcW w:w="979" w:type="dxa"/>
          </w:tcPr>
          <w:p w:rsidR="007C08EE" w:rsidRDefault="007C08EE" w:rsidP="00F060CD">
            <w:pPr>
              <w:pStyle w:val="Table"/>
              <w:jc w:val="center"/>
            </w:pPr>
            <w:r>
              <w:t>1068</w:t>
            </w:r>
          </w:p>
        </w:tc>
        <w:tc>
          <w:tcPr>
            <w:tcW w:w="3514" w:type="dxa"/>
          </w:tcPr>
          <w:p w:rsidR="007C08EE" w:rsidRDefault="007C08EE" w:rsidP="00F060CD">
            <w:pPr>
              <w:pStyle w:val="Table"/>
            </w:pPr>
            <w:r>
              <w:t>2014 Manufactured Home Contract – Auditor</w:t>
            </w:r>
          </w:p>
        </w:tc>
        <w:tc>
          <w:tcPr>
            <w:tcW w:w="1598" w:type="dxa"/>
            <w:gridSpan w:val="2"/>
          </w:tcPr>
          <w:p w:rsidR="007C08EE" w:rsidRDefault="007C08EE" w:rsidP="00F060CD">
            <w:pPr>
              <w:pStyle w:val="Table"/>
              <w:jc w:val="right"/>
            </w:pPr>
            <w:r>
              <w:t>278.20</w:t>
            </w:r>
          </w:p>
        </w:tc>
      </w:tr>
      <w:tr w:rsidR="007C08EE" w:rsidTr="00F060CD">
        <w:tc>
          <w:tcPr>
            <w:tcW w:w="3989" w:type="dxa"/>
          </w:tcPr>
          <w:p w:rsidR="007C08EE" w:rsidRDefault="007C08EE" w:rsidP="00F060CD">
            <w:pPr>
              <w:pStyle w:val="Table"/>
            </w:pPr>
            <w:r>
              <w:t>U.S. Postal Service</w:t>
            </w:r>
          </w:p>
        </w:tc>
        <w:tc>
          <w:tcPr>
            <w:tcW w:w="979" w:type="dxa"/>
          </w:tcPr>
          <w:p w:rsidR="007C08EE" w:rsidRDefault="007C08EE" w:rsidP="00F060CD">
            <w:pPr>
              <w:pStyle w:val="Table"/>
              <w:jc w:val="center"/>
            </w:pPr>
            <w:r>
              <w:t>1069</w:t>
            </w:r>
          </w:p>
        </w:tc>
        <w:tc>
          <w:tcPr>
            <w:tcW w:w="3514" w:type="dxa"/>
          </w:tcPr>
          <w:p w:rsidR="007C08EE" w:rsidRDefault="007C08EE" w:rsidP="00F060CD">
            <w:pPr>
              <w:pStyle w:val="Table"/>
            </w:pPr>
            <w:r>
              <w:t>Stamps – HSWCD</w:t>
            </w:r>
          </w:p>
        </w:tc>
        <w:tc>
          <w:tcPr>
            <w:tcW w:w="1598" w:type="dxa"/>
            <w:gridSpan w:val="2"/>
          </w:tcPr>
          <w:p w:rsidR="007C08EE" w:rsidRDefault="007C08EE" w:rsidP="00F060CD">
            <w:pPr>
              <w:pStyle w:val="Table"/>
              <w:jc w:val="right"/>
            </w:pPr>
            <w:r>
              <w:t>20.40</w:t>
            </w:r>
          </w:p>
        </w:tc>
      </w:tr>
      <w:tr w:rsidR="007C08EE" w:rsidTr="00F060CD">
        <w:tc>
          <w:tcPr>
            <w:tcW w:w="3989" w:type="dxa"/>
          </w:tcPr>
          <w:p w:rsidR="007C08EE" w:rsidRDefault="007C08EE" w:rsidP="00F060CD">
            <w:pPr>
              <w:pStyle w:val="Table"/>
            </w:pPr>
            <w:r>
              <w:lastRenderedPageBreak/>
              <w:t xml:space="preserve">Area 5 </w:t>
            </w:r>
            <w:proofErr w:type="spellStart"/>
            <w:r>
              <w:t>OFSWCD</w:t>
            </w:r>
            <w:proofErr w:type="spellEnd"/>
          </w:p>
        </w:tc>
        <w:tc>
          <w:tcPr>
            <w:tcW w:w="979" w:type="dxa"/>
          </w:tcPr>
          <w:p w:rsidR="007C08EE" w:rsidRDefault="007C08EE" w:rsidP="00F060CD">
            <w:pPr>
              <w:pStyle w:val="Table"/>
              <w:jc w:val="center"/>
            </w:pPr>
            <w:r>
              <w:t>1070</w:t>
            </w:r>
          </w:p>
        </w:tc>
        <w:tc>
          <w:tcPr>
            <w:tcW w:w="3514" w:type="dxa"/>
          </w:tcPr>
          <w:p w:rsidR="007C08EE" w:rsidRDefault="007C08EE" w:rsidP="00F060CD">
            <w:pPr>
              <w:pStyle w:val="Table"/>
            </w:pPr>
            <w:r>
              <w:t>Reg. for Area 5 Supervisors’ Meeting – HSWCD</w:t>
            </w:r>
          </w:p>
        </w:tc>
        <w:tc>
          <w:tcPr>
            <w:tcW w:w="1598" w:type="dxa"/>
            <w:gridSpan w:val="2"/>
          </w:tcPr>
          <w:p w:rsidR="007C08EE" w:rsidRDefault="007C08EE" w:rsidP="00F060CD">
            <w:pPr>
              <w:pStyle w:val="Table"/>
              <w:jc w:val="right"/>
            </w:pPr>
            <w:r>
              <w:t>60.00</w:t>
            </w:r>
          </w:p>
        </w:tc>
      </w:tr>
      <w:tr w:rsidR="007C08EE" w:rsidTr="00F060CD">
        <w:tc>
          <w:tcPr>
            <w:tcW w:w="3989" w:type="dxa"/>
          </w:tcPr>
          <w:p w:rsidR="007C08EE" w:rsidRDefault="007C08EE" w:rsidP="00F060CD">
            <w:pPr>
              <w:pStyle w:val="Table"/>
            </w:pPr>
            <w:r>
              <w:t>MASI</w:t>
            </w:r>
          </w:p>
        </w:tc>
        <w:tc>
          <w:tcPr>
            <w:tcW w:w="979" w:type="dxa"/>
          </w:tcPr>
          <w:p w:rsidR="007C08EE" w:rsidRDefault="007C08EE" w:rsidP="00F060CD">
            <w:pPr>
              <w:pStyle w:val="Table"/>
              <w:jc w:val="center"/>
            </w:pPr>
            <w:r>
              <w:t>1071</w:t>
            </w:r>
          </w:p>
        </w:tc>
        <w:tc>
          <w:tcPr>
            <w:tcW w:w="3514" w:type="dxa"/>
          </w:tcPr>
          <w:p w:rsidR="007C08EE" w:rsidRDefault="007C08EE" w:rsidP="00F060CD">
            <w:pPr>
              <w:pStyle w:val="Table"/>
            </w:pPr>
            <w:r>
              <w:t>Testing – Sewer</w:t>
            </w:r>
          </w:p>
        </w:tc>
        <w:tc>
          <w:tcPr>
            <w:tcW w:w="1598" w:type="dxa"/>
            <w:gridSpan w:val="2"/>
          </w:tcPr>
          <w:p w:rsidR="007C08EE" w:rsidRDefault="007C08EE" w:rsidP="00F060CD">
            <w:pPr>
              <w:pStyle w:val="Table"/>
              <w:jc w:val="right"/>
            </w:pPr>
            <w:r>
              <w:t>131.46</w:t>
            </w:r>
          </w:p>
        </w:tc>
      </w:tr>
      <w:tr w:rsidR="007C08EE" w:rsidTr="00F060CD">
        <w:tc>
          <w:tcPr>
            <w:tcW w:w="3989" w:type="dxa"/>
          </w:tcPr>
          <w:p w:rsidR="007C08EE" w:rsidRDefault="007C08EE" w:rsidP="00F060CD">
            <w:pPr>
              <w:pStyle w:val="Table"/>
            </w:pPr>
            <w:r>
              <w:t>AEP</w:t>
            </w:r>
          </w:p>
        </w:tc>
        <w:tc>
          <w:tcPr>
            <w:tcW w:w="979" w:type="dxa"/>
          </w:tcPr>
          <w:p w:rsidR="007C08EE" w:rsidRDefault="007C08EE" w:rsidP="00F060CD">
            <w:pPr>
              <w:pStyle w:val="Table"/>
              <w:jc w:val="center"/>
            </w:pPr>
            <w:r>
              <w:t>1072</w:t>
            </w:r>
          </w:p>
        </w:tc>
        <w:tc>
          <w:tcPr>
            <w:tcW w:w="3514" w:type="dxa"/>
          </w:tcPr>
          <w:p w:rsidR="007C08EE" w:rsidRDefault="007C08EE" w:rsidP="00F060CD">
            <w:pPr>
              <w:pStyle w:val="Table"/>
            </w:pPr>
            <w:r>
              <w:t>Service – Comm.</w:t>
            </w:r>
          </w:p>
        </w:tc>
        <w:tc>
          <w:tcPr>
            <w:tcW w:w="1598" w:type="dxa"/>
            <w:gridSpan w:val="2"/>
          </w:tcPr>
          <w:p w:rsidR="007C08EE" w:rsidRDefault="007C08EE" w:rsidP="00F060CD">
            <w:pPr>
              <w:pStyle w:val="Table"/>
              <w:jc w:val="right"/>
            </w:pPr>
            <w:r>
              <w:t>130.99</w:t>
            </w:r>
          </w:p>
        </w:tc>
      </w:tr>
      <w:tr w:rsidR="007C08EE" w:rsidTr="00F060CD">
        <w:tc>
          <w:tcPr>
            <w:tcW w:w="3989" w:type="dxa"/>
          </w:tcPr>
          <w:p w:rsidR="007C08EE" w:rsidRDefault="007C08EE" w:rsidP="00F060CD">
            <w:pPr>
              <w:pStyle w:val="Table"/>
            </w:pPr>
            <w:r>
              <w:t>Office City</w:t>
            </w:r>
          </w:p>
        </w:tc>
        <w:tc>
          <w:tcPr>
            <w:tcW w:w="979" w:type="dxa"/>
          </w:tcPr>
          <w:p w:rsidR="007C08EE" w:rsidRDefault="007C08EE" w:rsidP="00F060CD">
            <w:pPr>
              <w:pStyle w:val="Table"/>
              <w:jc w:val="center"/>
            </w:pPr>
            <w:r>
              <w:t>1073</w:t>
            </w:r>
          </w:p>
        </w:tc>
        <w:tc>
          <w:tcPr>
            <w:tcW w:w="3514" w:type="dxa"/>
          </w:tcPr>
          <w:p w:rsidR="007C08EE" w:rsidRDefault="007C08EE" w:rsidP="00F060CD">
            <w:pPr>
              <w:pStyle w:val="Table"/>
            </w:pPr>
            <w:r>
              <w:t>Supplies – 911</w:t>
            </w:r>
          </w:p>
        </w:tc>
        <w:tc>
          <w:tcPr>
            <w:tcW w:w="1598" w:type="dxa"/>
            <w:gridSpan w:val="2"/>
          </w:tcPr>
          <w:p w:rsidR="007C08EE" w:rsidRDefault="007C08EE" w:rsidP="00F060CD">
            <w:pPr>
              <w:pStyle w:val="Table"/>
              <w:jc w:val="right"/>
            </w:pPr>
            <w:r>
              <w:t>7.50</w:t>
            </w:r>
          </w:p>
        </w:tc>
      </w:tr>
      <w:tr w:rsidR="007C08EE" w:rsidTr="00F060CD">
        <w:tc>
          <w:tcPr>
            <w:tcW w:w="3989" w:type="dxa"/>
          </w:tcPr>
          <w:p w:rsidR="007C08EE" w:rsidRDefault="007C08EE" w:rsidP="00F060CD">
            <w:pPr>
              <w:pStyle w:val="Table"/>
            </w:pPr>
            <w:r>
              <w:t>Sentry Security Systems</w:t>
            </w:r>
          </w:p>
        </w:tc>
        <w:tc>
          <w:tcPr>
            <w:tcW w:w="979" w:type="dxa"/>
          </w:tcPr>
          <w:p w:rsidR="007C08EE" w:rsidRDefault="007C08EE" w:rsidP="00F060CD">
            <w:pPr>
              <w:pStyle w:val="Table"/>
              <w:jc w:val="center"/>
            </w:pPr>
            <w:r>
              <w:t>1074</w:t>
            </w:r>
          </w:p>
        </w:tc>
        <w:tc>
          <w:tcPr>
            <w:tcW w:w="3514" w:type="dxa"/>
          </w:tcPr>
          <w:p w:rsidR="007C08EE" w:rsidRDefault="007C08EE" w:rsidP="00F060CD">
            <w:pPr>
              <w:pStyle w:val="Table"/>
            </w:pPr>
            <w:r>
              <w:t>Security Camera System for 911 Bld. – 911</w:t>
            </w:r>
          </w:p>
        </w:tc>
        <w:tc>
          <w:tcPr>
            <w:tcW w:w="1598" w:type="dxa"/>
            <w:gridSpan w:val="2"/>
          </w:tcPr>
          <w:p w:rsidR="007C08EE" w:rsidRDefault="007C08EE" w:rsidP="00F060CD">
            <w:pPr>
              <w:pStyle w:val="Table"/>
              <w:jc w:val="right"/>
            </w:pPr>
            <w:r>
              <w:t>872.25</w:t>
            </w:r>
          </w:p>
        </w:tc>
      </w:tr>
      <w:tr w:rsidR="007C08EE" w:rsidTr="00F060CD">
        <w:tc>
          <w:tcPr>
            <w:tcW w:w="3989" w:type="dxa"/>
          </w:tcPr>
          <w:p w:rsidR="007C08EE" w:rsidRDefault="007C08EE" w:rsidP="00F060CD">
            <w:pPr>
              <w:pStyle w:val="Table"/>
            </w:pPr>
            <w:r>
              <w:t>Davis Home Electronics</w:t>
            </w:r>
          </w:p>
        </w:tc>
        <w:tc>
          <w:tcPr>
            <w:tcW w:w="979" w:type="dxa"/>
          </w:tcPr>
          <w:p w:rsidR="007C08EE" w:rsidRDefault="007C08EE" w:rsidP="00F060CD">
            <w:pPr>
              <w:pStyle w:val="Table"/>
              <w:jc w:val="center"/>
            </w:pPr>
            <w:r>
              <w:t>1074</w:t>
            </w:r>
          </w:p>
        </w:tc>
        <w:tc>
          <w:tcPr>
            <w:tcW w:w="3514" w:type="dxa"/>
          </w:tcPr>
          <w:p w:rsidR="007C08EE" w:rsidRDefault="007C08EE" w:rsidP="00F060CD">
            <w:pPr>
              <w:pStyle w:val="Table"/>
            </w:pPr>
            <w:r>
              <w:t>Repairs – 911</w:t>
            </w:r>
          </w:p>
        </w:tc>
        <w:tc>
          <w:tcPr>
            <w:tcW w:w="1598" w:type="dxa"/>
            <w:gridSpan w:val="2"/>
          </w:tcPr>
          <w:p w:rsidR="007C08EE" w:rsidRDefault="007C08EE" w:rsidP="00F060CD">
            <w:pPr>
              <w:pStyle w:val="Table"/>
              <w:jc w:val="right"/>
            </w:pPr>
            <w:r>
              <w:t>175.00</w:t>
            </w:r>
          </w:p>
        </w:tc>
      </w:tr>
      <w:tr w:rsidR="007C08EE" w:rsidTr="00F060CD">
        <w:tc>
          <w:tcPr>
            <w:tcW w:w="3989" w:type="dxa"/>
          </w:tcPr>
          <w:p w:rsidR="007C08EE" w:rsidRDefault="004C7778" w:rsidP="00F060CD">
            <w:pPr>
              <w:pStyle w:val="Table"/>
            </w:pPr>
            <w:r>
              <w:t>Val Tech</w:t>
            </w:r>
          </w:p>
        </w:tc>
        <w:tc>
          <w:tcPr>
            <w:tcW w:w="979" w:type="dxa"/>
          </w:tcPr>
          <w:p w:rsidR="007C08EE" w:rsidRDefault="004C7778" w:rsidP="00F060CD">
            <w:pPr>
              <w:pStyle w:val="Table"/>
              <w:jc w:val="center"/>
            </w:pPr>
            <w:r>
              <w:t>1075</w:t>
            </w:r>
          </w:p>
        </w:tc>
        <w:tc>
          <w:tcPr>
            <w:tcW w:w="3514" w:type="dxa"/>
          </w:tcPr>
          <w:p w:rsidR="007C08EE" w:rsidRDefault="004C7778" w:rsidP="00F060CD">
            <w:pPr>
              <w:pStyle w:val="Table"/>
            </w:pPr>
            <w:r>
              <w:t>Service – 911</w:t>
            </w:r>
          </w:p>
        </w:tc>
        <w:tc>
          <w:tcPr>
            <w:tcW w:w="1598" w:type="dxa"/>
            <w:gridSpan w:val="2"/>
          </w:tcPr>
          <w:p w:rsidR="007C08EE" w:rsidRDefault="004C7778" w:rsidP="00F060CD">
            <w:pPr>
              <w:pStyle w:val="Table"/>
              <w:jc w:val="right"/>
            </w:pPr>
            <w:r>
              <w:t>8.97</w:t>
            </w:r>
          </w:p>
        </w:tc>
      </w:tr>
      <w:tr w:rsidR="004C7778" w:rsidTr="00F060CD">
        <w:tc>
          <w:tcPr>
            <w:tcW w:w="3989" w:type="dxa"/>
          </w:tcPr>
          <w:p w:rsidR="004C7778" w:rsidRDefault="004C7778" w:rsidP="00F060CD">
            <w:pPr>
              <w:pStyle w:val="Table"/>
            </w:pPr>
            <w:r>
              <w:t>Dell</w:t>
            </w:r>
          </w:p>
        </w:tc>
        <w:tc>
          <w:tcPr>
            <w:tcW w:w="979" w:type="dxa"/>
          </w:tcPr>
          <w:p w:rsidR="004C7778" w:rsidRDefault="004C7778" w:rsidP="00F060CD">
            <w:pPr>
              <w:pStyle w:val="Table"/>
              <w:jc w:val="center"/>
            </w:pPr>
            <w:r>
              <w:t>1076</w:t>
            </w:r>
          </w:p>
        </w:tc>
        <w:tc>
          <w:tcPr>
            <w:tcW w:w="3514" w:type="dxa"/>
          </w:tcPr>
          <w:p w:rsidR="004C7778" w:rsidRDefault="004C7778" w:rsidP="00F060CD">
            <w:pPr>
              <w:pStyle w:val="Table"/>
            </w:pPr>
            <w:r>
              <w:t>Computer – SHSC</w:t>
            </w:r>
          </w:p>
        </w:tc>
        <w:tc>
          <w:tcPr>
            <w:tcW w:w="1598" w:type="dxa"/>
            <w:gridSpan w:val="2"/>
          </w:tcPr>
          <w:p w:rsidR="004C7778" w:rsidRDefault="004C7778" w:rsidP="00F060CD">
            <w:pPr>
              <w:pStyle w:val="Table"/>
              <w:jc w:val="right"/>
            </w:pPr>
            <w:r>
              <w:t>1,317.07</w:t>
            </w:r>
          </w:p>
        </w:tc>
      </w:tr>
      <w:tr w:rsidR="004C7778" w:rsidTr="00F060CD">
        <w:tc>
          <w:tcPr>
            <w:tcW w:w="3989" w:type="dxa"/>
          </w:tcPr>
          <w:p w:rsidR="004C7778" w:rsidRDefault="004C7778" w:rsidP="00F060CD">
            <w:pPr>
              <w:pStyle w:val="Table"/>
            </w:pPr>
            <w:r>
              <w:t>Val Tech</w:t>
            </w:r>
          </w:p>
        </w:tc>
        <w:tc>
          <w:tcPr>
            <w:tcW w:w="979" w:type="dxa"/>
          </w:tcPr>
          <w:p w:rsidR="004C7778" w:rsidRDefault="004C7778" w:rsidP="00F060CD">
            <w:pPr>
              <w:pStyle w:val="Table"/>
              <w:jc w:val="center"/>
            </w:pPr>
            <w:r>
              <w:t>1076</w:t>
            </w:r>
          </w:p>
        </w:tc>
        <w:tc>
          <w:tcPr>
            <w:tcW w:w="3514" w:type="dxa"/>
          </w:tcPr>
          <w:p w:rsidR="004C7778" w:rsidRDefault="004C7778" w:rsidP="00F060CD">
            <w:pPr>
              <w:pStyle w:val="Table"/>
            </w:pPr>
            <w:r>
              <w:t>Phone Charges for Toll Free # - SHSC</w:t>
            </w:r>
          </w:p>
        </w:tc>
        <w:tc>
          <w:tcPr>
            <w:tcW w:w="1598" w:type="dxa"/>
            <w:gridSpan w:val="2"/>
          </w:tcPr>
          <w:p w:rsidR="004C7778" w:rsidRDefault="004C7778" w:rsidP="00F060CD">
            <w:pPr>
              <w:pStyle w:val="Table"/>
              <w:jc w:val="right"/>
            </w:pPr>
            <w:r>
              <w:t>4.25</w:t>
            </w:r>
          </w:p>
        </w:tc>
      </w:tr>
      <w:tr w:rsidR="004C7778" w:rsidTr="00F060CD">
        <w:tc>
          <w:tcPr>
            <w:tcW w:w="3989" w:type="dxa"/>
          </w:tcPr>
          <w:p w:rsidR="004C7778" w:rsidRDefault="004C7778" w:rsidP="00F060CD">
            <w:pPr>
              <w:pStyle w:val="Table"/>
            </w:pPr>
            <w:r>
              <w:t>South Central Power</w:t>
            </w:r>
          </w:p>
        </w:tc>
        <w:tc>
          <w:tcPr>
            <w:tcW w:w="979" w:type="dxa"/>
          </w:tcPr>
          <w:p w:rsidR="004C7778" w:rsidRDefault="004C7778" w:rsidP="00F060CD">
            <w:pPr>
              <w:pStyle w:val="Table"/>
              <w:jc w:val="center"/>
            </w:pPr>
            <w:r>
              <w:t>1077</w:t>
            </w:r>
          </w:p>
        </w:tc>
        <w:tc>
          <w:tcPr>
            <w:tcW w:w="3514" w:type="dxa"/>
          </w:tcPr>
          <w:p w:rsidR="004C7778" w:rsidRDefault="004C7778" w:rsidP="00F060CD">
            <w:pPr>
              <w:pStyle w:val="Table"/>
            </w:pPr>
            <w:r>
              <w:t>Monthly Service – SHSC</w:t>
            </w:r>
          </w:p>
        </w:tc>
        <w:tc>
          <w:tcPr>
            <w:tcW w:w="1598" w:type="dxa"/>
            <w:gridSpan w:val="2"/>
          </w:tcPr>
          <w:p w:rsidR="004C7778" w:rsidRDefault="004C7778" w:rsidP="00F060CD">
            <w:pPr>
              <w:pStyle w:val="Table"/>
              <w:jc w:val="right"/>
            </w:pPr>
            <w:r>
              <w:t>525.51</w:t>
            </w:r>
          </w:p>
        </w:tc>
      </w:tr>
      <w:tr w:rsidR="004C7778" w:rsidTr="00F060CD">
        <w:tc>
          <w:tcPr>
            <w:tcW w:w="3989" w:type="dxa"/>
          </w:tcPr>
          <w:p w:rsidR="004C7778" w:rsidRDefault="004C7778" w:rsidP="00F060CD">
            <w:pPr>
              <w:pStyle w:val="Table"/>
            </w:pPr>
            <w:r>
              <w:t>Village Café</w:t>
            </w:r>
          </w:p>
        </w:tc>
        <w:tc>
          <w:tcPr>
            <w:tcW w:w="979" w:type="dxa"/>
          </w:tcPr>
          <w:p w:rsidR="004C7778" w:rsidRDefault="004C7778" w:rsidP="00F060CD">
            <w:pPr>
              <w:pStyle w:val="Table"/>
              <w:jc w:val="center"/>
            </w:pPr>
            <w:r>
              <w:t>1078</w:t>
            </w:r>
          </w:p>
        </w:tc>
        <w:tc>
          <w:tcPr>
            <w:tcW w:w="3514" w:type="dxa"/>
          </w:tcPr>
          <w:p w:rsidR="004C7778" w:rsidRDefault="004C7778" w:rsidP="00F060CD">
            <w:pPr>
              <w:pStyle w:val="Table"/>
            </w:pPr>
            <w:r>
              <w:t>Monthly Meals-Lunches – SHSC</w:t>
            </w:r>
          </w:p>
        </w:tc>
        <w:tc>
          <w:tcPr>
            <w:tcW w:w="1598" w:type="dxa"/>
            <w:gridSpan w:val="2"/>
          </w:tcPr>
          <w:p w:rsidR="004C7778" w:rsidRDefault="004C7778" w:rsidP="00F060CD">
            <w:pPr>
              <w:pStyle w:val="Table"/>
              <w:jc w:val="right"/>
            </w:pPr>
            <w:r>
              <w:t>229.68</w:t>
            </w:r>
          </w:p>
        </w:tc>
      </w:tr>
      <w:tr w:rsidR="004C7778" w:rsidTr="00F060CD">
        <w:tc>
          <w:tcPr>
            <w:tcW w:w="3989" w:type="dxa"/>
          </w:tcPr>
          <w:p w:rsidR="004C7778" w:rsidRDefault="004C7778" w:rsidP="00F060CD">
            <w:pPr>
              <w:pStyle w:val="Table"/>
            </w:pPr>
            <w:r>
              <w:t>Young’s Family Market</w:t>
            </w:r>
          </w:p>
        </w:tc>
        <w:tc>
          <w:tcPr>
            <w:tcW w:w="979" w:type="dxa"/>
          </w:tcPr>
          <w:p w:rsidR="004C7778" w:rsidRDefault="004C7778" w:rsidP="00F060CD">
            <w:pPr>
              <w:pStyle w:val="Table"/>
              <w:jc w:val="center"/>
            </w:pPr>
            <w:r>
              <w:t>1079</w:t>
            </w:r>
          </w:p>
        </w:tc>
        <w:tc>
          <w:tcPr>
            <w:tcW w:w="3514" w:type="dxa"/>
          </w:tcPr>
          <w:p w:rsidR="004C7778" w:rsidRDefault="004C7778" w:rsidP="00F060CD">
            <w:pPr>
              <w:pStyle w:val="Table"/>
            </w:pPr>
            <w:r>
              <w:t>Monthly Service – SHSC</w:t>
            </w:r>
          </w:p>
        </w:tc>
        <w:tc>
          <w:tcPr>
            <w:tcW w:w="1598" w:type="dxa"/>
            <w:gridSpan w:val="2"/>
          </w:tcPr>
          <w:p w:rsidR="004C7778" w:rsidRDefault="004C7778" w:rsidP="00F060CD">
            <w:pPr>
              <w:pStyle w:val="Table"/>
              <w:jc w:val="right"/>
            </w:pPr>
            <w:r>
              <w:t>29.69</w:t>
            </w:r>
          </w:p>
        </w:tc>
      </w:tr>
      <w:tr w:rsidR="004C7778" w:rsidTr="00F060CD">
        <w:tc>
          <w:tcPr>
            <w:tcW w:w="3989" w:type="dxa"/>
          </w:tcPr>
          <w:p w:rsidR="004C7778" w:rsidRDefault="004C7778" w:rsidP="00F060CD">
            <w:pPr>
              <w:pStyle w:val="Table"/>
            </w:pPr>
            <w:proofErr w:type="spellStart"/>
            <w:r>
              <w:t>A.C.M</w:t>
            </w:r>
            <w:proofErr w:type="spellEnd"/>
            <w:r>
              <w:t>. Messenger</w:t>
            </w:r>
          </w:p>
        </w:tc>
        <w:tc>
          <w:tcPr>
            <w:tcW w:w="979" w:type="dxa"/>
          </w:tcPr>
          <w:p w:rsidR="004C7778" w:rsidRDefault="004C7778" w:rsidP="004C7778">
            <w:pPr>
              <w:pStyle w:val="Table"/>
              <w:jc w:val="center"/>
            </w:pPr>
            <w:r>
              <w:t>1080</w:t>
            </w:r>
          </w:p>
        </w:tc>
        <w:tc>
          <w:tcPr>
            <w:tcW w:w="3514" w:type="dxa"/>
          </w:tcPr>
          <w:p w:rsidR="004C7778" w:rsidRDefault="004C7778" w:rsidP="00F060CD">
            <w:pPr>
              <w:pStyle w:val="Table"/>
            </w:pPr>
            <w:r>
              <w:t>Advertising Events – SHSC</w:t>
            </w:r>
          </w:p>
        </w:tc>
        <w:tc>
          <w:tcPr>
            <w:tcW w:w="1598" w:type="dxa"/>
            <w:gridSpan w:val="2"/>
          </w:tcPr>
          <w:p w:rsidR="004C7778" w:rsidRDefault="004C7778" w:rsidP="00F060CD">
            <w:pPr>
              <w:pStyle w:val="Table"/>
              <w:jc w:val="right"/>
            </w:pPr>
            <w:r>
              <w:t>114.80</w:t>
            </w:r>
          </w:p>
        </w:tc>
      </w:tr>
      <w:tr w:rsidR="004C7778" w:rsidTr="00F060CD">
        <w:tc>
          <w:tcPr>
            <w:tcW w:w="3989" w:type="dxa"/>
          </w:tcPr>
          <w:p w:rsidR="004C7778" w:rsidRDefault="004C7778" w:rsidP="00F060CD">
            <w:pPr>
              <w:pStyle w:val="Table"/>
            </w:pPr>
            <w:r>
              <w:t>Malone Warehouse Tire, Inc.</w:t>
            </w:r>
          </w:p>
        </w:tc>
        <w:tc>
          <w:tcPr>
            <w:tcW w:w="979" w:type="dxa"/>
          </w:tcPr>
          <w:p w:rsidR="004C7778" w:rsidRDefault="004C7778" w:rsidP="004C7778">
            <w:pPr>
              <w:pStyle w:val="Table"/>
              <w:jc w:val="center"/>
            </w:pPr>
            <w:r>
              <w:t>1081</w:t>
            </w:r>
          </w:p>
        </w:tc>
        <w:tc>
          <w:tcPr>
            <w:tcW w:w="3514" w:type="dxa"/>
          </w:tcPr>
          <w:p w:rsidR="004C7778" w:rsidRDefault="004C7778" w:rsidP="00F060CD">
            <w:pPr>
              <w:pStyle w:val="Table"/>
            </w:pPr>
            <w:r>
              <w:t>Tires – Engineer</w:t>
            </w:r>
          </w:p>
        </w:tc>
        <w:tc>
          <w:tcPr>
            <w:tcW w:w="1598" w:type="dxa"/>
            <w:gridSpan w:val="2"/>
          </w:tcPr>
          <w:p w:rsidR="004C7778" w:rsidRDefault="004C7778" w:rsidP="00F060CD">
            <w:pPr>
              <w:pStyle w:val="Table"/>
              <w:jc w:val="right"/>
            </w:pPr>
            <w:r>
              <w:t>4,698.02</w:t>
            </w:r>
          </w:p>
        </w:tc>
      </w:tr>
      <w:tr w:rsidR="004C7778" w:rsidTr="00F060CD">
        <w:tc>
          <w:tcPr>
            <w:tcW w:w="3989" w:type="dxa"/>
          </w:tcPr>
          <w:p w:rsidR="004C7778" w:rsidRDefault="004C7778" w:rsidP="00F060CD">
            <w:pPr>
              <w:pStyle w:val="Table"/>
            </w:pPr>
            <w:r>
              <w:t>Superior Lamp</w:t>
            </w:r>
          </w:p>
        </w:tc>
        <w:tc>
          <w:tcPr>
            <w:tcW w:w="979" w:type="dxa"/>
          </w:tcPr>
          <w:p w:rsidR="004C7778" w:rsidRDefault="004C7778" w:rsidP="004C7778">
            <w:pPr>
              <w:pStyle w:val="Table"/>
              <w:jc w:val="center"/>
            </w:pPr>
            <w:r>
              <w:t>1082</w:t>
            </w:r>
          </w:p>
        </w:tc>
        <w:tc>
          <w:tcPr>
            <w:tcW w:w="3514" w:type="dxa"/>
          </w:tcPr>
          <w:p w:rsidR="004C7778" w:rsidRDefault="004C7778" w:rsidP="00F060CD">
            <w:pPr>
              <w:pStyle w:val="Table"/>
            </w:pPr>
            <w:r>
              <w:t>Bulbs – Engineer</w:t>
            </w:r>
          </w:p>
        </w:tc>
        <w:tc>
          <w:tcPr>
            <w:tcW w:w="1598" w:type="dxa"/>
            <w:gridSpan w:val="2"/>
          </w:tcPr>
          <w:p w:rsidR="004C7778" w:rsidRDefault="004C7778" w:rsidP="00F060CD">
            <w:pPr>
              <w:pStyle w:val="Table"/>
              <w:jc w:val="right"/>
            </w:pPr>
            <w:r>
              <w:t>380.19</w:t>
            </w:r>
          </w:p>
        </w:tc>
      </w:tr>
      <w:tr w:rsidR="004C7778" w:rsidTr="00F060CD">
        <w:tc>
          <w:tcPr>
            <w:tcW w:w="3989" w:type="dxa"/>
          </w:tcPr>
          <w:p w:rsidR="004C7778" w:rsidRDefault="004C7778" w:rsidP="00F060CD">
            <w:pPr>
              <w:pStyle w:val="Table"/>
            </w:pPr>
            <w:r>
              <w:t>Kimball Midwest</w:t>
            </w:r>
          </w:p>
        </w:tc>
        <w:tc>
          <w:tcPr>
            <w:tcW w:w="979" w:type="dxa"/>
          </w:tcPr>
          <w:p w:rsidR="004C7778" w:rsidRDefault="004C7778" w:rsidP="004C7778">
            <w:pPr>
              <w:pStyle w:val="Table"/>
              <w:jc w:val="center"/>
            </w:pPr>
            <w:r>
              <w:t>1083</w:t>
            </w:r>
          </w:p>
        </w:tc>
        <w:tc>
          <w:tcPr>
            <w:tcW w:w="3514" w:type="dxa"/>
          </w:tcPr>
          <w:p w:rsidR="004C7778" w:rsidRDefault="004C7778" w:rsidP="00F060CD">
            <w:pPr>
              <w:pStyle w:val="Table"/>
            </w:pPr>
            <w:r>
              <w:t>Parts for Repairs &amp; Restock – Engineer</w:t>
            </w:r>
          </w:p>
        </w:tc>
        <w:tc>
          <w:tcPr>
            <w:tcW w:w="1598" w:type="dxa"/>
            <w:gridSpan w:val="2"/>
          </w:tcPr>
          <w:p w:rsidR="004C7778" w:rsidRDefault="004C7778" w:rsidP="00F060CD">
            <w:pPr>
              <w:pStyle w:val="Table"/>
              <w:jc w:val="right"/>
            </w:pPr>
            <w:r>
              <w:t>864.92</w:t>
            </w:r>
          </w:p>
        </w:tc>
      </w:tr>
      <w:tr w:rsidR="004C7778" w:rsidTr="00F060CD">
        <w:tc>
          <w:tcPr>
            <w:tcW w:w="3989" w:type="dxa"/>
          </w:tcPr>
          <w:p w:rsidR="004C7778" w:rsidRDefault="004C7778" w:rsidP="00F060CD">
            <w:pPr>
              <w:pStyle w:val="Table"/>
            </w:pPr>
            <w:r>
              <w:t>Saving Hardware</w:t>
            </w:r>
          </w:p>
        </w:tc>
        <w:tc>
          <w:tcPr>
            <w:tcW w:w="979" w:type="dxa"/>
          </w:tcPr>
          <w:p w:rsidR="004C7778" w:rsidRDefault="004C7778" w:rsidP="004C7778">
            <w:pPr>
              <w:pStyle w:val="Table"/>
              <w:jc w:val="center"/>
            </w:pPr>
            <w:r>
              <w:t>1084</w:t>
            </w:r>
          </w:p>
        </w:tc>
        <w:tc>
          <w:tcPr>
            <w:tcW w:w="3514" w:type="dxa"/>
          </w:tcPr>
          <w:p w:rsidR="004C7778" w:rsidRDefault="004C7778" w:rsidP="00F060CD">
            <w:pPr>
              <w:pStyle w:val="Table"/>
            </w:pPr>
            <w:r>
              <w:t>Misc. Items – Engineer</w:t>
            </w:r>
          </w:p>
        </w:tc>
        <w:tc>
          <w:tcPr>
            <w:tcW w:w="1598" w:type="dxa"/>
            <w:gridSpan w:val="2"/>
          </w:tcPr>
          <w:p w:rsidR="004C7778" w:rsidRDefault="004C7778" w:rsidP="00F060CD">
            <w:pPr>
              <w:pStyle w:val="Table"/>
              <w:jc w:val="right"/>
            </w:pPr>
            <w:r>
              <w:t>250.28</w:t>
            </w:r>
          </w:p>
        </w:tc>
      </w:tr>
      <w:tr w:rsidR="004C7778" w:rsidTr="00F060CD">
        <w:tc>
          <w:tcPr>
            <w:tcW w:w="3989" w:type="dxa"/>
          </w:tcPr>
          <w:p w:rsidR="004C7778" w:rsidRDefault="004C7778" w:rsidP="00F060CD">
            <w:pPr>
              <w:pStyle w:val="Table"/>
            </w:pPr>
            <w:r>
              <w:t>Val Tech</w:t>
            </w:r>
          </w:p>
        </w:tc>
        <w:tc>
          <w:tcPr>
            <w:tcW w:w="979" w:type="dxa"/>
          </w:tcPr>
          <w:p w:rsidR="004C7778" w:rsidRDefault="004C7778" w:rsidP="004C7778">
            <w:pPr>
              <w:pStyle w:val="Table"/>
              <w:jc w:val="center"/>
            </w:pPr>
            <w:r>
              <w:t>1085</w:t>
            </w:r>
          </w:p>
        </w:tc>
        <w:tc>
          <w:tcPr>
            <w:tcW w:w="3514" w:type="dxa"/>
          </w:tcPr>
          <w:p w:rsidR="004C7778" w:rsidRDefault="004C7778" w:rsidP="00F060CD">
            <w:pPr>
              <w:pStyle w:val="Table"/>
            </w:pPr>
            <w:r>
              <w:t>Long Distance Service – Engineer</w:t>
            </w:r>
          </w:p>
        </w:tc>
        <w:tc>
          <w:tcPr>
            <w:tcW w:w="1598" w:type="dxa"/>
            <w:gridSpan w:val="2"/>
          </w:tcPr>
          <w:p w:rsidR="004C7778" w:rsidRDefault="004C7778" w:rsidP="00F060CD">
            <w:pPr>
              <w:pStyle w:val="Table"/>
              <w:jc w:val="right"/>
            </w:pPr>
            <w:r>
              <w:t>4.15</w:t>
            </w:r>
          </w:p>
        </w:tc>
      </w:tr>
      <w:tr w:rsidR="004C7778" w:rsidTr="00F060CD">
        <w:tc>
          <w:tcPr>
            <w:tcW w:w="3989" w:type="dxa"/>
          </w:tcPr>
          <w:p w:rsidR="004C7778" w:rsidRDefault="004C7778" w:rsidP="00F060CD">
            <w:pPr>
              <w:pStyle w:val="Table"/>
            </w:pPr>
            <w:r>
              <w:t>Hocking County Recorder</w:t>
            </w:r>
          </w:p>
        </w:tc>
        <w:tc>
          <w:tcPr>
            <w:tcW w:w="979" w:type="dxa"/>
          </w:tcPr>
          <w:p w:rsidR="004C7778" w:rsidRDefault="004C7778" w:rsidP="004C7778">
            <w:pPr>
              <w:pStyle w:val="Table"/>
              <w:jc w:val="center"/>
            </w:pPr>
            <w:r>
              <w:t>1086</w:t>
            </w:r>
          </w:p>
        </w:tc>
        <w:tc>
          <w:tcPr>
            <w:tcW w:w="3514" w:type="dxa"/>
          </w:tcPr>
          <w:p w:rsidR="004C7778" w:rsidRDefault="004C7778" w:rsidP="00F060CD">
            <w:pPr>
              <w:pStyle w:val="Table"/>
            </w:pPr>
            <w:r>
              <w:t>Release of Tax Liens for Tax Ease Ohio ,LLC – Treasurer</w:t>
            </w:r>
          </w:p>
        </w:tc>
        <w:tc>
          <w:tcPr>
            <w:tcW w:w="1598" w:type="dxa"/>
            <w:gridSpan w:val="2"/>
          </w:tcPr>
          <w:p w:rsidR="004C7778" w:rsidRDefault="004C7778" w:rsidP="00F060CD">
            <w:pPr>
              <w:pStyle w:val="Table"/>
              <w:jc w:val="right"/>
            </w:pPr>
            <w:r>
              <w:t>64.00</w:t>
            </w:r>
          </w:p>
        </w:tc>
      </w:tr>
      <w:tr w:rsidR="004C7778" w:rsidTr="00F060CD">
        <w:tc>
          <w:tcPr>
            <w:tcW w:w="3989" w:type="dxa"/>
          </w:tcPr>
          <w:p w:rsidR="004C7778" w:rsidRDefault="004C7778" w:rsidP="00F060CD">
            <w:pPr>
              <w:pStyle w:val="Table"/>
            </w:pPr>
            <w:r>
              <w:t>Cardaras Funeral Homes</w:t>
            </w:r>
          </w:p>
        </w:tc>
        <w:tc>
          <w:tcPr>
            <w:tcW w:w="979" w:type="dxa"/>
          </w:tcPr>
          <w:p w:rsidR="004C7778" w:rsidRDefault="004C7778" w:rsidP="004C7778">
            <w:pPr>
              <w:pStyle w:val="Table"/>
              <w:jc w:val="center"/>
            </w:pPr>
            <w:r>
              <w:t>1087</w:t>
            </w:r>
          </w:p>
        </w:tc>
        <w:tc>
          <w:tcPr>
            <w:tcW w:w="3514" w:type="dxa"/>
          </w:tcPr>
          <w:p w:rsidR="004C7778" w:rsidRDefault="004C7778" w:rsidP="00F060CD">
            <w:pPr>
              <w:pStyle w:val="Table"/>
            </w:pPr>
            <w:r>
              <w:t>Transport of Decedents – Coroner</w:t>
            </w:r>
          </w:p>
        </w:tc>
        <w:tc>
          <w:tcPr>
            <w:tcW w:w="1598" w:type="dxa"/>
            <w:gridSpan w:val="2"/>
          </w:tcPr>
          <w:p w:rsidR="004C7778" w:rsidRDefault="004C7778" w:rsidP="00F060CD">
            <w:pPr>
              <w:pStyle w:val="Table"/>
              <w:jc w:val="right"/>
            </w:pPr>
            <w:r>
              <w:t>330.00</w:t>
            </w:r>
          </w:p>
        </w:tc>
      </w:tr>
      <w:tr w:rsidR="007554EE" w:rsidTr="00F060CD">
        <w:tc>
          <w:tcPr>
            <w:tcW w:w="3989" w:type="dxa"/>
          </w:tcPr>
          <w:p w:rsidR="007554EE" w:rsidRDefault="007554EE" w:rsidP="00F060CD">
            <w:pPr>
              <w:pStyle w:val="Table"/>
            </w:pPr>
            <w:r>
              <w:t>Hocking Hills Messenger</w:t>
            </w:r>
          </w:p>
        </w:tc>
        <w:tc>
          <w:tcPr>
            <w:tcW w:w="979" w:type="dxa"/>
          </w:tcPr>
          <w:p w:rsidR="007554EE" w:rsidRDefault="007554EE" w:rsidP="004C7778">
            <w:pPr>
              <w:pStyle w:val="Table"/>
              <w:jc w:val="center"/>
            </w:pPr>
            <w:r>
              <w:t>1088</w:t>
            </w:r>
          </w:p>
        </w:tc>
        <w:tc>
          <w:tcPr>
            <w:tcW w:w="3514" w:type="dxa"/>
          </w:tcPr>
          <w:p w:rsidR="007554EE" w:rsidRDefault="007554EE" w:rsidP="00F060CD">
            <w:pPr>
              <w:pStyle w:val="Table"/>
            </w:pPr>
            <w:r>
              <w:t>Ad in Messenger – VSC</w:t>
            </w:r>
          </w:p>
        </w:tc>
        <w:tc>
          <w:tcPr>
            <w:tcW w:w="1598" w:type="dxa"/>
            <w:gridSpan w:val="2"/>
          </w:tcPr>
          <w:p w:rsidR="007554EE" w:rsidRDefault="007554EE" w:rsidP="00F060CD">
            <w:pPr>
              <w:pStyle w:val="Table"/>
              <w:jc w:val="right"/>
            </w:pPr>
            <w:r>
              <w:t>85.00</w:t>
            </w:r>
          </w:p>
        </w:tc>
      </w:tr>
      <w:tr w:rsidR="007554EE" w:rsidTr="00F060CD">
        <w:tc>
          <w:tcPr>
            <w:tcW w:w="3989" w:type="dxa"/>
          </w:tcPr>
          <w:p w:rsidR="007554EE" w:rsidRDefault="007554EE" w:rsidP="00F060CD">
            <w:pPr>
              <w:pStyle w:val="Table"/>
            </w:pPr>
            <w:r>
              <w:t>Thomson-Reuters-West</w:t>
            </w:r>
          </w:p>
        </w:tc>
        <w:tc>
          <w:tcPr>
            <w:tcW w:w="979" w:type="dxa"/>
          </w:tcPr>
          <w:p w:rsidR="007554EE" w:rsidRDefault="007554EE" w:rsidP="004C7778">
            <w:pPr>
              <w:pStyle w:val="Table"/>
              <w:jc w:val="center"/>
            </w:pPr>
            <w:r>
              <w:t>1089</w:t>
            </w:r>
          </w:p>
        </w:tc>
        <w:tc>
          <w:tcPr>
            <w:tcW w:w="3514" w:type="dxa"/>
          </w:tcPr>
          <w:p w:rsidR="007554EE" w:rsidRDefault="007554EE" w:rsidP="00F060CD">
            <w:pPr>
              <w:pStyle w:val="Table"/>
            </w:pPr>
            <w:r>
              <w:t>Online Services – Law Library</w:t>
            </w:r>
          </w:p>
        </w:tc>
        <w:tc>
          <w:tcPr>
            <w:tcW w:w="1598" w:type="dxa"/>
            <w:gridSpan w:val="2"/>
          </w:tcPr>
          <w:p w:rsidR="007554EE" w:rsidRDefault="007554EE" w:rsidP="00F060CD">
            <w:pPr>
              <w:pStyle w:val="Table"/>
              <w:jc w:val="right"/>
            </w:pPr>
            <w:r>
              <w:t>2,550.00</w:t>
            </w:r>
          </w:p>
        </w:tc>
      </w:tr>
      <w:tr w:rsidR="007554EE" w:rsidTr="00F060CD">
        <w:tc>
          <w:tcPr>
            <w:tcW w:w="3989" w:type="dxa"/>
          </w:tcPr>
          <w:p w:rsidR="007554EE" w:rsidRDefault="007554EE" w:rsidP="00F060CD">
            <w:pPr>
              <w:pStyle w:val="Table"/>
            </w:pPr>
            <w:r>
              <w:t>CCAO/</w:t>
            </w:r>
            <w:proofErr w:type="spellStart"/>
            <w:r>
              <w:t>CEAO</w:t>
            </w:r>
            <w:proofErr w:type="spellEnd"/>
          </w:p>
        </w:tc>
        <w:tc>
          <w:tcPr>
            <w:tcW w:w="979" w:type="dxa"/>
          </w:tcPr>
          <w:p w:rsidR="007554EE" w:rsidRDefault="007554EE" w:rsidP="004C7778">
            <w:pPr>
              <w:pStyle w:val="Table"/>
              <w:jc w:val="center"/>
            </w:pPr>
            <w:r>
              <w:t>1090</w:t>
            </w:r>
          </w:p>
        </w:tc>
        <w:tc>
          <w:tcPr>
            <w:tcW w:w="3514" w:type="dxa"/>
          </w:tcPr>
          <w:p w:rsidR="007554EE" w:rsidRDefault="007554EE" w:rsidP="00F060CD">
            <w:pPr>
              <w:pStyle w:val="Table"/>
            </w:pPr>
            <w:r>
              <w:t>CCAO Winter Conf. 2013 – Safety</w:t>
            </w:r>
          </w:p>
        </w:tc>
        <w:tc>
          <w:tcPr>
            <w:tcW w:w="1598" w:type="dxa"/>
            <w:gridSpan w:val="2"/>
          </w:tcPr>
          <w:p w:rsidR="007554EE" w:rsidRDefault="007554EE" w:rsidP="00F060CD">
            <w:pPr>
              <w:pStyle w:val="Table"/>
              <w:jc w:val="right"/>
            </w:pPr>
            <w:r>
              <w:t>55.00</w:t>
            </w:r>
          </w:p>
        </w:tc>
      </w:tr>
      <w:tr w:rsidR="00F060CD" w:rsidRPr="00F060CD" w:rsidTr="00F060CD">
        <w:tc>
          <w:tcPr>
            <w:tcW w:w="8640" w:type="dxa"/>
            <w:gridSpan w:val="4"/>
          </w:tcPr>
          <w:p w:rsidR="00F060CD" w:rsidRPr="00F060CD" w:rsidRDefault="007554EE" w:rsidP="00F060CD">
            <w:pPr>
              <w:pStyle w:val="Table"/>
              <w:rPr>
                <w:b/>
              </w:rPr>
            </w:pPr>
            <w:r>
              <w:rPr>
                <w:b/>
              </w:rPr>
              <w:t xml:space="preserve">County, Drug Law Enforcement-Prosecutor, Sheriff’s K-9 Unit, Special Projects-Common Plea, Juvenile Court Computer, Municipal Ct. Probation, </w:t>
            </w:r>
            <w:proofErr w:type="spellStart"/>
            <w:r>
              <w:rPr>
                <w:b/>
              </w:rPr>
              <w:t>Mun</w:t>
            </w:r>
            <w:proofErr w:type="spellEnd"/>
            <w:r>
              <w:rPr>
                <w:b/>
              </w:rPr>
              <w:t>. Drug Ct. Enhancement Project, Home Grant-CDBG 2012, Real Estate Assessments, Soil &amp; Water Conservation, Law Library 2010, Hocking County Sewer District, Hocking County 911, Senior Citizens, Transitional/Safety Workplace, Auto Gas</w:t>
            </w:r>
          </w:p>
        </w:tc>
        <w:tc>
          <w:tcPr>
            <w:tcW w:w="1440" w:type="dxa"/>
            <w:tcBorders>
              <w:top w:val="dotted" w:sz="4" w:space="0" w:color="auto"/>
            </w:tcBorders>
          </w:tcPr>
          <w:p w:rsidR="00F060CD" w:rsidRPr="00F060CD" w:rsidRDefault="007554EE" w:rsidP="00F060CD">
            <w:pPr>
              <w:pStyle w:val="Table"/>
              <w:jc w:val="right"/>
              <w:rPr>
                <w:b/>
              </w:rPr>
            </w:pPr>
            <w:r>
              <w:rPr>
                <w:b/>
              </w:rPr>
              <w:t>$49,235.83</w:t>
            </w:r>
          </w:p>
        </w:tc>
      </w:tr>
    </w:tbl>
    <w:p w:rsidR="00F060CD" w:rsidRDefault="002F23B9">
      <w:r>
        <w:rPr>
          <w:b/>
          <w:u w:val="single"/>
        </w:rPr>
        <w:t>DISCUSSION:</w:t>
      </w:r>
      <w:r>
        <w:t xml:space="preserve"> Sandy stated that the Prosecutor is working on the bed tax.</w:t>
      </w:r>
    </w:p>
    <w:p w:rsidR="002F23B9" w:rsidRPr="002F23B9" w:rsidRDefault="002F23B9" w:rsidP="002F23B9">
      <w:pPr>
        <w:rPr>
          <w:szCs w:val="24"/>
        </w:rPr>
      </w:pPr>
      <w:r w:rsidRPr="002F23B9">
        <w:rPr>
          <w:b/>
          <w:szCs w:val="24"/>
          <w:u w:val="single"/>
        </w:rPr>
        <w:t xml:space="preserve">JANITORIAL POSITION – </w:t>
      </w:r>
      <w:r>
        <w:rPr>
          <w:b/>
          <w:szCs w:val="24"/>
          <w:u w:val="single"/>
        </w:rPr>
        <w:t>ROGER CANTER</w:t>
      </w:r>
      <w:r w:rsidRPr="002F23B9">
        <w:rPr>
          <w:b/>
          <w:szCs w:val="24"/>
          <w:u w:val="single"/>
        </w:rPr>
        <w:t>:</w:t>
      </w:r>
      <w:r w:rsidRPr="002F23B9">
        <w:rPr>
          <w:szCs w:val="24"/>
        </w:rPr>
        <w:t xml:space="preserve"> Motion by </w:t>
      </w:r>
      <w:r w:rsidR="00191233">
        <w:rPr>
          <w:szCs w:val="24"/>
        </w:rPr>
        <w:t xml:space="preserve">Clark Sheets </w:t>
      </w:r>
      <w:r w:rsidRPr="002F23B9">
        <w:rPr>
          <w:szCs w:val="24"/>
        </w:rPr>
        <w:t xml:space="preserve">and seconded by </w:t>
      </w:r>
      <w:r w:rsidR="004713AA" w:rsidRPr="002F23B9">
        <w:rPr>
          <w:szCs w:val="24"/>
        </w:rPr>
        <w:t xml:space="preserve">John Walker </w:t>
      </w:r>
      <w:r w:rsidRPr="002F23B9">
        <w:rPr>
          <w:szCs w:val="24"/>
        </w:rPr>
        <w:t xml:space="preserve">to hire </w:t>
      </w:r>
      <w:r w:rsidR="004713AA">
        <w:rPr>
          <w:szCs w:val="24"/>
        </w:rPr>
        <w:t>Roger Canter</w:t>
      </w:r>
      <w:r w:rsidRPr="002F23B9">
        <w:rPr>
          <w:szCs w:val="24"/>
        </w:rPr>
        <w:t xml:space="preserve"> as janitor starting </w:t>
      </w:r>
      <w:r w:rsidR="004713AA">
        <w:rPr>
          <w:szCs w:val="24"/>
        </w:rPr>
        <w:t xml:space="preserve">March 31, 2014 at </w:t>
      </w:r>
      <w:r w:rsidR="009E0A7D">
        <w:rPr>
          <w:szCs w:val="24"/>
        </w:rPr>
        <w:t>$</w:t>
      </w:r>
      <w:bookmarkStart w:id="0" w:name="_GoBack"/>
      <w:bookmarkEnd w:id="0"/>
      <w:r w:rsidR="004713AA">
        <w:rPr>
          <w:szCs w:val="24"/>
        </w:rPr>
        <w:t>10.75 per hour pending paperwork</w:t>
      </w:r>
      <w:r w:rsidRPr="002F23B9">
        <w:rPr>
          <w:szCs w:val="24"/>
        </w:rPr>
        <w:t>.</w:t>
      </w:r>
    </w:p>
    <w:p w:rsidR="002F23B9" w:rsidRPr="002F23B9" w:rsidRDefault="002F23B9" w:rsidP="002F23B9">
      <w:pPr>
        <w:rPr>
          <w:szCs w:val="24"/>
        </w:rPr>
      </w:pPr>
      <w:r w:rsidRPr="002F23B9">
        <w:rPr>
          <w:szCs w:val="24"/>
        </w:rPr>
        <w:t xml:space="preserve">Vote: </w:t>
      </w:r>
      <w:r w:rsidR="00191233">
        <w:rPr>
          <w:szCs w:val="24"/>
        </w:rPr>
        <w:t>Sheets, yea, Walker, yea, Ogle, yea.</w:t>
      </w:r>
      <w:r w:rsidRPr="002F23B9">
        <w:rPr>
          <w:szCs w:val="24"/>
        </w:rPr>
        <w:t xml:space="preserve"> </w:t>
      </w:r>
    </w:p>
    <w:p w:rsidR="004713AA" w:rsidRPr="00967EEE" w:rsidRDefault="004713AA" w:rsidP="004713AA">
      <w:pPr>
        <w:rPr>
          <w:szCs w:val="24"/>
        </w:rPr>
      </w:pPr>
      <w:r w:rsidRPr="00967EEE">
        <w:rPr>
          <w:b/>
          <w:szCs w:val="24"/>
          <w:u w:val="single"/>
        </w:rPr>
        <w:t xml:space="preserve">REQUEST TO ESTABLISH </w:t>
      </w:r>
      <w:smartTag w:uri="urn:schemas-microsoft-com:office:smarttags" w:element="stockticker">
        <w:r w:rsidRPr="00967EEE">
          <w:rPr>
            <w:b/>
            <w:szCs w:val="24"/>
            <w:u w:val="single"/>
          </w:rPr>
          <w:t>NEW</w:t>
        </w:r>
      </w:smartTag>
      <w:r w:rsidRPr="00967EEE">
        <w:rPr>
          <w:b/>
          <w:szCs w:val="24"/>
          <w:u w:val="single"/>
        </w:rPr>
        <w:t xml:space="preserve"> FUND:</w:t>
      </w:r>
      <w:r w:rsidRPr="00967EEE">
        <w:rPr>
          <w:szCs w:val="24"/>
        </w:rPr>
        <w:t xml:space="preserve"> Motion by Clark Sheets and seconded by John Walker to approve the Request to Establish a New Fund.</w:t>
      </w:r>
    </w:p>
    <w:p w:rsidR="004713AA" w:rsidRPr="00967EEE" w:rsidRDefault="004713AA" w:rsidP="004713AA">
      <w:pPr>
        <w:rPr>
          <w:szCs w:val="24"/>
        </w:rPr>
      </w:pPr>
      <w:r w:rsidRPr="00967EEE">
        <w:rPr>
          <w:szCs w:val="24"/>
        </w:rPr>
        <w:t xml:space="preserve">1) </w:t>
      </w:r>
      <w:proofErr w:type="spellStart"/>
      <w:r>
        <w:rPr>
          <w:szCs w:val="24"/>
        </w:rPr>
        <w:t>HMGP</w:t>
      </w:r>
      <w:proofErr w:type="spellEnd"/>
      <w:r w:rsidRPr="00967EEE">
        <w:rPr>
          <w:szCs w:val="24"/>
        </w:rPr>
        <w:tab/>
      </w:r>
      <w:r w:rsidRPr="00967EEE">
        <w:rPr>
          <w:szCs w:val="24"/>
        </w:rPr>
        <w:tab/>
        <w:t>-</w:t>
      </w:r>
      <w:r w:rsidRPr="00967EEE">
        <w:rPr>
          <w:szCs w:val="24"/>
        </w:rPr>
        <w:tab/>
      </w:r>
      <w:r w:rsidRPr="00967EEE">
        <w:rPr>
          <w:szCs w:val="24"/>
        </w:rPr>
        <w:tab/>
      </w:r>
      <w:r>
        <w:rPr>
          <w:szCs w:val="24"/>
        </w:rPr>
        <w:t>Contract Services</w:t>
      </w:r>
      <w:r w:rsidRPr="00967EEE">
        <w:rPr>
          <w:szCs w:val="24"/>
        </w:rPr>
        <w:tab/>
      </w:r>
      <w:r w:rsidRPr="00967EEE">
        <w:rPr>
          <w:szCs w:val="24"/>
        </w:rPr>
        <w:tab/>
        <w:t>-</w:t>
      </w:r>
      <w:r w:rsidRPr="00967EEE">
        <w:rPr>
          <w:szCs w:val="24"/>
        </w:rPr>
        <w:tab/>
        <w:t>$</w:t>
      </w:r>
      <w:r>
        <w:rPr>
          <w:szCs w:val="24"/>
        </w:rPr>
        <w:t>14,893.00</w:t>
      </w:r>
    </w:p>
    <w:p w:rsidR="004713AA" w:rsidRDefault="004713AA" w:rsidP="004713AA">
      <w:pPr>
        <w:rPr>
          <w:szCs w:val="24"/>
        </w:rPr>
      </w:pPr>
      <w:r w:rsidRPr="00967EEE">
        <w:rPr>
          <w:szCs w:val="24"/>
        </w:rPr>
        <w:t xml:space="preserve">Vote: Sheets, yea, Walker, yea, </w:t>
      </w:r>
      <w:proofErr w:type="gramStart"/>
      <w:r w:rsidRPr="00967EEE">
        <w:rPr>
          <w:szCs w:val="24"/>
        </w:rPr>
        <w:t>Ogle</w:t>
      </w:r>
      <w:proofErr w:type="gramEnd"/>
      <w:r w:rsidRPr="00967EEE">
        <w:rPr>
          <w:szCs w:val="24"/>
        </w:rPr>
        <w:t>, yea.</w:t>
      </w:r>
    </w:p>
    <w:p w:rsidR="00C41306" w:rsidRDefault="00C41306" w:rsidP="004713AA">
      <w:pPr>
        <w:rPr>
          <w:szCs w:val="24"/>
        </w:rPr>
      </w:pPr>
      <w:r>
        <w:rPr>
          <w:b/>
          <w:szCs w:val="24"/>
          <w:u w:val="single"/>
        </w:rPr>
        <w:t>FOR THE RECORD:</w:t>
      </w:r>
      <w:r>
        <w:rPr>
          <w:szCs w:val="24"/>
        </w:rPr>
        <w:t xml:space="preserve"> Sandy said there is a Council on Agi</w:t>
      </w:r>
      <w:r w:rsidR="008E7DD3">
        <w:rPr>
          <w:szCs w:val="24"/>
        </w:rPr>
        <w:t xml:space="preserve">ng meeting at Marietta tomorrow and there was a meeting at the Jobs and Family Services where they approved some contracts. Sandy stated that </w:t>
      </w:r>
      <w:r w:rsidR="008E7DD3">
        <w:rPr>
          <w:szCs w:val="24"/>
        </w:rPr>
        <w:lastRenderedPageBreak/>
        <w:t xml:space="preserve">Engineer Bill Shaw gave $10,000.00 to each township that they use for their roads and each village </w:t>
      </w:r>
      <w:r w:rsidR="007E3FAA">
        <w:rPr>
          <w:szCs w:val="24"/>
        </w:rPr>
        <w:t>Murray City and Laurelville</w:t>
      </w:r>
      <w:r w:rsidR="008E7DD3">
        <w:rPr>
          <w:szCs w:val="24"/>
        </w:rPr>
        <w:t xml:space="preserve"> $5,000.00</w:t>
      </w:r>
      <w:r w:rsidR="007E3FAA">
        <w:rPr>
          <w:szCs w:val="24"/>
        </w:rPr>
        <w:t>.</w:t>
      </w:r>
    </w:p>
    <w:p w:rsidR="00C41306" w:rsidRPr="00C41306" w:rsidRDefault="00C41306" w:rsidP="004713AA">
      <w:pPr>
        <w:rPr>
          <w:szCs w:val="24"/>
        </w:rPr>
      </w:pPr>
      <w:r>
        <w:rPr>
          <w:b/>
          <w:szCs w:val="24"/>
          <w:u w:val="single"/>
        </w:rPr>
        <w:t>AUDITOR KEN WILSON:</w:t>
      </w:r>
      <w:r>
        <w:rPr>
          <w:szCs w:val="24"/>
        </w:rPr>
        <w:t xml:space="preserve"> Auditor Ken Wilson discussed with the Commissioners a County Five Year Forecasting program that is being offered as a pilot </w:t>
      </w:r>
      <w:r w:rsidR="007E3FAA">
        <w:rPr>
          <w:szCs w:val="24"/>
        </w:rPr>
        <w:t xml:space="preserve">project </w:t>
      </w:r>
      <w:r>
        <w:rPr>
          <w:szCs w:val="24"/>
        </w:rPr>
        <w:t xml:space="preserve">from Public Finance Resources </w:t>
      </w:r>
      <w:r w:rsidR="007E3FAA">
        <w:rPr>
          <w:szCs w:val="24"/>
        </w:rPr>
        <w:t>that would focus on the General Fund. Ken stated that other counties that would</w:t>
      </w:r>
      <w:r>
        <w:rPr>
          <w:szCs w:val="24"/>
        </w:rPr>
        <w:t xml:space="preserve"> </w:t>
      </w:r>
      <w:r w:rsidR="007E3FAA">
        <w:rPr>
          <w:szCs w:val="24"/>
        </w:rPr>
        <w:t>be in the project would be Ross, Athens, Pickaway, Licking and Knox.</w:t>
      </w:r>
    </w:p>
    <w:p w:rsidR="002F23B9" w:rsidRDefault="00C41306">
      <w:r>
        <w:rPr>
          <w:b/>
          <w:u w:val="single"/>
        </w:rPr>
        <w:t>ADJOURNMENT:</w:t>
      </w:r>
      <w:r>
        <w:t xml:space="preserve"> Motion by Clark Sheets and seconded by Jo</w:t>
      </w:r>
      <w:r w:rsidR="007E3FAA">
        <w:t>h</w:t>
      </w:r>
      <w:r>
        <w:t>n Walker to adjourn the meeting.</w:t>
      </w:r>
    </w:p>
    <w:p w:rsidR="00C41306" w:rsidRPr="00C41306" w:rsidRDefault="00C41306">
      <w:r>
        <w:t xml:space="preserve">Vote: Sheets, yea, Walker, yea, </w:t>
      </w:r>
      <w:proofErr w:type="gramStart"/>
      <w:r>
        <w:t>Ogle</w:t>
      </w:r>
      <w:proofErr w:type="gramEnd"/>
      <w:r>
        <w:t>,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F060CD">
            <w:pPr>
              <w:pStyle w:val="Signatures"/>
            </w:pPr>
            <w:r>
              <w:t xml:space="preserve">This is to certify that the above is the true action taken by this Board of Hocking County Commissioners at a regular meeting of the Board held on </w:t>
            </w:r>
            <w:r w:rsidR="00F060CD">
              <w:t>March 27</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CD" w:rsidRDefault="00F060CD" w:rsidP="00A50895">
      <w:pPr>
        <w:spacing w:before="0" w:after="0"/>
      </w:pPr>
      <w:r>
        <w:separator/>
      </w:r>
    </w:p>
  </w:endnote>
  <w:endnote w:type="continuationSeparator" w:id="0">
    <w:p w:rsidR="00F060CD" w:rsidRDefault="00F060CD"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CD" w:rsidRDefault="00F060CD" w:rsidP="00A50895">
      <w:pPr>
        <w:spacing w:before="0" w:after="0"/>
      </w:pPr>
      <w:r>
        <w:separator/>
      </w:r>
    </w:p>
  </w:footnote>
  <w:footnote w:type="continuationSeparator" w:id="0">
    <w:p w:rsidR="00F060CD" w:rsidRDefault="00F060CD"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F060CD">
      <w:t>March 27,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060CD"/>
    <w:rsid w:val="00191233"/>
    <w:rsid w:val="00191651"/>
    <w:rsid w:val="002A5D52"/>
    <w:rsid w:val="002F23B9"/>
    <w:rsid w:val="0036328E"/>
    <w:rsid w:val="00393D3C"/>
    <w:rsid w:val="00400C82"/>
    <w:rsid w:val="00452562"/>
    <w:rsid w:val="00466249"/>
    <w:rsid w:val="004713AA"/>
    <w:rsid w:val="00472541"/>
    <w:rsid w:val="004C27DB"/>
    <w:rsid w:val="004C7778"/>
    <w:rsid w:val="006D711F"/>
    <w:rsid w:val="00746BB6"/>
    <w:rsid w:val="007554EE"/>
    <w:rsid w:val="007C08EE"/>
    <w:rsid w:val="007E3FAA"/>
    <w:rsid w:val="00801007"/>
    <w:rsid w:val="0089105C"/>
    <w:rsid w:val="00897F95"/>
    <w:rsid w:val="008E7DD3"/>
    <w:rsid w:val="00977855"/>
    <w:rsid w:val="009E0A7D"/>
    <w:rsid w:val="00B22C37"/>
    <w:rsid w:val="00B86635"/>
    <w:rsid w:val="00BE1933"/>
    <w:rsid w:val="00BF2B03"/>
    <w:rsid w:val="00C41306"/>
    <w:rsid w:val="00D147D9"/>
    <w:rsid w:val="00D345E5"/>
    <w:rsid w:val="00D928AF"/>
    <w:rsid w:val="00EB28FB"/>
    <w:rsid w:val="00F060CD"/>
    <w:rsid w:val="00F2016B"/>
    <w:rsid w:val="00F50088"/>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58E4A71D-7194-4C3C-A492-CF1DCE8F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399</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8</cp:revision>
  <cp:lastPrinted>2013-07-16T14:52:00Z</cp:lastPrinted>
  <dcterms:created xsi:type="dcterms:W3CDTF">2014-03-27T12:08:00Z</dcterms:created>
  <dcterms:modified xsi:type="dcterms:W3CDTF">2014-03-31T17:23:00Z</dcterms:modified>
  <cp:category>minutes</cp:category>
</cp:coreProperties>
</file>