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C4234B">
        <w:t>this 22</w:t>
      </w:r>
      <w:r w:rsidR="00C4234B" w:rsidRPr="00C4234B">
        <w:rPr>
          <w:vertAlign w:val="superscript"/>
        </w:rPr>
        <w:t>nd</w:t>
      </w:r>
      <w:r w:rsidR="00C4234B">
        <w:t xml:space="preserve"> day of January 2015 with the following members present Sandy Ogle, Jeff Dickerson, and Larry Dicken.</w:t>
      </w:r>
    </w:p>
    <w:p w:rsidR="005C7ADC" w:rsidRPr="005518BA" w:rsidRDefault="005C7ADC" w:rsidP="005C7ADC">
      <w:r w:rsidRPr="005518BA">
        <w:rPr>
          <w:b/>
          <w:u w:val="single"/>
        </w:rPr>
        <w:t>MEETING:</w:t>
      </w:r>
      <w:r w:rsidRPr="005518BA">
        <w:t xml:space="preserve"> The meeting was called t</w:t>
      </w:r>
      <w:r>
        <w:t>o order by President Larry Dicken.</w:t>
      </w:r>
    </w:p>
    <w:p w:rsidR="005C7ADC" w:rsidRPr="005518BA" w:rsidRDefault="005C7ADC" w:rsidP="005C7ADC">
      <w:r w:rsidRPr="005518BA">
        <w:rPr>
          <w:b/>
          <w:u w:val="single"/>
        </w:rPr>
        <w:t>MINUTES:</w:t>
      </w:r>
      <w:r w:rsidRPr="005518BA">
        <w:t xml:space="preserve"> </w:t>
      </w:r>
      <w:r w:rsidR="00DE47A4">
        <w:t>January 20</w:t>
      </w:r>
      <w:r>
        <w:t>, 2015</w:t>
      </w:r>
      <w:r w:rsidRPr="005518BA">
        <w:t xml:space="preserve"> minutes approved</w:t>
      </w:r>
      <w:r>
        <w:t>.</w:t>
      </w:r>
    </w:p>
    <w:p w:rsidR="005C7ADC" w:rsidRPr="005518BA" w:rsidRDefault="005C7ADC" w:rsidP="005C7ADC">
      <w:r w:rsidRPr="005518BA">
        <w:rPr>
          <w:b/>
          <w:u w:val="single"/>
        </w:rPr>
        <w:t>AGENDA:</w:t>
      </w:r>
      <w:r w:rsidRPr="005518BA">
        <w:t xml:space="preserve"> Motion by </w:t>
      </w:r>
      <w:r>
        <w:t>Sandy Ogle</w:t>
      </w:r>
      <w:r w:rsidRPr="005518BA">
        <w:t xml:space="preserve"> and seconded by </w:t>
      </w:r>
      <w:r w:rsidR="00DE47A4">
        <w:t>Jeff Dickerson</w:t>
      </w:r>
      <w:r w:rsidRPr="005518BA">
        <w:t xml:space="preserve"> to approve the Agenda.</w:t>
      </w:r>
    </w:p>
    <w:p w:rsidR="005C7ADC" w:rsidRDefault="00DE47A4" w:rsidP="005C7ADC">
      <w:r>
        <w:t>Vote: Ogle, yea, Dickerson, yea, Dicken, yea.</w:t>
      </w:r>
    </w:p>
    <w:p w:rsidR="005C7ADC" w:rsidRDefault="005C7ADC" w:rsidP="005C7ADC">
      <w:pPr>
        <w:rPr>
          <w:sz w:val="22"/>
          <w:szCs w:val="22"/>
        </w:rPr>
      </w:pPr>
      <w:r w:rsidRPr="00715389">
        <w:rPr>
          <w:b/>
          <w:szCs w:val="24"/>
          <w:u w:val="single"/>
        </w:rPr>
        <w:t>BILLS:</w:t>
      </w:r>
      <w:r w:rsidRPr="00715389">
        <w:rPr>
          <w:szCs w:val="24"/>
        </w:rPr>
        <w:t xml:space="preserve"> </w:t>
      </w:r>
      <w:r>
        <w:rPr>
          <w:sz w:val="22"/>
          <w:szCs w:val="22"/>
        </w:rPr>
        <w:t>The following bills were presented for examination and approval.</w:t>
      </w:r>
    </w:p>
    <w:p w:rsidR="00BF2B03" w:rsidRDefault="005C7ADC">
      <w:r>
        <w:rPr>
          <w:sz w:val="22"/>
          <w:szCs w:val="22"/>
        </w:rPr>
        <w:t>Vote:</w:t>
      </w:r>
      <w:r w:rsidR="00DE47A4">
        <w:rPr>
          <w:sz w:val="22"/>
          <w:szCs w:val="22"/>
        </w:rPr>
        <w:t xml:space="preserve"> Ogle, yea, Dickerson, yea</w:t>
      </w:r>
      <w:r w:rsidR="002249AD">
        <w:rPr>
          <w:sz w:val="22"/>
          <w:szCs w:val="22"/>
        </w:rPr>
        <w:t>, Dicken</w:t>
      </w:r>
      <w:r>
        <w:rPr>
          <w:sz w:val="22"/>
          <w:szCs w:val="22"/>
        </w:rPr>
        <w:t>, yea</w:t>
      </w:r>
      <w:r w:rsidR="002249AD">
        <w:rPr>
          <w:sz w:val="22"/>
          <w:szCs w:val="22"/>
        </w:rPr>
        <w:t>.</w:t>
      </w:r>
    </w:p>
    <w:tbl>
      <w:tblPr>
        <w:tblW w:w="10166" w:type="dxa"/>
        <w:tblLayout w:type="fixed"/>
        <w:tblLook w:val="0000" w:firstRow="0" w:lastRow="0" w:firstColumn="0" w:lastColumn="0" w:noHBand="0" w:noVBand="0"/>
      </w:tblPr>
      <w:tblGrid>
        <w:gridCol w:w="3989"/>
        <w:gridCol w:w="979"/>
        <w:gridCol w:w="3600"/>
        <w:gridCol w:w="158"/>
        <w:gridCol w:w="1440"/>
      </w:tblGrid>
      <w:tr w:rsidR="00A71EB7" w:rsidTr="00662AE2">
        <w:tc>
          <w:tcPr>
            <w:tcW w:w="3989" w:type="dxa"/>
          </w:tcPr>
          <w:p w:rsidR="00A71EB7" w:rsidRDefault="00A71EB7" w:rsidP="00A71EB7">
            <w:pPr>
              <w:pStyle w:val="TableHeaders"/>
            </w:pPr>
            <w:r>
              <w:t>Name</w:t>
            </w:r>
          </w:p>
        </w:tc>
        <w:tc>
          <w:tcPr>
            <w:tcW w:w="979" w:type="dxa"/>
          </w:tcPr>
          <w:p w:rsidR="00A71EB7" w:rsidRDefault="00A71EB7" w:rsidP="00A71EB7">
            <w:pPr>
              <w:pStyle w:val="TableHeaders"/>
              <w:jc w:val="center"/>
            </w:pPr>
            <w:r>
              <w:t>No.</w:t>
            </w:r>
          </w:p>
        </w:tc>
        <w:tc>
          <w:tcPr>
            <w:tcW w:w="3600" w:type="dxa"/>
          </w:tcPr>
          <w:p w:rsidR="00A71EB7" w:rsidRDefault="00A71EB7" w:rsidP="00A71EB7">
            <w:pPr>
              <w:pStyle w:val="TableHeaders"/>
            </w:pPr>
            <w:r>
              <w:t>Purpose</w:t>
            </w:r>
          </w:p>
        </w:tc>
        <w:tc>
          <w:tcPr>
            <w:tcW w:w="1598" w:type="dxa"/>
            <w:gridSpan w:val="2"/>
          </w:tcPr>
          <w:p w:rsidR="00A71EB7" w:rsidRDefault="00A71EB7" w:rsidP="00A71EB7">
            <w:pPr>
              <w:pStyle w:val="TableHeaders"/>
              <w:jc w:val="right"/>
            </w:pPr>
            <w:r>
              <w:t>Amount</w:t>
            </w:r>
          </w:p>
        </w:tc>
      </w:tr>
      <w:tr w:rsidR="00A71EB7" w:rsidTr="00662AE2">
        <w:tc>
          <w:tcPr>
            <w:tcW w:w="3989" w:type="dxa"/>
          </w:tcPr>
          <w:p w:rsidR="00A71EB7" w:rsidRDefault="007B317E" w:rsidP="00A71EB7">
            <w:pPr>
              <w:pStyle w:val="Table"/>
            </w:pPr>
            <w:r>
              <w:t>Office City</w:t>
            </w:r>
          </w:p>
        </w:tc>
        <w:tc>
          <w:tcPr>
            <w:tcW w:w="979" w:type="dxa"/>
          </w:tcPr>
          <w:p w:rsidR="00A71EB7" w:rsidRDefault="007B317E" w:rsidP="00A71EB7">
            <w:pPr>
              <w:pStyle w:val="Table"/>
              <w:jc w:val="center"/>
            </w:pPr>
            <w:r>
              <w:t>0231</w:t>
            </w:r>
          </w:p>
        </w:tc>
        <w:tc>
          <w:tcPr>
            <w:tcW w:w="3600" w:type="dxa"/>
          </w:tcPr>
          <w:p w:rsidR="00A71EB7" w:rsidRDefault="007B317E" w:rsidP="00A71EB7">
            <w:pPr>
              <w:pStyle w:val="Table"/>
            </w:pPr>
            <w:r>
              <w:t>Assorted Supplies – Common Pleas Ct.</w:t>
            </w:r>
          </w:p>
        </w:tc>
        <w:tc>
          <w:tcPr>
            <w:tcW w:w="1598" w:type="dxa"/>
            <w:gridSpan w:val="2"/>
          </w:tcPr>
          <w:p w:rsidR="00A71EB7" w:rsidRDefault="007B317E" w:rsidP="00A71EB7">
            <w:pPr>
              <w:pStyle w:val="Table"/>
              <w:jc w:val="right"/>
            </w:pPr>
            <w:r>
              <w:t>15.99</w:t>
            </w:r>
          </w:p>
          <w:p w:rsidR="007B317E" w:rsidRDefault="007B317E" w:rsidP="00A71EB7">
            <w:pPr>
              <w:pStyle w:val="Table"/>
              <w:jc w:val="right"/>
            </w:pPr>
          </w:p>
        </w:tc>
      </w:tr>
      <w:tr w:rsidR="007B317E" w:rsidTr="00662AE2">
        <w:tc>
          <w:tcPr>
            <w:tcW w:w="3989" w:type="dxa"/>
          </w:tcPr>
          <w:p w:rsidR="007B317E" w:rsidRDefault="007B317E" w:rsidP="00A71EB7">
            <w:pPr>
              <w:pStyle w:val="Table"/>
            </w:pPr>
            <w:r>
              <w:t>Ohio Assoc. of Domestic Relations</w:t>
            </w:r>
          </w:p>
        </w:tc>
        <w:tc>
          <w:tcPr>
            <w:tcW w:w="979" w:type="dxa"/>
          </w:tcPr>
          <w:p w:rsidR="007B317E" w:rsidRDefault="007B317E" w:rsidP="00A71EB7">
            <w:pPr>
              <w:pStyle w:val="Table"/>
              <w:jc w:val="center"/>
            </w:pPr>
            <w:r>
              <w:t>0232</w:t>
            </w:r>
          </w:p>
        </w:tc>
        <w:tc>
          <w:tcPr>
            <w:tcW w:w="3600" w:type="dxa"/>
          </w:tcPr>
          <w:p w:rsidR="007B317E" w:rsidRDefault="007B317E" w:rsidP="00A71EB7">
            <w:pPr>
              <w:pStyle w:val="Table"/>
            </w:pPr>
            <w:r>
              <w:t>2015 Membership Dues – Common Pleas Ct.</w:t>
            </w:r>
          </w:p>
        </w:tc>
        <w:tc>
          <w:tcPr>
            <w:tcW w:w="1598" w:type="dxa"/>
            <w:gridSpan w:val="2"/>
          </w:tcPr>
          <w:p w:rsidR="007B317E" w:rsidRDefault="007B317E" w:rsidP="00A71EB7">
            <w:pPr>
              <w:pStyle w:val="Table"/>
              <w:jc w:val="right"/>
            </w:pPr>
            <w:r>
              <w:t>150.00</w:t>
            </w:r>
          </w:p>
        </w:tc>
      </w:tr>
      <w:tr w:rsidR="007B317E" w:rsidTr="00662AE2">
        <w:tc>
          <w:tcPr>
            <w:tcW w:w="3989" w:type="dxa"/>
          </w:tcPr>
          <w:p w:rsidR="007B317E" w:rsidRDefault="007B317E" w:rsidP="00A71EB7">
            <w:pPr>
              <w:pStyle w:val="Table"/>
            </w:pPr>
            <w:r>
              <w:t>Ohio State Bar Assoc.</w:t>
            </w:r>
          </w:p>
        </w:tc>
        <w:tc>
          <w:tcPr>
            <w:tcW w:w="979" w:type="dxa"/>
          </w:tcPr>
          <w:p w:rsidR="007B317E" w:rsidRDefault="007B317E" w:rsidP="00A71EB7">
            <w:pPr>
              <w:pStyle w:val="Table"/>
              <w:jc w:val="center"/>
            </w:pPr>
            <w:r>
              <w:t>0233</w:t>
            </w:r>
          </w:p>
        </w:tc>
        <w:tc>
          <w:tcPr>
            <w:tcW w:w="3600" w:type="dxa"/>
          </w:tcPr>
          <w:p w:rsidR="007B317E" w:rsidRDefault="007B317E" w:rsidP="00A71EB7">
            <w:pPr>
              <w:pStyle w:val="Table"/>
            </w:pPr>
            <w:r>
              <w:t>Judges Dues 2015 – Common Pleas Ct.</w:t>
            </w:r>
          </w:p>
        </w:tc>
        <w:tc>
          <w:tcPr>
            <w:tcW w:w="1598" w:type="dxa"/>
            <w:gridSpan w:val="2"/>
          </w:tcPr>
          <w:p w:rsidR="007B317E" w:rsidRDefault="007B317E" w:rsidP="00A71EB7">
            <w:pPr>
              <w:pStyle w:val="Table"/>
              <w:jc w:val="right"/>
            </w:pPr>
            <w:r>
              <w:t>125.00</w:t>
            </w:r>
          </w:p>
        </w:tc>
      </w:tr>
      <w:tr w:rsidR="007B317E" w:rsidTr="00662AE2">
        <w:tc>
          <w:tcPr>
            <w:tcW w:w="3989" w:type="dxa"/>
          </w:tcPr>
          <w:p w:rsidR="007B317E" w:rsidRDefault="007B317E" w:rsidP="00A71EB7">
            <w:pPr>
              <w:pStyle w:val="Table"/>
            </w:pPr>
            <w:r>
              <w:t>Office City</w:t>
            </w:r>
          </w:p>
        </w:tc>
        <w:tc>
          <w:tcPr>
            <w:tcW w:w="979" w:type="dxa"/>
          </w:tcPr>
          <w:p w:rsidR="007B317E" w:rsidRDefault="007B317E" w:rsidP="00A71EB7">
            <w:pPr>
              <w:pStyle w:val="Table"/>
              <w:jc w:val="center"/>
            </w:pPr>
            <w:r>
              <w:t>0234</w:t>
            </w:r>
          </w:p>
        </w:tc>
        <w:tc>
          <w:tcPr>
            <w:tcW w:w="3600" w:type="dxa"/>
          </w:tcPr>
          <w:p w:rsidR="007B317E" w:rsidRDefault="007B317E" w:rsidP="00A71EB7">
            <w:pPr>
              <w:pStyle w:val="Table"/>
            </w:pPr>
            <w:r>
              <w:t>Office Supplies – Probate Ct.</w:t>
            </w:r>
          </w:p>
        </w:tc>
        <w:tc>
          <w:tcPr>
            <w:tcW w:w="1598" w:type="dxa"/>
            <w:gridSpan w:val="2"/>
          </w:tcPr>
          <w:p w:rsidR="007B317E" w:rsidRDefault="007B317E" w:rsidP="00A71EB7">
            <w:pPr>
              <w:pStyle w:val="Table"/>
              <w:jc w:val="right"/>
            </w:pPr>
            <w:r>
              <w:t>63.19</w:t>
            </w:r>
          </w:p>
        </w:tc>
      </w:tr>
      <w:tr w:rsidR="007B317E" w:rsidTr="00662AE2">
        <w:tc>
          <w:tcPr>
            <w:tcW w:w="3989" w:type="dxa"/>
          </w:tcPr>
          <w:p w:rsidR="007B317E" w:rsidRDefault="007B317E" w:rsidP="00A71EB7">
            <w:pPr>
              <w:pStyle w:val="Table"/>
            </w:pPr>
            <w:r>
              <w:t>Xerox</w:t>
            </w:r>
          </w:p>
        </w:tc>
        <w:tc>
          <w:tcPr>
            <w:tcW w:w="979" w:type="dxa"/>
          </w:tcPr>
          <w:p w:rsidR="007B317E" w:rsidRDefault="007B317E" w:rsidP="00A71EB7">
            <w:pPr>
              <w:pStyle w:val="Table"/>
              <w:jc w:val="center"/>
            </w:pPr>
            <w:r>
              <w:t>0235</w:t>
            </w:r>
          </w:p>
        </w:tc>
        <w:tc>
          <w:tcPr>
            <w:tcW w:w="3600" w:type="dxa"/>
          </w:tcPr>
          <w:p w:rsidR="007B317E" w:rsidRDefault="008E352A" w:rsidP="00A71EB7">
            <w:pPr>
              <w:pStyle w:val="Table"/>
            </w:pPr>
            <w:r>
              <w:t>Copier Services – Municipal Ct.</w:t>
            </w:r>
          </w:p>
        </w:tc>
        <w:tc>
          <w:tcPr>
            <w:tcW w:w="1598" w:type="dxa"/>
            <w:gridSpan w:val="2"/>
          </w:tcPr>
          <w:p w:rsidR="007B317E" w:rsidRDefault="008E352A" w:rsidP="00A71EB7">
            <w:pPr>
              <w:pStyle w:val="Table"/>
              <w:jc w:val="right"/>
            </w:pPr>
            <w:r>
              <w:t>110.05</w:t>
            </w:r>
          </w:p>
        </w:tc>
      </w:tr>
      <w:tr w:rsidR="008E352A" w:rsidTr="00662AE2">
        <w:tc>
          <w:tcPr>
            <w:tcW w:w="3989" w:type="dxa"/>
          </w:tcPr>
          <w:p w:rsidR="008E352A" w:rsidRDefault="008E352A" w:rsidP="00A71EB7">
            <w:pPr>
              <w:pStyle w:val="Table"/>
            </w:pPr>
            <w:r>
              <w:t>Dominion</w:t>
            </w:r>
          </w:p>
        </w:tc>
        <w:tc>
          <w:tcPr>
            <w:tcW w:w="979" w:type="dxa"/>
          </w:tcPr>
          <w:p w:rsidR="008E352A" w:rsidRDefault="008E352A" w:rsidP="00A71EB7">
            <w:pPr>
              <w:pStyle w:val="Table"/>
              <w:jc w:val="center"/>
            </w:pPr>
            <w:r>
              <w:t>0236</w:t>
            </w:r>
          </w:p>
        </w:tc>
        <w:tc>
          <w:tcPr>
            <w:tcW w:w="3600" w:type="dxa"/>
          </w:tcPr>
          <w:p w:rsidR="008E352A" w:rsidRDefault="008E352A" w:rsidP="00A71EB7">
            <w:pPr>
              <w:pStyle w:val="Table"/>
            </w:pPr>
            <w:r>
              <w:t>Licensing Fees &amp; Maint. Fees – BOE</w:t>
            </w:r>
          </w:p>
        </w:tc>
        <w:tc>
          <w:tcPr>
            <w:tcW w:w="1598" w:type="dxa"/>
            <w:gridSpan w:val="2"/>
          </w:tcPr>
          <w:p w:rsidR="008E352A" w:rsidRDefault="008E352A" w:rsidP="00A71EB7">
            <w:pPr>
              <w:pStyle w:val="Table"/>
              <w:jc w:val="right"/>
            </w:pPr>
            <w:r>
              <w:t>15,309.00</w:t>
            </w:r>
          </w:p>
        </w:tc>
      </w:tr>
      <w:tr w:rsidR="008E352A" w:rsidTr="00662AE2">
        <w:tc>
          <w:tcPr>
            <w:tcW w:w="3989" w:type="dxa"/>
          </w:tcPr>
          <w:p w:rsidR="008E352A" w:rsidRDefault="008E352A" w:rsidP="00A71EB7">
            <w:pPr>
              <w:pStyle w:val="Table"/>
            </w:pPr>
            <w:r>
              <w:t>Equip Parts</w:t>
            </w:r>
          </w:p>
        </w:tc>
        <w:tc>
          <w:tcPr>
            <w:tcW w:w="979" w:type="dxa"/>
          </w:tcPr>
          <w:p w:rsidR="008E352A" w:rsidRDefault="008E352A" w:rsidP="00A71EB7">
            <w:pPr>
              <w:pStyle w:val="Table"/>
              <w:jc w:val="center"/>
            </w:pPr>
            <w:r>
              <w:t>0237</w:t>
            </w:r>
          </w:p>
        </w:tc>
        <w:tc>
          <w:tcPr>
            <w:tcW w:w="3600" w:type="dxa"/>
          </w:tcPr>
          <w:p w:rsidR="008E352A" w:rsidRDefault="008E352A" w:rsidP="00A71EB7">
            <w:pPr>
              <w:pStyle w:val="Table"/>
            </w:pPr>
            <w:r>
              <w:t>Parts-Youth Bld. – Comm. Courthouse</w:t>
            </w:r>
          </w:p>
        </w:tc>
        <w:tc>
          <w:tcPr>
            <w:tcW w:w="1598" w:type="dxa"/>
            <w:gridSpan w:val="2"/>
          </w:tcPr>
          <w:p w:rsidR="008E352A" w:rsidRDefault="008E352A" w:rsidP="00A71EB7">
            <w:pPr>
              <w:pStyle w:val="Table"/>
              <w:jc w:val="right"/>
            </w:pPr>
            <w:r>
              <w:t>71.13</w:t>
            </w:r>
          </w:p>
        </w:tc>
      </w:tr>
      <w:tr w:rsidR="008E352A" w:rsidTr="00662AE2">
        <w:tc>
          <w:tcPr>
            <w:tcW w:w="3989" w:type="dxa"/>
          </w:tcPr>
          <w:p w:rsidR="008E352A" w:rsidRDefault="008E352A" w:rsidP="00A71EB7">
            <w:pPr>
              <w:pStyle w:val="Table"/>
            </w:pPr>
            <w:r>
              <w:t>Nelson’s Plumbing</w:t>
            </w:r>
          </w:p>
        </w:tc>
        <w:tc>
          <w:tcPr>
            <w:tcW w:w="979" w:type="dxa"/>
          </w:tcPr>
          <w:p w:rsidR="008E352A" w:rsidRDefault="008E352A" w:rsidP="00A71EB7">
            <w:pPr>
              <w:pStyle w:val="Table"/>
              <w:jc w:val="center"/>
            </w:pPr>
            <w:r>
              <w:t>0238</w:t>
            </w:r>
          </w:p>
        </w:tc>
        <w:tc>
          <w:tcPr>
            <w:tcW w:w="3600" w:type="dxa"/>
          </w:tcPr>
          <w:p w:rsidR="008E352A" w:rsidRDefault="008E352A" w:rsidP="00A71EB7">
            <w:pPr>
              <w:pStyle w:val="Table"/>
            </w:pPr>
            <w:r>
              <w:t>Backflow Inspection – Comm. Courthouse</w:t>
            </w:r>
          </w:p>
        </w:tc>
        <w:tc>
          <w:tcPr>
            <w:tcW w:w="1598" w:type="dxa"/>
            <w:gridSpan w:val="2"/>
          </w:tcPr>
          <w:p w:rsidR="008E352A" w:rsidRDefault="008E352A" w:rsidP="00A71EB7">
            <w:pPr>
              <w:pStyle w:val="Table"/>
              <w:jc w:val="right"/>
            </w:pPr>
            <w:r>
              <w:t>80.00</w:t>
            </w:r>
          </w:p>
        </w:tc>
      </w:tr>
      <w:tr w:rsidR="008E352A" w:rsidTr="00662AE2">
        <w:tc>
          <w:tcPr>
            <w:tcW w:w="3989" w:type="dxa"/>
          </w:tcPr>
          <w:p w:rsidR="008E352A" w:rsidRDefault="008E352A" w:rsidP="00A71EB7">
            <w:pPr>
              <w:pStyle w:val="Table"/>
            </w:pPr>
            <w:r>
              <w:t>The Ohio State University Extension</w:t>
            </w:r>
          </w:p>
        </w:tc>
        <w:tc>
          <w:tcPr>
            <w:tcW w:w="979" w:type="dxa"/>
          </w:tcPr>
          <w:p w:rsidR="008E352A" w:rsidRDefault="008E352A" w:rsidP="00A71EB7">
            <w:pPr>
              <w:pStyle w:val="Table"/>
              <w:jc w:val="center"/>
            </w:pPr>
            <w:r>
              <w:t>0239</w:t>
            </w:r>
          </w:p>
        </w:tc>
        <w:tc>
          <w:tcPr>
            <w:tcW w:w="3600" w:type="dxa"/>
          </w:tcPr>
          <w:p w:rsidR="008E352A" w:rsidRDefault="008E352A" w:rsidP="00A71EB7">
            <w:pPr>
              <w:pStyle w:val="Table"/>
            </w:pPr>
            <w:r>
              <w:t>Extension 2015 – Comm.</w:t>
            </w:r>
          </w:p>
        </w:tc>
        <w:tc>
          <w:tcPr>
            <w:tcW w:w="1598" w:type="dxa"/>
            <w:gridSpan w:val="2"/>
          </w:tcPr>
          <w:p w:rsidR="008E352A" w:rsidRDefault="008E352A" w:rsidP="00A71EB7">
            <w:pPr>
              <w:pStyle w:val="Table"/>
              <w:jc w:val="right"/>
            </w:pPr>
            <w:r>
              <w:t>35,750.00</w:t>
            </w:r>
          </w:p>
        </w:tc>
      </w:tr>
      <w:tr w:rsidR="008E352A" w:rsidTr="00662AE2">
        <w:tc>
          <w:tcPr>
            <w:tcW w:w="3989" w:type="dxa"/>
          </w:tcPr>
          <w:p w:rsidR="008E352A" w:rsidRDefault="008E352A" w:rsidP="00A71EB7">
            <w:pPr>
              <w:pStyle w:val="Table"/>
            </w:pPr>
            <w:r>
              <w:t>Save-A-Lot</w:t>
            </w:r>
          </w:p>
        </w:tc>
        <w:tc>
          <w:tcPr>
            <w:tcW w:w="979" w:type="dxa"/>
          </w:tcPr>
          <w:p w:rsidR="008E352A" w:rsidRDefault="008E352A" w:rsidP="00A71EB7">
            <w:pPr>
              <w:pStyle w:val="Table"/>
              <w:jc w:val="center"/>
            </w:pPr>
            <w:r>
              <w:t>0240</w:t>
            </w:r>
          </w:p>
        </w:tc>
        <w:tc>
          <w:tcPr>
            <w:tcW w:w="3600" w:type="dxa"/>
          </w:tcPr>
          <w:p w:rsidR="008E352A" w:rsidRDefault="008E352A" w:rsidP="00A71EB7">
            <w:pPr>
              <w:pStyle w:val="Table"/>
            </w:pPr>
            <w:r>
              <w:t>Food Vouchers – VSC</w:t>
            </w:r>
          </w:p>
        </w:tc>
        <w:tc>
          <w:tcPr>
            <w:tcW w:w="1598" w:type="dxa"/>
            <w:gridSpan w:val="2"/>
          </w:tcPr>
          <w:p w:rsidR="008E352A" w:rsidRDefault="008E352A" w:rsidP="00A71EB7">
            <w:pPr>
              <w:pStyle w:val="Table"/>
              <w:jc w:val="right"/>
            </w:pPr>
            <w:r>
              <w:t>948.77</w:t>
            </w:r>
          </w:p>
        </w:tc>
      </w:tr>
      <w:tr w:rsidR="008E352A" w:rsidTr="00662AE2">
        <w:tc>
          <w:tcPr>
            <w:tcW w:w="3989" w:type="dxa"/>
          </w:tcPr>
          <w:p w:rsidR="008E352A" w:rsidRDefault="008E352A" w:rsidP="00A71EB7">
            <w:pPr>
              <w:pStyle w:val="Table"/>
            </w:pPr>
            <w:r>
              <w:t>VFW</w:t>
            </w:r>
          </w:p>
        </w:tc>
        <w:tc>
          <w:tcPr>
            <w:tcW w:w="979" w:type="dxa"/>
          </w:tcPr>
          <w:p w:rsidR="008E352A" w:rsidRDefault="008E352A" w:rsidP="00A71EB7">
            <w:pPr>
              <w:pStyle w:val="Table"/>
              <w:jc w:val="center"/>
            </w:pPr>
            <w:r>
              <w:t>0241</w:t>
            </w:r>
          </w:p>
        </w:tc>
        <w:tc>
          <w:tcPr>
            <w:tcW w:w="3600" w:type="dxa"/>
          </w:tcPr>
          <w:p w:rsidR="008E352A" w:rsidRDefault="008E352A" w:rsidP="00A71EB7">
            <w:pPr>
              <w:pStyle w:val="Table"/>
            </w:pPr>
            <w:r>
              <w:t>Reg. Fee for District Meeting – VSC</w:t>
            </w:r>
          </w:p>
        </w:tc>
        <w:tc>
          <w:tcPr>
            <w:tcW w:w="1598" w:type="dxa"/>
            <w:gridSpan w:val="2"/>
          </w:tcPr>
          <w:p w:rsidR="008E352A" w:rsidRDefault="008E352A" w:rsidP="00A71EB7">
            <w:pPr>
              <w:pStyle w:val="Table"/>
              <w:jc w:val="right"/>
            </w:pPr>
            <w:r>
              <w:t>56.00</w:t>
            </w:r>
          </w:p>
        </w:tc>
      </w:tr>
      <w:tr w:rsidR="008E352A" w:rsidTr="00662AE2">
        <w:tc>
          <w:tcPr>
            <w:tcW w:w="3989" w:type="dxa"/>
          </w:tcPr>
          <w:p w:rsidR="008E352A" w:rsidRDefault="008E352A" w:rsidP="00A71EB7">
            <w:pPr>
              <w:pStyle w:val="Table"/>
            </w:pPr>
            <w:r>
              <w:t>Office City Express</w:t>
            </w:r>
          </w:p>
        </w:tc>
        <w:tc>
          <w:tcPr>
            <w:tcW w:w="979" w:type="dxa"/>
          </w:tcPr>
          <w:p w:rsidR="008E352A" w:rsidRDefault="008E352A" w:rsidP="00A71EB7">
            <w:pPr>
              <w:pStyle w:val="Table"/>
              <w:jc w:val="center"/>
            </w:pPr>
            <w:r>
              <w:t>0242</w:t>
            </w:r>
          </w:p>
        </w:tc>
        <w:tc>
          <w:tcPr>
            <w:tcW w:w="3600" w:type="dxa"/>
          </w:tcPr>
          <w:p w:rsidR="008E352A" w:rsidRDefault="008E352A" w:rsidP="00A71EB7">
            <w:pPr>
              <w:pStyle w:val="Table"/>
            </w:pPr>
            <w:r>
              <w:t>Supplies – Drafting Dept.</w:t>
            </w:r>
          </w:p>
        </w:tc>
        <w:tc>
          <w:tcPr>
            <w:tcW w:w="1598" w:type="dxa"/>
            <w:gridSpan w:val="2"/>
          </w:tcPr>
          <w:p w:rsidR="008E352A" w:rsidRDefault="008E352A" w:rsidP="00A71EB7">
            <w:pPr>
              <w:pStyle w:val="Table"/>
              <w:jc w:val="right"/>
            </w:pPr>
            <w:r>
              <w:t>9.95</w:t>
            </w:r>
          </w:p>
        </w:tc>
      </w:tr>
      <w:tr w:rsidR="008E352A" w:rsidTr="00662AE2">
        <w:tc>
          <w:tcPr>
            <w:tcW w:w="3989" w:type="dxa"/>
          </w:tcPr>
          <w:p w:rsidR="008E352A" w:rsidRDefault="008E352A" w:rsidP="00A71EB7">
            <w:pPr>
              <w:pStyle w:val="Table"/>
            </w:pPr>
            <w:r>
              <w:t>Ben Fickel</w:t>
            </w:r>
          </w:p>
        </w:tc>
        <w:tc>
          <w:tcPr>
            <w:tcW w:w="979" w:type="dxa"/>
          </w:tcPr>
          <w:p w:rsidR="008E352A" w:rsidRDefault="008E352A" w:rsidP="00A71EB7">
            <w:pPr>
              <w:pStyle w:val="Table"/>
              <w:jc w:val="center"/>
            </w:pPr>
            <w:r>
              <w:t>0243</w:t>
            </w:r>
          </w:p>
        </w:tc>
        <w:tc>
          <w:tcPr>
            <w:tcW w:w="3600" w:type="dxa"/>
          </w:tcPr>
          <w:p w:rsidR="008E352A" w:rsidRDefault="008E352A" w:rsidP="00A71EB7">
            <w:pPr>
              <w:pStyle w:val="Table"/>
            </w:pPr>
            <w:proofErr w:type="spellStart"/>
            <w:r>
              <w:t>Jezeel</w:t>
            </w:r>
            <w:proofErr w:type="spellEnd"/>
            <w:r>
              <w:t xml:space="preserve"> Erkkila-14CR0141, Alexa N. Carter-14CR0196, Bret Poling-14CR0222 – Auditor</w:t>
            </w:r>
          </w:p>
        </w:tc>
        <w:tc>
          <w:tcPr>
            <w:tcW w:w="1598" w:type="dxa"/>
            <w:gridSpan w:val="2"/>
          </w:tcPr>
          <w:p w:rsidR="008E352A" w:rsidRDefault="008E352A" w:rsidP="00A71EB7">
            <w:pPr>
              <w:pStyle w:val="Table"/>
              <w:jc w:val="right"/>
            </w:pPr>
            <w:r>
              <w:t>474.00</w:t>
            </w:r>
          </w:p>
        </w:tc>
      </w:tr>
      <w:tr w:rsidR="008E352A" w:rsidTr="00662AE2">
        <w:tc>
          <w:tcPr>
            <w:tcW w:w="3989" w:type="dxa"/>
          </w:tcPr>
          <w:p w:rsidR="008E352A" w:rsidRDefault="008E352A" w:rsidP="00A71EB7">
            <w:pPr>
              <w:pStyle w:val="Table"/>
            </w:pPr>
            <w:r>
              <w:t>Jorden Meadows</w:t>
            </w:r>
          </w:p>
        </w:tc>
        <w:tc>
          <w:tcPr>
            <w:tcW w:w="979" w:type="dxa"/>
          </w:tcPr>
          <w:p w:rsidR="008E352A" w:rsidRDefault="008E352A" w:rsidP="00A71EB7">
            <w:pPr>
              <w:pStyle w:val="Table"/>
              <w:jc w:val="center"/>
            </w:pPr>
            <w:r>
              <w:t>0244</w:t>
            </w:r>
          </w:p>
        </w:tc>
        <w:tc>
          <w:tcPr>
            <w:tcW w:w="3600" w:type="dxa"/>
          </w:tcPr>
          <w:p w:rsidR="008E352A" w:rsidRDefault="008E352A" w:rsidP="00A71EB7">
            <w:pPr>
              <w:pStyle w:val="Table"/>
            </w:pPr>
            <w:r>
              <w:t>James Marcum-10CR0173 – Auditor</w:t>
            </w:r>
          </w:p>
        </w:tc>
        <w:tc>
          <w:tcPr>
            <w:tcW w:w="1598" w:type="dxa"/>
            <w:gridSpan w:val="2"/>
          </w:tcPr>
          <w:p w:rsidR="008E352A" w:rsidRDefault="008E352A" w:rsidP="00A71EB7">
            <w:pPr>
              <w:pStyle w:val="Table"/>
              <w:jc w:val="right"/>
            </w:pPr>
            <w:r>
              <w:t>492.00</w:t>
            </w:r>
          </w:p>
        </w:tc>
      </w:tr>
      <w:tr w:rsidR="008E352A" w:rsidTr="00662AE2">
        <w:tc>
          <w:tcPr>
            <w:tcW w:w="3989" w:type="dxa"/>
          </w:tcPr>
          <w:p w:rsidR="008E352A" w:rsidRDefault="006D3D05" w:rsidP="00A71EB7">
            <w:pPr>
              <w:pStyle w:val="Table"/>
            </w:pPr>
            <w:r>
              <w:t>Dorian Baum</w:t>
            </w:r>
          </w:p>
        </w:tc>
        <w:tc>
          <w:tcPr>
            <w:tcW w:w="979" w:type="dxa"/>
          </w:tcPr>
          <w:p w:rsidR="008E352A" w:rsidRDefault="006D3D05" w:rsidP="00A71EB7">
            <w:pPr>
              <w:pStyle w:val="Table"/>
              <w:jc w:val="center"/>
            </w:pPr>
            <w:r>
              <w:t>0245</w:t>
            </w:r>
          </w:p>
        </w:tc>
        <w:tc>
          <w:tcPr>
            <w:tcW w:w="3600" w:type="dxa"/>
          </w:tcPr>
          <w:p w:rsidR="008E352A" w:rsidRDefault="006D3D05" w:rsidP="00A71EB7">
            <w:pPr>
              <w:pStyle w:val="Table"/>
            </w:pPr>
            <w:r>
              <w:t>Todd Huston-CRA1401199 – Auditor</w:t>
            </w:r>
          </w:p>
        </w:tc>
        <w:tc>
          <w:tcPr>
            <w:tcW w:w="1598" w:type="dxa"/>
            <w:gridSpan w:val="2"/>
          </w:tcPr>
          <w:p w:rsidR="008E352A" w:rsidRDefault="006D3D05" w:rsidP="00A71EB7">
            <w:pPr>
              <w:pStyle w:val="Table"/>
              <w:jc w:val="right"/>
            </w:pPr>
            <w:r>
              <w:t>170.00</w:t>
            </w:r>
          </w:p>
        </w:tc>
      </w:tr>
      <w:tr w:rsidR="006D3D05" w:rsidTr="00662AE2">
        <w:tc>
          <w:tcPr>
            <w:tcW w:w="3989" w:type="dxa"/>
          </w:tcPr>
          <w:p w:rsidR="006D3D05" w:rsidRDefault="006D3D05" w:rsidP="00A71EB7">
            <w:pPr>
              <w:pStyle w:val="Table"/>
            </w:pPr>
            <w:r>
              <w:t>Ryan Sheplar</w:t>
            </w:r>
          </w:p>
        </w:tc>
        <w:tc>
          <w:tcPr>
            <w:tcW w:w="979" w:type="dxa"/>
          </w:tcPr>
          <w:p w:rsidR="006D3D05" w:rsidRDefault="006D3D05" w:rsidP="00A71EB7">
            <w:pPr>
              <w:pStyle w:val="Table"/>
              <w:jc w:val="center"/>
            </w:pPr>
            <w:r>
              <w:t>0246</w:t>
            </w:r>
          </w:p>
        </w:tc>
        <w:tc>
          <w:tcPr>
            <w:tcW w:w="3600" w:type="dxa"/>
          </w:tcPr>
          <w:p w:rsidR="006D3D05" w:rsidRDefault="006D3D05" w:rsidP="00A71EB7">
            <w:pPr>
              <w:pStyle w:val="Table"/>
            </w:pPr>
            <w:r>
              <w:t>Richard Leake-14CR0168 – Auditor</w:t>
            </w:r>
          </w:p>
        </w:tc>
        <w:tc>
          <w:tcPr>
            <w:tcW w:w="1598" w:type="dxa"/>
            <w:gridSpan w:val="2"/>
          </w:tcPr>
          <w:p w:rsidR="006D3D05" w:rsidRDefault="006D3D05" w:rsidP="00A71EB7">
            <w:pPr>
              <w:pStyle w:val="Table"/>
              <w:jc w:val="right"/>
            </w:pPr>
            <w:r>
              <w:t>388.49</w:t>
            </w:r>
          </w:p>
        </w:tc>
      </w:tr>
      <w:tr w:rsidR="006D3D05" w:rsidTr="00662AE2">
        <w:tc>
          <w:tcPr>
            <w:tcW w:w="3989" w:type="dxa"/>
          </w:tcPr>
          <w:p w:rsidR="006D3D05" w:rsidRDefault="006D3D05" w:rsidP="00A71EB7">
            <w:pPr>
              <w:pStyle w:val="Table"/>
            </w:pPr>
            <w:r>
              <w:t>Timothy Gleeson</w:t>
            </w:r>
          </w:p>
        </w:tc>
        <w:tc>
          <w:tcPr>
            <w:tcW w:w="979" w:type="dxa"/>
          </w:tcPr>
          <w:p w:rsidR="006D3D05" w:rsidRDefault="006D3D05" w:rsidP="00A71EB7">
            <w:pPr>
              <w:pStyle w:val="Table"/>
              <w:jc w:val="center"/>
            </w:pPr>
            <w:r>
              <w:t>0247</w:t>
            </w:r>
          </w:p>
        </w:tc>
        <w:tc>
          <w:tcPr>
            <w:tcW w:w="3600" w:type="dxa"/>
          </w:tcPr>
          <w:p w:rsidR="006D3D05" w:rsidRDefault="006D3D05" w:rsidP="00A71EB7">
            <w:pPr>
              <w:pStyle w:val="Table"/>
            </w:pPr>
            <w:r>
              <w:t xml:space="preserve">Teresa J. Howell-13CR0139, Zachary K. Brierley-14CR0210, </w:t>
            </w:r>
            <w:proofErr w:type="spellStart"/>
            <w:r>
              <w:t>Chilsea</w:t>
            </w:r>
            <w:proofErr w:type="spellEnd"/>
            <w:r>
              <w:t xml:space="preserve"> R. Danner-14CR0164 – Auditor</w:t>
            </w:r>
          </w:p>
        </w:tc>
        <w:tc>
          <w:tcPr>
            <w:tcW w:w="1598" w:type="dxa"/>
            <w:gridSpan w:val="2"/>
          </w:tcPr>
          <w:p w:rsidR="006D3D05" w:rsidRDefault="006D3D05" w:rsidP="006D3D05">
            <w:pPr>
              <w:pStyle w:val="Table"/>
              <w:jc w:val="right"/>
            </w:pPr>
            <w:r>
              <w:t>1,009.00</w:t>
            </w:r>
          </w:p>
        </w:tc>
      </w:tr>
      <w:tr w:rsidR="006D3D05" w:rsidTr="00662AE2">
        <w:tc>
          <w:tcPr>
            <w:tcW w:w="3989" w:type="dxa"/>
          </w:tcPr>
          <w:p w:rsidR="006D3D05" w:rsidRDefault="006D3D05" w:rsidP="00A71EB7">
            <w:pPr>
              <w:pStyle w:val="Table"/>
            </w:pPr>
            <w:r>
              <w:t>Ohio Interlock</w:t>
            </w:r>
          </w:p>
        </w:tc>
        <w:tc>
          <w:tcPr>
            <w:tcW w:w="979" w:type="dxa"/>
          </w:tcPr>
          <w:p w:rsidR="006D3D05" w:rsidRDefault="006D3D05" w:rsidP="00A71EB7">
            <w:pPr>
              <w:pStyle w:val="Table"/>
              <w:jc w:val="center"/>
            </w:pPr>
            <w:r>
              <w:t>0248</w:t>
            </w:r>
          </w:p>
        </w:tc>
        <w:tc>
          <w:tcPr>
            <w:tcW w:w="3600" w:type="dxa"/>
          </w:tcPr>
          <w:p w:rsidR="006D3D05" w:rsidRDefault="006D3D05" w:rsidP="00662AE2">
            <w:pPr>
              <w:pStyle w:val="Table"/>
            </w:pPr>
            <w:r>
              <w:t>Monitoring Services</w:t>
            </w:r>
            <w:r w:rsidR="00662AE2">
              <w:t>-</w:t>
            </w:r>
            <w:r>
              <w:t>Municipal Ct.</w:t>
            </w:r>
          </w:p>
        </w:tc>
        <w:tc>
          <w:tcPr>
            <w:tcW w:w="1598" w:type="dxa"/>
            <w:gridSpan w:val="2"/>
          </w:tcPr>
          <w:p w:rsidR="006D3D05" w:rsidRDefault="006D3D05" w:rsidP="00A71EB7">
            <w:pPr>
              <w:pStyle w:val="Table"/>
              <w:jc w:val="right"/>
            </w:pPr>
            <w:r>
              <w:t>480.46</w:t>
            </w:r>
          </w:p>
        </w:tc>
      </w:tr>
      <w:tr w:rsidR="006D3D05" w:rsidTr="00662AE2">
        <w:tc>
          <w:tcPr>
            <w:tcW w:w="3989" w:type="dxa"/>
          </w:tcPr>
          <w:p w:rsidR="006D3D05" w:rsidRDefault="006D3D05" w:rsidP="00A71EB7">
            <w:pPr>
              <w:pStyle w:val="Table"/>
            </w:pPr>
            <w:r>
              <w:t>William Shaw</w:t>
            </w:r>
          </w:p>
        </w:tc>
        <w:tc>
          <w:tcPr>
            <w:tcW w:w="979" w:type="dxa"/>
          </w:tcPr>
          <w:p w:rsidR="006D3D05" w:rsidRDefault="006D3D05" w:rsidP="00A71EB7">
            <w:pPr>
              <w:pStyle w:val="Table"/>
              <w:jc w:val="center"/>
            </w:pPr>
            <w:r>
              <w:t>0249</w:t>
            </w:r>
          </w:p>
        </w:tc>
        <w:tc>
          <w:tcPr>
            <w:tcW w:w="3600" w:type="dxa"/>
          </w:tcPr>
          <w:p w:rsidR="006D3D05" w:rsidRDefault="006D3D05" w:rsidP="00A71EB7">
            <w:pPr>
              <w:pStyle w:val="Table"/>
            </w:pPr>
            <w:r>
              <w:t>Gasoline – Dog &amp; Kennel</w:t>
            </w:r>
          </w:p>
        </w:tc>
        <w:tc>
          <w:tcPr>
            <w:tcW w:w="1598" w:type="dxa"/>
            <w:gridSpan w:val="2"/>
          </w:tcPr>
          <w:p w:rsidR="006D3D05" w:rsidRDefault="006D3D05" w:rsidP="00A71EB7">
            <w:pPr>
              <w:pStyle w:val="Table"/>
              <w:jc w:val="right"/>
            </w:pPr>
            <w:r>
              <w:t>352.53</w:t>
            </w:r>
          </w:p>
        </w:tc>
      </w:tr>
      <w:tr w:rsidR="006D3D05" w:rsidTr="00662AE2">
        <w:tc>
          <w:tcPr>
            <w:tcW w:w="3989" w:type="dxa"/>
          </w:tcPr>
          <w:p w:rsidR="006D3D05" w:rsidRDefault="006D3D05" w:rsidP="00A71EB7">
            <w:pPr>
              <w:pStyle w:val="Table"/>
            </w:pPr>
            <w:r>
              <w:lastRenderedPageBreak/>
              <w:t>Caleb Moritz</w:t>
            </w:r>
          </w:p>
        </w:tc>
        <w:tc>
          <w:tcPr>
            <w:tcW w:w="979" w:type="dxa"/>
          </w:tcPr>
          <w:p w:rsidR="006D3D05" w:rsidRDefault="006D3D05" w:rsidP="00A71EB7">
            <w:pPr>
              <w:pStyle w:val="Table"/>
              <w:jc w:val="center"/>
            </w:pPr>
            <w:r>
              <w:t>0250</w:t>
            </w:r>
          </w:p>
        </w:tc>
        <w:tc>
          <w:tcPr>
            <w:tcW w:w="3600" w:type="dxa"/>
          </w:tcPr>
          <w:p w:rsidR="006D3D05" w:rsidRDefault="006D3D05" w:rsidP="00A71EB7">
            <w:pPr>
              <w:pStyle w:val="Table"/>
            </w:pPr>
            <w:r>
              <w:t>Reimb. Digital Scale – Sheriff</w:t>
            </w:r>
          </w:p>
        </w:tc>
        <w:tc>
          <w:tcPr>
            <w:tcW w:w="1598" w:type="dxa"/>
            <w:gridSpan w:val="2"/>
          </w:tcPr>
          <w:p w:rsidR="006D3D05" w:rsidRDefault="006D3D05" w:rsidP="00A71EB7">
            <w:pPr>
              <w:pStyle w:val="Table"/>
              <w:jc w:val="right"/>
            </w:pPr>
            <w:r>
              <w:t>206.50</w:t>
            </w:r>
          </w:p>
        </w:tc>
      </w:tr>
      <w:tr w:rsidR="006D3D05" w:rsidTr="00662AE2">
        <w:tc>
          <w:tcPr>
            <w:tcW w:w="3989" w:type="dxa"/>
          </w:tcPr>
          <w:p w:rsidR="006D3D05" w:rsidRDefault="006D3D05" w:rsidP="00A71EB7">
            <w:pPr>
              <w:pStyle w:val="Table"/>
            </w:pPr>
            <w:proofErr w:type="spellStart"/>
            <w:r>
              <w:t>Henschen</w:t>
            </w:r>
            <w:proofErr w:type="spellEnd"/>
            <w:r>
              <w:t xml:space="preserve"> &amp; Associates</w:t>
            </w:r>
          </w:p>
        </w:tc>
        <w:tc>
          <w:tcPr>
            <w:tcW w:w="979" w:type="dxa"/>
          </w:tcPr>
          <w:p w:rsidR="006D3D05" w:rsidRDefault="006D3D05" w:rsidP="00A71EB7">
            <w:pPr>
              <w:pStyle w:val="Table"/>
              <w:jc w:val="center"/>
            </w:pPr>
            <w:r>
              <w:t>0251</w:t>
            </w:r>
          </w:p>
        </w:tc>
        <w:tc>
          <w:tcPr>
            <w:tcW w:w="3600" w:type="dxa"/>
          </w:tcPr>
          <w:p w:rsidR="006D3D05" w:rsidRDefault="006D3D05" w:rsidP="00662AE2">
            <w:pPr>
              <w:pStyle w:val="Table"/>
            </w:pPr>
            <w:r>
              <w:t>Computer Services</w:t>
            </w:r>
            <w:r w:rsidR="00662AE2">
              <w:t>-</w:t>
            </w:r>
            <w:r>
              <w:t>Municipal Ct.</w:t>
            </w:r>
          </w:p>
        </w:tc>
        <w:tc>
          <w:tcPr>
            <w:tcW w:w="1598" w:type="dxa"/>
            <w:gridSpan w:val="2"/>
          </w:tcPr>
          <w:p w:rsidR="006D3D05" w:rsidRDefault="006D3D05" w:rsidP="00A71EB7">
            <w:pPr>
              <w:pStyle w:val="Table"/>
              <w:jc w:val="right"/>
            </w:pPr>
            <w:r>
              <w:t>718.75</w:t>
            </w:r>
          </w:p>
        </w:tc>
      </w:tr>
      <w:tr w:rsidR="006D3D05" w:rsidTr="00662AE2">
        <w:tc>
          <w:tcPr>
            <w:tcW w:w="3989" w:type="dxa"/>
          </w:tcPr>
          <w:p w:rsidR="006D3D05" w:rsidRDefault="006D3D05" w:rsidP="00A71EB7">
            <w:pPr>
              <w:pStyle w:val="Table"/>
            </w:pPr>
            <w:r>
              <w:t>Brian Wyskiver</w:t>
            </w:r>
          </w:p>
        </w:tc>
        <w:tc>
          <w:tcPr>
            <w:tcW w:w="979" w:type="dxa"/>
          </w:tcPr>
          <w:p w:rsidR="006D3D05" w:rsidRDefault="006D3D05" w:rsidP="00A71EB7">
            <w:pPr>
              <w:pStyle w:val="Table"/>
              <w:jc w:val="center"/>
            </w:pPr>
            <w:r>
              <w:t>0252</w:t>
            </w:r>
          </w:p>
        </w:tc>
        <w:tc>
          <w:tcPr>
            <w:tcW w:w="3600" w:type="dxa"/>
          </w:tcPr>
          <w:p w:rsidR="006D3D05" w:rsidRDefault="006D3D05" w:rsidP="00A71EB7">
            <w:pPr>
              <w:pStyle w:val="Table"/>
            </w:pPr>
            <w:r>
              <w:t>Vending Reimb. – Comm.</w:t>
            </w:r>
          </w:p>
        </w:tc>
        <w:tc>
          <w:tcPr>
            <w:tcW w:w="1598" w:type="dxa"/>
            <w:gridSpan w:val="2"/>
          </w:tcPr>
          <w:p w:rsidR="006D3D05" w:rsidRDefault="006D3D05" w:rsidP="00A71EB7">
            <w:pPr>
              <w:pStyle w:val="Table"/>
              <w:jc w:val="right"/>
            </w:pPr>
            <w:r>
              <w:t>89.75</w:t>
            </w:r>
          </w:p>
        </w:tc>
      </w:tr>
      <w:tr w:rsidR="006D3D05" w:rsidTr="00662AE2">
        <w:tc>
          <w:tcPr>
            <w:tcW w:w="3989" w:type="dxa"/>
          </w:tcPr>
          <w:p w:rsidR="006D3D05" w:rsidRDefault="006D3D05" w:rsidP="00A71EB7">
            <w:pPr>
              <w:pStyle w:val="Table"/>
            </w:pPr>
            <w:r>
              <w:t>Motorola Solutions</w:t>
            </w:r>
          </w:p>
        </w:tc>
        <w:tc>
          <w:tcPr>
            <w:tcW w:w="979" w:type="dxa"/>
          </w:tcPr>
          <w:p w:rsidR="006D3D05" w:rsidRDefault="006D3D05" w:rsidP="00A71EB7">
            <w:pPr>
              <w:pStyle w:val="Table"/>
              <w:jc w:val="center"/>
            </w:pPr>
            <w:r>
              <w:t>0253</w:t>
            </w:r>
          </w:p>
        </w:tc>
        <w:tc>
          <w:tcPr>
            <w:tcW w:w="3600" w:type="dxa"/>
          </w:tcPr>
          <w:p w:rsidR="006D3D05" w:rsidRDefault="006D3D05" w:rsidP="00A71EB7">
            <w:pPr>
              <w:pStyle w:val="Table"/>
            </w:pPr>
            <w:r>
              <w:t>Radio Equipment – Sheriff</w:t>
            </w:r>
          </w:p>
        </w:tc>
        <w:tc>
          <w:tcPr>
            <w:tcW w:w="1598" w:type="dxa"/>
            <w:gridSpan w:val="2"/>
          </w:tcPr>
          <w:p w:rsidR="006D3D05" w:rsidRDefault="006D3D05" w:rsidP="00A71EB7">
            <w:pPr>
              <w:pStyle w:val="Table"/>
              <w:jc w:val="right"/>
            </w:pPr>
            <w:r>
              <w:t>355.50</w:t>
            </w:r>
          </w:p>
        </w:tc>
      </w:tr>
      <w:tr w:rsidR="006D3D05" w:rsidTr="00662AE2">
        <w:tc>
          <w:tcPr>
            <w:tcW w:w="3989" w:type="dxa"/>
          </w:tcPr>
          <w:p w:rsidR="006D3D05" w:rsidRDefault="006D3D05" w:rsidP="00A71EB7">
            <w:pPr>
              <w:pStyle w:val="Table"/>
            </w:pPr>
            <w:r>
              <w:t>AT&amp;T</w:t>
            </w:r>
          </w:p>
        </w:tc>
        <w:tc>
          <w:tcPr>
            <w:tcW w:w="979" w:type="dxa"/>
          </w:tcPr>
          <w:p w:rsidR="006D3D05" w:rsidRDefault="006D3D05" w:rsidP="00A71EB7">
            <w:pPr>
              <w:pStyle w:val="Table"/>
              <w:jc w:val="center"/>
            </w:pPr>
            <w:r>
              <w:t>0254</w:t>
            </w:r>
          </w:p>
        </w:tc>
        <w:tc>
          <w:tcPr>
            <w:tcW w:w="3600" w:type="dxa"/>
          </w:tcPr>
          <w:p w:rsidR="006D3D05" w:rsidRDefault="006D3D05" w:rsidP="00A71EB7">
            <w:pPr>
              <w:pStyle w:val="Table"/>
            </w:pPr>
            <w:r>
              <w:t>Phone Services – Municipal Ct.</w:t>
            </w:r>
          </w:p>
        </w:tc>
        <w:tc>
          <w:tcPr>
            <w:tcW w:w="1598" w:type="dxa"/>
            <w:gridSpan w:val="2"/>
          </w:tcPr>
          <w:p w:rsidR="006D3D05" w:rsidRDefault="006D3D05" w:rsidP="00A71EB7">
            <w:pPr>
              <w:pStyle w:val="Table"/>
              <w:jc w:val="right"/>
            </w:pPr>
            <w:r>
              <w:t>422.30</w:t>
            </w:r>
          </w:p>
        </w:tc>
      </w:tr>
      <w:tr w:rsidR="006D3D05" w:rsidTr="00662AE2">
        <w:tc>
          <w:tcPr>
            <w:tcW w:w="3989" w:type="dxa"/>
          </w:tcPr>
          <w:p w:rsidR="006D3D05" w:rsidRDefault="006D3D05" w:rsidP="00A71EB7">
            <w:pPr>
              <w:pStyle w:val="Table"/>
            </w:pPr>
            <w:r>
              <w:t>Hocking Co. Engineer</w:t>
            </w:r>
          </w:p>
        </w:tc>
        <w:tc>
          <w:tcPr>
            <w:tcW w:w="979" w:type="dxa"/>
          </w:tcPr>
          <w:p w:rsidR="006D3D05" w:rsidRDefault="006D3D05" w:rsidP="00A71EB7">
            <w:pPr>
              <w:pStyle w:val="Table"/>
              <w:jc w:val="center"/>
            </w:pPr>
            <w:r>
              <w:t>0255</w:t>
            </w:r>
          </w:p>
        </w:tc>
        <w:tc>
          <w:tcPr>
            <w:tcW w:w="3600" w:type="dxa"/>
          </w:tcPr>
          <w:p w:rsidR="006D3D05" w:rsidRDefault="006D3D05" w:rsidP="00A71EB7">
            <w:pPr>
              <w:pStyle w:val="Table"/>
            </w:pPr>
            <w:r>
              <w:t>Gasoline – Municipal Ct.</w:t>
            </w:r>
          </w:p>
        </w:tc>
        <w:tc>
          <w:tcPr>
            <w:tcW w:w="1598" w:type="dxa"/>
            <w:gridSpan w:val="2"/>
          </w:tcPr>
          <w:p w:rsidR="006D3D05" w:rsidRDefault="006D3D05" w:rsidP="00A71EB7">
            <w:pPr>
              <w:pStyle w:val="Table"/>
              <w:jc w:val="right"/>
            </w:pPr>
            <w:r>
              <w:t>27.10</w:t>
            </w:r>
          </w:p>
        </w:tc>
      </w:tr>
      <w:tr w:rsidR="006D3D05" w:rsidTr="00662AE2">
        <w:tc>
          <w:tcPr>
            <w:tcW w:w="3989" w:type="dxa"/>
          </w:tcPr>
          <w:p w:rsidR="006D3D05" w:rsidRDefault="006D3D05" w:rsidP="00A71EB7">
            <w:pPr>
              <w:pStyle w:val="Table"/>
            </w:pPr>
            <w:r>
              <w:t>Fairfield Information Services</w:t>
            </w:r>
          </w:p>
        </w:tc>
        <w:tc>
          <w:tcPr>
            <w:tcW w:w="979" w:type="dxa"/>
          </w:tcPr>
          <w:p w:rsidR="006D3D05" w:rsidRDefault="006D3D05" w:rsidP="00A71EB7">
            <w:pPr>
              <w:pStyle w:val="Table"/>
              <w:jc w:val="center"/>
            </w:pPr>
            <w:r>
              <w:t>0256</w:t>
            </w:r>
          </w:p>
        </w:tc>
        <w:tc>
          <w:tcPr>
            <w:tcW w:w="3600" w:type="dxa"/>
          </w:tcPr>
          <w:p w:rsidR="006D3D05" w:rsidRDefault="006D3D05" w:rsidP="00A71EB7">
            <w:pPr>
              <w:pStyle w:val="Table"/>
            </w:pPr>
            <w:r>
              <w:t>Drug Screens – Municipal Ct.</w:t>
            </w:r>
          </w:p>
        </w:tc>
        <w:tc>
          <w:tcPr>
            <w:tcW w:w="1598" w:type="dxa"/>
            <w:gridSpan w:val="2"/>
          </w:tcPr>
          <w:p w:rsidR="006D3D05" w:rsidRDefault="006D3D05" w:rsidP="00A71EB7">
            <w:pPr>
              <w:pStyle w:val="Table"/>
              <w:jc w:val="right"/>
            </w:pPr>
            <w:r>
              <w:t>6,379.50</w:t>
            </w:r>
          </w:p>
        </w:tc>
      </w:tr>
      <w:tr w:rsidR="006D3D05" w:rsidTr="00662AE2">
        <w:tc>
          <w:tcPr>
            <w:tcW w:w="3989" w:type="dxa"/>
          </w:tcPr>
          <w:p w:rsidR="006D3D05" w:rsidRDefault="006D3D05" w:rsidP="00A71EB7">
            <w:pPr>
              <w:pStyle w:val="Table"/>
            </w:pPr>
            <w:r>
              <w:t>William Henderson</w:t>
            </w:r>
          </w:p>
        </w:tc>
        <w:tc>
          <w:tcPr>
            <w:tcW w:w="979" w:type="dxa"/>
          </w:tcPr>
          <w:p w:rsidR="006D3D05" w:rsidRDefault="006D3D05" w:rsidP="00A71EB7">
            <w:pPr>
              <w:pStyle w:val="Table"/>
              <w:jc w:val="center"/>
            </w:pPr>
            <w:r>
              <w:t>0257</w:t>
            </w:r>
          </w:p>
        </w:tc>
        <w:tc>
          <w:tcPr>
            <w:tcW w:w="3600" w:type="dxa"/>
          </w:tcPr>
          <w:p w:rsidR="006D3D05" w:rsidRDefault="006D3D05" w:rsidP="00A71EB7">
            <w:pPr>
              <w:pStyle w:val="Table"/>
            </w:pPr>
            <w:r>
              <w:t>Acting Judge – Municipal Ct.</w:t>
            </w:r>
          </w:p>
        </w:tc>
        <w:tc>
          <w:tcPr>
            <w:tcW w:w="1598" w:type="dxa"/>
            <w:gridSpan w:val="2"/>
          </w:tcPr>
          <w:p w:rsidR="006D3D05" w:rsidRDefault="006D3D05" w:rsidP="00A71EB7">
            <w:pPr>
              <w:pStyle w:val="Table"/>
              <w:jc w:val="right"/>
            </w:pPr>
            <w:r>
              <w:t>650.00</w:t>
            </w:r>
          </w:p>
        </w:tc>
      </w:tr>
      <w:tr w:rsidR="006D3D05" w:rsidTr="00662AE2">
        <w:tc>
          <w:tcPr>
            <w:tcW w:w="3989" w:type="dxa"/>
          </w:tcPr>
          <w:p w:rsidR="006D3D05" w:rsidRDefault="006D3D05" w:rsidP="00A71EB7">
            <w:pPr>
              <w:pStyle w:val="Table"/>
            </w:pPr>
            <w:r>
              <w:t>Wildlife Diversity Conf.-ODNR-Div. of Wildlife</w:t>
            </w:r>
          </w:p>
        </w:tc>
        <w:tc>
          <w:tcPr>
            <w:tcW w:w="979" w:type="dxa"/>
          </w:tcPr>
          <w:p w:rsidR="006D3D05" w:rsidRDefault="006D3D05" w:rsidP="00A71EB7">
            <w:pPr>
              <w:pStyle w:val="Table"/>
              <w:jc w:val="center"/>
            </w:pPr>
            <w:r>
              <w:t>0258</w:t>
            </w:r>
          </w:p>
        </w:tc>
        <w:tc>
          <w:tcPr>
            <w:tcW w:w="3600" w:type="dxa"/>
          </w:tcPr>
          <w:p w:rsidR="006D3D05" w:rsidRDefault="008F3E12" w:rsidP="00A71EB7">
            <w:pPr>
              <w:pStyle w:val="Table"/>
            </w:pPr>
            <w:r>
              <w:t>WL Diversity Conf. Reg. for Rebecca &amp; Amelia – HSWCD</w:t>
            </w:r>
          </w:p>
        </w:tc>
        <w:tc>
          <w:tcPr>
            <w:tcW w:w="1598" w:type="dxa"/>
            <w:gridSpan w:val="2"/>
          </w:tcPr>
          <w:p w:rsidR="006D3D05" w:rsidRDefault="008F3E12" w:rsidP="00A71EB7">
            <w:pPr>
              <w:pStyle w:val="Table"/>
              <w:jc w:val="right"/>
            </w:pPr>
            <w:r>
              <w:t>50.00</w:t>
            </w:r>
          </w:p>
        </w:tc>
      </w:tr>
      <w:tr w:rsidR="008F3E12" w:rsidTr="00662AE2">
        <w:tc>
          <w:tcPr>
            <w:tcW w:w="3989" w:type="dxa"/>
          </w:tcPr>
          <w:p w:rsidR="008F3E12" w:rsidRDefault="008F3E12" w:rsidP="00A71EB7">
            <w:pPr>
              <w:pStyle w:val="Table"/>
            </w:pPr>
            <w:r>
              <w:t>OFSWCD- Annual Meeting</w:t>
            </w:r>
          </w:p>
        </w:tc>
        <w:tc>
          <w:tcPr>
            <w:tcW w:w="979" w:type="dxa"/>
          </w:tcPr>
          <w:p w:rsidR="008F3E12" w:rsidRDefault="008F3E12" w:rsidP="00A71EB7">
            <w:pPr>
              <w:pStyle w:val="Table"/>
              <w:jc w:val="center"/>
            </w:pPr>
            <w:r>
              <w:t>0259</w:t>
            </w:r>
          </w:p>
        </w:tc>
        <w:tc>
          <w:tcPr>
            <w:tcW w:w="3600" w:type="dxa"/>
          </w:tcPr>
          <w:p w:rsidR="008F3E12" w:rsidRDefault="008F3E12" w:rsidP="00A71EB7">
            <w:pPr>
              <w:pStyle w:val="Table"/>
            </w:pPr>
            <w:r>
              <w:t>OFSWCD Annual Meeting Reg. for 5 Supervisors &amp; 3 Staff – HSWCD</w:t>
            </w:r>
          </w:p>
        </w:tc>
        <w:tc>
          <w:tcPr>
            <w:tcW w:w="1598" w:type="dxa"/>
            <w:gridSpan w:val="2"/>
          </w:tcPr>
          <w:p w:rsidR="008F3E12" w:rsidRDefault="008F3E12" w:rsidP="00A71EB7">
            <w:pPr>
              <w:pStyle w:val="Table"/>
              <w:jc w:val="right"/>
            </w:pPr>
            <w:r>
              <w:t>1,320.00</w:t>
            </w:r>
          </w:p>
        </w:tc>
      </w:tr>
      <w:tr w:rsidR="008F3E12" w:rsidTr="00662AE2">
        <w:tc>
          <w:tcPr>
            <w:tcW w:w="3989" w:type="dxa"/>
          </w:tcPr>
          <w:p w:rsidR="008F3E12" w:rsidRDefault="008F3E12" w:rsidP="00A71EB7">
            <w:pPr>
              <w:pStyle w:val="Table"/>
            </w:pPr>
            <w:r>
              <w:t>William Shaw</w:t>
            </w:r>
          </w:p>
        </w:tc>
        <w:tc>
          <w:tcPr>
            <w:tcW w:w="979" w:type="dxa"/>
          </w:tcPr>
          <w:p w:rsidR="008F3E12" w:rsidRDefault="008F3E12" w:rsidP="00A71EB7">
            <w:pPr>
              <w:pStyle w:val="Table"/>
              <w:jc w:val="center"/>
            </w:pPr>
            <w:r>
              <w:t>0260</w:t>
            </w:r>
          </w:p>
        </w:tc>
        <w:tc>
          <w:tcPr>
            <w:tcW w:w="3600" w:type="dxa"/>
          </w:tcPr>
          <w:p w:rsidR="008F3E12" w:rsidRDefault="008F3E12" w:rsidP="00A71EB7">
            <w:pPr>
              <w:pStyle w:val="Table"/>
            </w:pPr>
            <w:r>
              <w:t>Gasoline – Sewer</w:t>
            </w:r>
          </w:p>
        </w:tc>
        <w:tc>
          <w:tcPr>
            <w:tcW w:w="1598" w:type="dxa"/>
            <w:gridSpan w:val="2"/>
          </w:tcPr>
          <w:p w:rsidR="008F3E12" w:rsidRDefault="008F3E12" w:rsidP="00A71EB7">
            <w:pPr>
              <w:pStyle w:val="Table"/>
              <w:jc w:val="right"/>
            </w:pPr>
            <w:r>
              <w:t>342.43</w:t>
            </w:r>
          </w:p>
        </w:tc>
      </w:tr>
      <w:tr w:rsidR="008F3E12" w:rsidTr="00662AE2">
        <w:tc>
          <w:tcPr>
            <w:tcW w:w="3989" w:type="dxa"/>
          </w:tcPr>
          <w:p w:rsidR="008F3E12" w:rsidRDefault="008F3E12" w:rsidP="00A71EB7">
            <w:pPr>
              <w:pStyle w:val="Table"/>
            </w:pPr>
            <w:r>
              <w:t>Excel Fluid Group</w:t>
            </w:r>
          </w:p>
        </w:tc>
        <w:tc>
          <w:tcPr>
            <w:tcW w:w="979" w:type="dxa"/>
          </w:tcPr>
          <w:p w:rsidR="008F3E12" w:rsidRDefault="008F3E12" w:rsidP="00A71EB7">
            <w:pPr>
              <w:pStyle w:val="Table"/>
              <w:jc w:val="center"/>
            </w:pPr>
            <w:r>
              <w:t>0261</w:t>
            </w:r>
          </w:p>
        </w:tc>
        <w:tc>
          <w:tcPr>
            <w:tcW w:w="3600" w:type="dxa"/>
          </w:tcPr>
          <w:p w:rsidR="008F3E12" w:rsidRDefault="008F3E12" w:rsidP="00A71EB7">
            <w:pPr>
              <w:pStyle w:val="Table"/>
            </w:pPr>
            <w:r>
              <w:t>Phase Capacitor – Sewer</w:t>
            </w:r>
          </w:p>
        </w:tc>
        <w:tc>
          <w:tcPr>
            <w:tcW w:w="1598" w:type="dxa"/>
            <w:gridSpan w:val="2"/>
          </w:tcPr>
          <w:p w:rsidR="008F3E12" w:rsidRDefault="008F3E12" w:rsidP="00A71EB7">
            <w:pPr>
              <w:pStyle w:val="Table"/>
              <w:jc w:val="right"/>
            </w:pPr>
            <w:r>
              <w:t>239.00</w:t>
            </w:r>
          </w:p>
        </w:tc>
      </w:tr>
      <w:tr w:rsidR="008F3E12" w:rsidTr="00662AE2">
        <w:tc>
          <w:tcPr>
            <w:tcW w:w="3989" w:type="dxa"/>
          </w:tcPr>
          <w:p w:rsidR="008F3E12" w:rsidRDefault="008F3E12" w:rsidP="00A71EB7">
            <w:pPr>
              <w:pStyle w:val="Table"/>
            </w:pPr>
            <w:r>
              <w:t>Office City</w:t>
            </w:r>
          </w:p>
        </w:tc>
        <w:tc>
          <w:tcPr>
            <w:tcW w:w="979" w:type="dxa"/>
          </w:tcPr>
          <w:p w:rsidR="008F3E12" w:rsidRDefault="008F3E12" w:rsidP="00A71EB7">
            <w:pPr>
              <w:pStyle w:val="Table"/>
              <w:jc w:val="center"/>
            </w:pPr>
            <w:r>
              <w:t>0262</w:t>
            </w:r>
          </w:p>
        </w:tc>
        <w:tc>
          <w:tcPr>
            <w:tcW w:w="3600" w:type="dxa"/>
          </w:tcPr>
          <w:p w:rsidR="008F3E12" w:rsidRDefault="008F3E12" w:rsidP="00A71EB7">
            <w:pPr>
              <w:pStyle w:val="Table"/>
            </w:pPr>
            <w:r>
              <w:t>Office Supplies – SHSC</w:t>
            </w:r>
          </w:p>
        </w:tc>
        <w:tc>
          <w:tcPr>
            <w:tcW w:w="1598" w:type="dxa"/>
            <w:gridSpan w:val="2"/>
          </w:tcPr>
          <w:p w:rsidR="008F3E12" w:rsidRDefault="008F3E12" w:rsidP="00A71EB7">
            <w:pPr>
              <w:pStyle w:val="Table"/>
              <w:jc w:val="right"/>
            </w:pPr>
            <w:r>
              <w:t>62.93</w:t>
            </w:r>
          </w:p>
        </w:tc>
      </w:tr>
      <w:tr w:rsidR="008F3E12" w:rsidTr="00662AE2">
        <w:tc>
          <w:tcPr>
            <w:tcW w:w="3989" w:type="dxa"/>
          </w:tcPr>
          <w:p w:rsidR="008F3E12" w:rsidRDefault="008F3E12" w:rsidP="00A71EB7">
            <w:pPr>
              <w:pStyle w:val="Table"/>
            </w:pPr>
            <w:r>
              <w:t>Quill</w:t>
            </w:r>
          </w:p>
        </w:tc>
        <w:tc>
          <w:tcPr>
            <w:tcW w:w="979" w:type="dxa"/>
          </w:tcPr>
          <w:p w:rsidR="008F3E12" w:rsidRDefault="008F3E12" w:rsidP="00A71EB7">
            <w:pPr>
              <w:pStyle w:val="Table"/>
              <w:jc w:val="center"/>
            </w:pPr>
            <w:r>
              <w:t>0263</w:t>
            </w:r>
          </w:p>
        </w:tc>
        <w:tc>
          <w:tcPr>
            <w:tcW w:w="3600" w:type="dxa"/>
          </w:tcPr>
          <w:p w:rsidR="008F3E12" w:rsidRDefault="008F3E12" w:rsidP="00A71EB7">
            <w:pPr>
              <w:pStyle w:val="Table"/>
            </w:pPr>
            <w:r>
              <w:t>Office Supplies – SHSC</w:t>
            </w:r>
          </w:p>
        </w:tc>
        <w:tc>
          <w:tcPr>
            <w:tcW w:w="1598" w:type="dxa"/>
            <w:gridSpan w:val="2"/>
          </w:tcPr>
          <w:p w:rsidR="008F3E12" w:rsidRDefault="008F3E12" w:rsidP="00A71EB7">
            <w:pPr>
              <w:pStyle w:val="Table"/>
              <w:jc w:val="right"/>
            </w:pPr>
            <w:r>
              <w:t>139.41</w:t>
            </w:r>
          </w:p>
        </w:tc>
      </w:tr>
      <w:tr w:rsidR="008F3E12" w:rsidTr="00662AE2">
        <w:tc>
          <w:tcPr>
            <w:tcW w:w="3989" w:type="dxa"/>
          </w:tcPr>
          <w:p w:rsidR="008F3E12" w:rsidRDefault="008F3E12" w:rsidP="00A71EB7">
            <w:pPr>
              <w:pStyle w:val="Table"/>
            </w:pPr>
            <w:proofErr w:type="spellStart"/>
            <w:r>
              <w:t>Tansky</w:t>
            </w:r>
            <w:proofErr w:type="spellEnd"/>
            <w:r>
              <w:t xml:space="preserve"> Motors Inc.</w:t>
            </w:r>
          </w:p>
        </w:tc>
        <w:tc>
          <w:tcPr>
            <w:tcW w:w="979" w:type="dxa"/>
          </w:tcPr>
          <w:p w:rsidR="008F3E12" w:rsidRDefault="008F3E12" w:rsidP="00A71EB7">
            <w:pPr>
              <w:pStyle w:val="Table"/>
              <w:jc w:val="center"/>
            </w:pPr>
            <w:r>
              <w:t>0264</w:t>
            </w:r>
          </w:p>
        </w:tc>
        <w:tc>
          <w:tcPr>
            <w:tcW w:w="3600" w:type="dxa"/>
          </w:tcPr>
          <w:p w:rsidR="008F3E12" w:rsidRDefault="008F3E12" w:rsidP="00A71EB7">
            <w:pPr>
              <w:pStyle w:val="Table"/>
            </w:pPr>
            <w:r>
              <w:t>2015 Toyota Rav4 4WD – SHSC</w:t>
            </w:r>
          </w:p>
        </w:tc>
        <w:tc>
          <w:tcPr>
            <w:tcW w:w="1598" w:type="dxa"/>
            <w:gridSpan w:val="2"/>
          </w:tcPr>
          <w:p w:rsidR="008F3E12" w:rsidRDefault="008F3E12" w:rsidP="00A71EB7">
            <w:pPr>
              <w:pStyle w:val="Table"/>
              <w:jc w:val="right"/>
            </w:pPr>
            <w:r>
              <w:t>15,979.00</w:t>
            </w:r>
          </w:p>
        </w:tc>
      </w:tr>
      <w:tr w:rsidR="008F3E12" w:rsidTr="00662AE2">
        <w:tc>
          <w:tcPr>
            <w:tcW w:w="3989" w:type="dxa"/>
          </w:tcPr>
          <w:p w:rsidR="008F3E12" w:rsidRDefault="008F3E12" w:rsidP="00A71EB7">
            <w:pPr>
              <w:pStyle w:val="Table"/>
            </w:pPr>
            <w:r>
              <w:t>Logan Police Dept.</w:t>
            </w:r>
          </w:p>
        </w:tc>
        <w:tc>
          <w:tcPr>
            <w:tcW w:w="979" w:type="dxa"/>
          </w:tcPr>
          <w:p w:rsidR="008F3E12" w:rsidRDefault="008F3E12" w:rsidP="00A71EB7">
            <w:pPr>
              <w:pStyle w:val="Table"/>
              <w:jc w:val="center"/>
            </w:pPr>
            <w:r>
              <w:t>0265</w:t>
            </w:r>
          </w:p>
        </w:tc>
        <w:tc>
          <w:tcPr>
            <w:tcW w:w="3600" w:type="dxa"/>
          </w:tcPr>
          <w:p w:rsidR="008F3E12" w:rsidRDefault="008F3E12" w:rsidP="00662AE2">
            <w:pPr>
              <w:pStyle w:val="Table"/>
            </w:pPr>
            <w:proofErr w:type="spellStart"/>
            <w:r>
              <w:t>Ann</w:t>
            </w:r>
            <w:r w:rsidR="00662AE2">
              <w:t>.</w:t>
            </w:r>
            <w:r>
              <w:t>Service</w:t>
            </w:r>
            <w:proofErr w:type="spellEnd"/>
            <w:r>
              <w:t xml:space="preserve"> Fee Alarm</w:t>
            </w:r>
            <w:r w:rsidR="00662AE2">
              <w:t xml:space="preserve"> -</w:t>
            </w:r>
            <w:r>
              <w:t xml:space="preserve"> SHSC</w:t>
            </w:r>
          </w:p>
        </w:tc>
        <w:tc>
          <w:tcPr>
            <w:tcW w:w="1598" w:type="dxa"/>
            <w:gridSpan w:val="2"/>
          </w:tcPr>
          <w:p w:rsidR="008F3E12" w:rsidRDefault="008F3E12" w:rsidP="00A71EB7">
            <w:pPr>
              <w:pStyle w:val="Table"/>
              <w:jc w:val="right"/>
            </w:pPr>
            <w:r>
              <w:t>10.00</w:t>
            </w:r>
          </w:p>
        </w:tc>
      </w:tr>
      <w:tr w:rsidR="008F3E12" w:rsidTr="00662AE2">
        <w:tc>
          <w:tcPr>
            <w:tcW w:w="3989" w:type="dxa"/>
          </w:tcPr>
          <w:p w:rsidR="008F3E12" w:rsidRDefault="008F3E12" w:rsidP="00A71EB7">
            <w:pPr>
              <w:pStyle w:val="Table"/>
            </w:pPr>
            <w:r>
              <w:t>RH Fire Extinguisher</w:t>
            </w:r>
          </w:p>
        </w:tc>
        <w:tc>
          <w:tcPr>
            <w:tcW w:w="979" w:type="dxa"/>
          </w:tcPr>
          <w:p w:rsidR="008F3E12" w:rsidRDefault="008F3E12" w:rsidP="00A71EB7">
            <w:pPr>
              <w:pStyle w:val="Table"/>
              <w:jc w:val="center"/>
            </w:pPr>
            <w:r>
              <w:t>0266</w:t>
            </w:r>
          </w:p>
        </w:tc>
        <w:tc>
          <w:tcPr>
            <w:tcW w:w="3600" w:type="dxa"/>
          </w:tcPr>
          <w:p w:rsidR="008F3E12" w:rsidRDefault="003C6B35" w:rsidP="00A71EB7">
            <w:pPr>
              <w:pStyle w:val="Table"/>
            </w:pPr>
            <w:r>
              <w:t>Annual Fire Extinguisher Service – SHSC</w:t>
            </w:r>
          </w:p>
        </w:tc>
        <w:tc>
          <w:tcPr>
            <w:tcW w:w="1598" w:type="dxa"/>
            <w:gridSpan w:val="2"/>
          </w:tcPr>
          <w:p w:rsidR="008F3E12" w:rsidRDefault="003C6B35" w:rsidP="00A71EB7">
            <w:pPr>
              <w:pStyle w:val="Table"/>
              <w:jc w:val="right"/>
            </w:pPr>
            <w:r>
              <w:t>72.50</w:t>
            </w:r>
          </w:p>
        </w:tc>
      </w:tr>
      <w:tr w:rsidR="003C6B35" w:rsidTr="00662AE2">
        <w:tc>
          <w:tcPr>
            <w:tcW w:w="3989" w:type="dxa"/>
          </w:tcPr>
          <w:p w:rsidR="003C6B35" w:rsidRDefault="003C6B35" w:rsidP="00A71EB7">
            <w:pPr>
              <w:pStyle w:val="Table"/>
            </w:pPr>
            <w:r>
              <w:t>APG Media of Ohio</w:t>
            </w:r>
          </w:p>
        </w:tc>
        <w:tc>
          <w:tcPr>
            <w:tcW w:w="979" w:type="dxa"/>
          </w:tcPr>
          <w:p w:rsidR="003C6B35" w:rsidRDefault="003C6B35" w:rsidP="00A71EB7">
            <w:pPr>
              <w:pStyle w:val="Table"/>
              <w:jc w:val="center"/>
            </w:pPr>
            <w:r>
              <w:t>0267</w:t>
            </w:r>
          </w:p>
        </w:tc>
        <w:tc>
          <w:tcPr>
            <w:tcW w:w="3600" w:type="dxa"/>
          </w:tcPr>
          <w:p w:rsidR="003C6B35" w:rsidRDefault="003C6B35" w:rsidP="00A71EB7">
            <w:pPr>
              <w:pStyle w:val="Table"/>
            </w:pPr>
            <w:r>
              <w:t>Advertising – SHSC</w:t>
            </w:r>
          </w:p>
        </w:tc>
        <w:tc>
          <w:tcPr>
            <w:tcW w:w="1598" w:type="dxa"/>
            <w:gridSpan w:val="2"/>
          </w:tcPr>
          <w:p w:rsidR="003C6B35" w:rsidRDefault="003C6B35" w:rsidP="00A71EB7">
            <w:pPr>
              <w:pStyle w:val="Table"/>
              <w:jc w:val="right"/>
            </w:pPr>
            <w:r>
              <w:t>100.00</w:t>
            </w:r>
          </w:p>
        </w:tc>
      </w:tr>
      <w:tr w:rsidR="003C6B35" w:rsidTr="00662AE2">
        <w:tc>
          <w:tcPr>
            <w:tcW w:w="3989" w:type="dxa"/>
          </w:tcPr>
          <w:p w:rsidR="003C6B35" w:rsidRDefault="003C6B35" w:rsidP="00A71EB7">
            <w:pPr>
              <w:pStyle w:val="Table"/>
            </w:pPr>
            <w:r>
              <w:t>Marjie Moore</w:t>
            </w:r>
          </w:p>
        </w:tc>
        <w:tc>
          <w:tcPr>
            <w:tcW w:w="979" w:type="dxa"/>
          </w:tcPr>
          <w:p w:rsidR="003C6B35" w:rsidRDefault="003C6B35" w:rsidP="00A71EB7">
            <w:pPr>
              <w:pStyle w:val="Table"/>
              <w:jc w:val="center"/>
            </w:pPr>
            <w:r>
              <w:t>0268</w:t>
            </w:r>
          </w:p>
        </w:tc>
        <w:tc>
          <w:tcPr>
            <w:tcW w:w="3600" w:type="dxa"/>
          </w:tcPr>
          <w:p w:rsidR="003C6B35" w:rsidRDefault="003C6B35" w:rsidP="00A71EB7">
            <w:pPr>
              <w:pStyle w:val="Table"/>
            </w:pPr>
            <w:r>
              <w:t>Travel-Trip Reimb. SGSC</w:t>
            </w:r>
          </w:p>
        </w:tc>
        <w:tc>
          <w:tcPr>
            <w:tcW w:w="1598" w:type="dxa"/>
            <w:gridSpan w:val="2"/>
          </w:tcPr>
          <w:p w:rsidR="003C6B35" w:rsidRDefault="003C6B35" w:rsidP="00A71EB7">
            <w:pPr>
              <w:pStyle w:val="Table"/>
              <w:jc w:val="right"/>
            </w:pPr>
            <w:r>
              <w:t>32.00</w:t>
            </w:r>
          </w:p>
        </w:tc>
      </w:tr>
      <w:tr w:rsidR="003C6B35" w:rsidTr="00662AE2">
        <w:tc>
          <w:tcPr>
            <w:tcW w:w="3989" w:type="dxa"/>
          </w:tcPr>
          <w:p w:rsidR="003C6B35" w:rsidRDefault="003C6B35" w:rsidP="00A71EB7">
            <w:pPr>
              <w:pStyle w:val="Table"/>
            </w:pPr>
            <w:r>
              <w:t>Dale Brown</w:t>
            </w:r>
          </w:p>
        </w:tc>
        <w:tc>
          <w:tcPr>
            <w:tcW w:w="979" w:type="dxa"/>
          </w:tcPr>
          <w:p w:rsidR="003C6B35" w:rsidRDefault="003C6B35" w:rsidP="00A71EB7">
            <w:pPr>
              <w:pStyle w:val="Table"/>
              <w:jc w:val="center"/>
            </w:pPr>
            <w:r>
              <w:t>0269</w:t>
            </w:r>
          </w:p>
        </w:tc>
        <w:tc>
          <w:tcPr>
            <w:tcW w:w="3600" w:type="dxa"/>
          </w:tcPr>
          <w:p w:rsidR="003C6B35" w:rsidRDefault="003C6B35" w:rsidP="00A71EB7">
            <w:pPr>
              <w:pStyle w:val="Table"/>
            </w:pPr>
            <w:r>
              <w:t>Misc. Travel Reimb. – SHSC</w:t>
            </w:r>
          </w:p>
        </w:tc>
        <w:tc>
          <w:tcPr>
            <w:tcW w:w="1598" w:type="dxa"/>
            <w:gridSpan w:val="2"/>
          </w:tcPr>
          <w:p w:rsidR="003C6B35" w:rsidRDefault="003C6B35" w:rsidP="00A71EB7">
            <w:pPr>
              <w:pStyle w:val="Table"/>
              <w:jc w:val="right"/>
            </w:pPr>
            <w:r>
              <w:t>8.50</w:t>
            </w:r>
          </w:p>
        </w:tc>
      </w:tr>
      <w:tr w:rsidR="003C6B35" w:rsidTr="00662AE2">
        <w:tc>
          <w:tcPr>
            <w:tcW w:w="3989" w:type="dxa"/>
          </w:tcPr>
          <w:p w:rsidR="003C6B35" w:rsidRDefault="003C6B35" w:rsidP="00A71EB7">
            <w:pPr>
              <w:pStyle w:val="Table"/>
            </w:pPr>
            <w:r>
              <w:t>Harold Johnson</w:t>
            </w:r>
          </w:p>
        </w:tc>
        <w:tc>
          <w:tcPr>
            <w:tcW w:w="979" w:type="dxa"/>
          </w:tcPr>
          <w:p w:rsidR="003C6B35" w:rsidRDefault="003C6B35" w:rsidP="00A71EB7">
            <w:pPr>
              <w:pStyle w:val="Table"/>
              <w:jc w:val="center"/>
            </w:pPr>
            <w:r>
              <w:t>0270</w:t>
            </w:r>
          </w:p>
        </w:tc>
        <w:tc>
          <w:tcPr>
            <w:tcW w:w="3600" w:type="dxa"/>
          </w:tcPr>
          <w:p w:rsidR="003C6B35" w:rsidRDefault="003C6B35" w:rsidP="00A71EB7">
            <w:pPr>
              <w:pStyle w:val="Table"/>
            </w:pPr>
            <w:r>
              <w:t>Reimb. Travel Exp. – SHSC</w:t>
            </w:r>
          </w:p>
        </w:tc>
        <w:tc>
          <w:tcPr>
            <w:tcW w:w="1598" w:type="dxa"/>
            <w:gridSpan w:val="2"/>
          </w:tcPr>
          <w:p w:rsidR="003C6B35" w:rsidRDefault="003C6B35" w:rsidP="00A71EB7">
            <w:pPr>
              <w:pStyle w:val="Table"/>
              <w:jc w:val="right"/>
            </w:pPr>
            <w:r>
              <w:t>8.50</w:t>
            </w:r>
          </w:p>
        </w:tc>
      </w:tr>
      <w:tr w:rsidR="003C6B35" w:rsidTr="00662AE2">
        <w:tc>
          <w:tcPr>
            <w:tcW w:w="3989" w:type="dxa"/>
          </w:tcPr>
          <w:p w:rsidR="003C6B35" w:rsidRDefault="003C6B35" w:rsidP="00A71EB7">
            <w:pPr>
              <w:pStyle w:val="Table"/>
            </w:pPr>
            <w:r>
              <w:t>Hocking County Board of DD</w:t>
            </w:r>
          </w:p>
        </w:tc>
        <w:tc>
          <w:tcPr>
            <w:tcW w:w="979" w:type="dxa"/>
          </w:tcPr>
          <w:p w:rsidR="003C6B35" w:rsidRDefault="003C6B35" w:rsidP="00A71EB7">
            <w:pPr>
              <w:pStyle w:val="Table"/>
              <w:jc w:val="center"/>
            </w:pPr>
            <w:r>
              <w:t>0271</w:t>
            </w:r>
          </w:p>
        </w:tc>
        <w:tc>
          <w:tcPr>
            <w:tcW w:w="3600" w:type="dxa"/>
          </w:tcPr>
          <w:p w:rsidR="003C6B35" w:rsidRDefault="003C6B35" w:rsidP="00A71EB7">
            <w:pPr>
              <w:pStyle w:val="Table"/>
            </w:pPr>
            <w:r>
              <w:t>OCFT-Parents as Teachers Program – FCFC</w:t>
            </w:r>
          </w:p>
        </w:tc>
        <w:tc>
          <w:tcPr>
            <w:tcW w:w="1598" w:type="dxa"/>
            <w:gridSpan w:val="2"/>
          </w:tcPr>
          <w:p w:rsidR="003C6B35" w:rsidRDefault="003C6B35" w:rsidP="00A71EB7">
            <w:pPr>
              <w:pStyle w:val="Table"/>
              <w:jc w:val="right"/>
            </w:pPr>
            <w:r>
              <w:t>1,431.63</w:t>
            </w:r>
          </w:p>
        </w:tc>
      </w:tr>
      <w:tr w:rsidR="003C6B35" w:rsidTr="00662AE2">
        <w:tc>
          <w:tcPr>
            <w:tcW w:w="3989" w:type="dxa"/>
          </w:tcPr>
          <w:p w:rsidR="003C6B35" w:rsidRDefault="003C6B35" w:rsidP="00A71EB7">
            <w:pPr>
              <w:pStyle w:val="Table"/>
            </w:pPr>
            <w:r>
              <w:t>Foundation for Appalachian Ohio</w:t>
            </w:r>
          </w:p>
        </w:tc>
        <w:tc>
          <w:tcPr>
            <w:tcW w:w="979" w:type="dxa"/>
          </w:tcPr>
          <w:p w:rsidR="003C6B35" w:rsidRDefault="003C6B35" w:rsidP="00A71EB7">
            <w:pPr>
              <w:pStyle w:val="Table"/>
              <w:jc w:val="center"/>
            </w:pPr>
            <w:r>
              <w:t>0272</w:t>
            </w:r>
          </w:p>
        </w:tc>
        <w:tc>
          <w:tcPr>
            <w:tcW w:w="3600" w:type="dxa"/>
          </w:tcPr>
          <w:p w:rsidR="003C6B35" w:rsidRDefault="003C6B35" w:rsidP="00A71EB7">
            <w:pPr>
              <w:pStyle w:val="Table"/>
            </w:pPr>
            <w:r>
              <w:t>Structured Activities to Improve Family Functioning – FCXFC</w:t>
            </w:r>
          </w:p>
        </w:tc>
        <w:tc>
          <w:tcPr>
            <w:tcW w:w="1598" w:type="dxa"/>
            <w:gridSpan w:val="2"/>
          </w:tcPr>
          <w:p w:rsidR="003C6B35" w:rsidRDefault="003C6B35" w:rsidP="00A71EB7">
            <w:pPr>
              <w:pStyle w:val="Table"/>
              <w:jc w:val="right"/>
            </w:pPr>
            <w:r>
              <w:t>1,025.76</w:t>
            </w:r>
          </w:p>
        </w:tc>
      </w:tr>
      <w:tr w:rsidR="003C6B35" w:rsidTr="00662AE2">
        <w:tc>
          <w:tcPr>
            <w:tcW w:w="3989" w:type="dxa"/>
          </w:tcPr>
          <w:p w:rsidR="003C6B35" w:rsidRDefault="003C6B35" w:rsidP="00A71EB7">
            <w:pPr>
              <w:pStyle w:val="Table"/>
            </w:pPr>
            <w:r>
              <w:t>Hocking County Board of DD</w:t>
            </w:r>
          </w:p>
        </w:tc>
        <w:tc>
          <w:tcPr>
            <w:tcW w:w="979" w:type="dxa"/>
          </w:tcPr>
          <w:p w:rsidR="003C6B35" w:rsidRDefault="003C6B35" w:rsidP="00A71EB7">
            <w:pPr>
              <w:pStyle w:val="Table"/>
              <w:jc w:val="center"/>
            </w:pPr>
            <w:r>
              <w:t>0273</w:t>
            </w:r>
          </w:p>
        </w:tc>
        <w:tc>
          <w:tcPr>
            <w:tcW w:w="3600" w:type="dxa"/>
          </w:tcPr>
          <w:p w:rsidR="003C6B35" w:rsidRDefault="003C6B35" w:rsidP="00A71EB7">
            <w:pPr>
              <w:pStyle w:val="Table"/>
            </w:pPr>
            <w:r>
              <w:t>Help Me Grow Part C Early Intervention – FCFC</w:t>
            </w:r>
          </w:p>
        </w:tc>
        <w:tc>
          <w:tcPr>
            <w:tcW w:w="1598" w:type="dxa"/>
            <w:gridSpan w:val="2"/>
          </w:tcPr>
          <w:p w:rsidR="003C6B35" w:rsidRDefault="003C6B35" w:rsidP="00A71EB7">
            <w:pPr>
              <w:pStyle w:val="Table"/>
              <w:jc w:val="right"/>
            </w:pPr>
            <w:r>
              <w:t>10,577.00</w:t>
            </w:r>
          </w:p>
        </w:tc>
      </w:tr>
      <w:tr w:rsidR="003C6B35" w:rsidTr="00662AE2">
        <w:tc>
          <w:tcPr>
            <w:tcW w:w="3989" w:type="dxa"/>
          </w:tcPr>
          <w:p w:rsidR="003C6B35" w:rsidRDefault="003C6B35" w:rsidP="00A71EB7">
            <w:pPr>
              <w:pStyle w:val="Table"/>
            </w:pPr>
            <w:r>
              <w:t>Hocking County Board of DD</w:t>
            </w:r>
          </w:p>
        </w:tc>
        <w:tc>
          <w:tcPr>
            <w:tcW w:w="979" w:type="dxa"/>
          </w:tcPr>
          <w:p w:rsidR="003C6B35" w:rsidRDefault="003C6B35" w:rsidP="00A71EB7">
            <w:pPr>
              <w:pStyle w:val="Table"/>
              <w:jc w:val="center"/>
            </w:pPr>
            <w:r>
              <w:t>0274</w:t>
            </w:r>
          </w:p>
        </w:tc>
        <w:tc>
          <w:tcPr>
            <w:tcW w:w="3600" w:type="dxa"/>
          </w:tcPr>
          <w:p w:rsidR="003C6B35" w:rsidRDefault="003C6B35" w:rsidP="00A71EB7">
            <w:pPr>
              <w:pStyle w:val="Table"/>
            </w:pPr>
            <w:r>
              <w:t>Help Me Grow Central Coordination – FCFC</w:t>
            </w:r>
          </w:p>
        </w:tc>
        <w:tc>
          <w:tcPr>
            <w:tcW w:w="1598" w:type="dxa"/>
            <w:gridSpan w:val="2"/>
          </w:tcPr>
          <w:p w:rsidR="003C6B35" w:rsidRDefault="003C6B35" w:rsidP="00A71EB7">
            <w:pPr>
              <w:pStyle w:val="Table"/>
              <w:jc w:val="right"/>
            </w:pPr>
            <w:r>
              <w:t>7,298.00</w:t>
            </w:r>
          </w:p>
        </w:tc>
      </w:tr>
      <w:tr w:rsidR="003C6B35" w:rsidTr="00662AE2">
        <w:tc>
          <w:tcPr>
            <w:tcW w:w="3989" w:type="dxa"/>
          </w:tcPr>
          <w:p w:rsidR="003C6B35" w:rsidRDefault="003C6B35" w:rsidP="00A71EB7">
            <w:pPr>
              <w:pStyle w:val="Table"/>
            </w:pPr>
            <w:r>
              <w:t>Melvin Stone Co., LLC</w:t>
            </w:r>
          </w:p>
        </w:tc>
        <w:tc>
          <w:tcPr>
            <w:tcW w:w="979" w:type="dxa"/>
          </w:tcPr>
          <w:p w:rsidR="003C6B35" w:rsidRDefault="003C6B35" w:rsidP="00A71EB7">
            <w:pPr>
              <w:pStyle w:val="Table"/>
              <w:jc w:val="center"/>
            </w:pPr>
            <w:r>
              <w:t>0275</w:t>
            </w:r>
          </w:p>
        </w:tc>
        <w:tc>
          <w:tcPr>
            <w:tcW w:w="3600" w:type="dxa"/>
          </w:tcPr>
          <w:p w:rsidR="003C6B35" w:rsidRDefault="003C6B35" w:rsidP="00A71EB7">
            <w:pPr>
              <w:pStyle w:val="Table"/>
            </w:pPr>
            <w:r>
              <w:t>Rip Rap C – Engineer</w:t>
            </w:r>
          </w:p>
        </w:tc>
        <w:tc>
          <w:tcPr>
            <w:tcW w:w="1598" w:type="dxa"/>
            <w:gridSpan w:val="2"/>
          </w:tcPr>
          <w:p w:rsidR="003C6B35" w:rsidRDefault="003C6B35" w:rsidP="00A71EB7">
            <w:pPr>
              <w:pStyle w:val="Table"/>
              <w:jc w:val="right"/>
            </w:pPr>
            <w:r>
              <w:t>10,180.29</w:t>
            </w:r>
          </w:p>
        </w:tc>
      </w:tr>
      <w:tr w:rsidR="003C6B35" w:rsidTr="00662AE2">
        <w:tc>
          <w:tcPr>
            <w:tcW w:w="3989" w:type="dxa"/>
          </w:tcPr>
          <w:p w:rsidR="003C6B35" w:rsidRDefault="003C6B35" w:rsidP="00A71EB7">
            <w:pPr>
              <w:pStyle w:val="Table"/>
            </w:pPr>
            <w:proofErr w:type="spellStart"/>
            <w:r>
              <w:t>Penqwyn</w:t>
            </w:r>
            <w:proofErr w:type="spellEnd"/>
          </w:p>
        </w:tc>
        <w:tc>
          <w:tcPr>
            <w:tcW w:w="979" w:type="dxa"/>
          </w:tcPr>
          <w:p w:rsidR="003C6B35" w:rsidRDefault="003C6B35" w:rsidP="00A71EB7">
            <w:pPr>
              <w:pStyle w:val="Table"/>
              <w:jc w:val="center"/>
            </w:pPr>
            <w:r>
              <w:t>0276</w:t>
            </w:r>
          </w:p>
        </w:tc>
        <w:tc>
          <w:tcPr>
            <w:tcW w:w="3600" w:type="dxa"/>
          </w:tcPr>
          <w:p w:rsidR="003C6B35" w:rsidRDefault="003C6B35" w:rsidP="00A71EB7">
            <w:pPr>
              <w:pStyle w:val="Table"/>
            </w:pPr>
            <w:r>
              <w:t>Hydraulics for New Truck #96 – Engineer</w:t>
            </w:r>
          </w:p>
        </w:tc>
        <w:tc>
          <w:tcPr>
            <w:tcW w:w="1598" w:type="dxa"/>
            <w:gridSpan w:val="2"/>
          </w:tcPr>
          <w:p w:rsidR="003C6B35" w:rsidRDefault="003C6B35" w:rsidP="00A71EB7">
            <w:pPr>
              <w:pStyle w:val="Table"/>
              <w:jc w:val="right"/>
            </w:pPr>
            <w:r>
              <w:t>10,465.00</w:t>
            </w:r>
          </w:p>
        </w:tc>
      </w:tr>
      <w:tr w:rsidR="003C6B35" w:rsidTr="00662AE2">
        <w:tc>
          <w:tcPr>
            <w:tcW w:w="3989" w:type="dxa"/>
          </w:tcPr>
          <w:p w:rsidR="003C6B35" w:rsidRDefault="003C6CA1" w:rsidP="00A71EB7">
            <w:pPr>
              <w:pStyle w:val="Table"/>
            </w:pPr>
            <w:proofErr w:type="spellStart"/>
            <w:r>
              <w:t>Penqwyn</w:t>
            </w:r>
            <w:proofErr w:type="spellEnd"/>
            <w:r>
              <w:t xml:space="preserve"> </w:t>
            </w:r>
          </w:p>
        </w:tc>
        <w:tc>
          <w:tcPr>
            <w:tcW w:w="979" w:type="dxa"/>
          </w:tcPr>
          <w:p w:rsidR="003C6B35" w:rsidRDefault="003C6CA1" w:rsidP="00A71EB7">
            <w:pPr>
              <w:pStyle w:val="Table"/>
              <w:jc w:val="center"/>
            </w:pPr>
            <w:r>
              <w:t>0277</w:t>
            </w:r>
          </w:p>
        </w:tc>
        <w:tc>
          <w:tcPr>
            <w:tcW w:w="3600" w:type="dxa"/>
          </w:tcPr>
          <w:p w:rsidR="003C6B35" w:rsidRDefault="003C6CA1" w:rsidP="00A71EB7">
            <w:pPr>
              <w:pStyle w:val="Table"/>
            </w:pPr>
            <w:r>
              <w:t>Truck Component Uplift for New Truck #96 – Engineer</w:t>
            </w:r>
          </w:p>
        </w:tc>
        <w:tc>
          <w:tcPr>
            <w:tcW w:w="1598" w:type="dxa"/>
            <w:gridSpan w:val="2"/>
          </w:tcPr>
          <w:p w:rsidR="003C6B35" w:rsidRDefault="003C6CA1" w:rsidP="00A71EB7">
            <w:pPr>
              <w:pStyle w:val="Table"/>
              <w:jc w:val="right"/>
            </w:pPr>
            <w:r>
              <w:t>11,294.00</w:t>
            </w:r>
          </w:p>
        </w:tc>
      </w:tr>
      <w:tr w:rsidR="003C6CA1" w:rsidTr="00662AE2">
        <w:tc>
          <w:tcPr>
            <w:tcW w:w="3989" w:type="dxa"/>
          </w:tcPr>
          <w:p w:rsidR="003C6CA1" w:rsidRDefault="003C6CA1" w:rsidP="00A71EB7">
            <w:pPr>
              <w:pStyle w:val="Table"/>
            </w:pPr>
            <w:proofErr w:type="spellStart"/>
            <w:r>
              <w:t>Crownover</w:t>
            </w:r>
            <w:proofErr w:type="spellEnd"/>
            <w:r>
              <w:t xml:space="preserve"> Lumber</w:t>
            </w:r>
          </w:p>
        </w:tc>
        <w:tc>
          <w:tcPr>
            <w:tcW w:w="979" w:type="dxa"/>
          </w:tcPr>
          <w:p w:rsidR="003C6CA1" w:rsidRDefault="003C6CA1" w:rsidP="00A71EB7">
            <w:pPr>
              <w:pStyle w:val="Table"/>
              <w:jc w:val="center"/>
            </w:pPr>
            <w:r>
              <w:t>0278</w:t>
            </w:r>
          </w:p>
        </w:tc>
        <w:tc>
          <w:tcPr>
            <w:tcW w:w="3600" w:type="dxa"/>
          </w:tcPr>
          <w:p w:rsidR="003C6CA1" w:rsidRDefault="003C6CA1" w:rsidP="00A71EB7">
            <w:pPr>
              <w:pStyle w:val="Table"/>
            </w:pPr>
            <w:r>
              <w:t>Oak Planks-Bridge Planks, Side Boards for New Truck – Engineer</w:t>
            </w:r>
          </w:p>
        </w:tc>
        <w:tc>
          <w:tcPr>
            <w:tcW w:w="1598" w:type="dxa"/>
            <w:gridSpan w:val="2"/>
          </w:tcPr>
          <w:p w:rsidR="003C6CA1" w:rsidRDefault="003C6CA1" w:rsidP="00A71EB7">
            <w:pPr>
              <w:pStyle w:val="Table"/>
              <w:jc w:val="right"/>
            </w:pPr>
            <w:r>
              <w:t>254.20</w:t>
            </w:r>
          </w:p>
        </w:tc>
      </w:tr>
      <w:tr w:rsidR="003C6CA1" w:rsidTr="00662AE2">
        <w:tc>
          <w:tcPr>
            <w:tcW w:w="3989" w:type="dxa"/>
          </w:tcPr>
          <w:p w:rsidR="003C6CA1" w:rsidRDefault="003C6CA1" w:rsidP="00A71EB7">
            <w:pPr>
              <w:pStyle w:val="Table"/>
            </w:pPr>
            <w:r>
              <w:t>JD Equipment</w:t>
            </w:r>
          </w:p>
        </w:tc>
        <w:tc>
          <w:tcPr>
            <w:tcW w:w="979" w:type="dxa"/>
          </w:tcPr>
          <w:p w:rsidR="003C6CA1" w:rsidRDefault="003C6CA1" w:rsidP="00A71EB7">
            <w:pPr>
              <w:pStyle w:val="Table"/>
              <w:jc w:val="center"/>
            </w:pPr>
            <w:r>
              <w:t>0279</w:t>
            </w:r>
          </w:p>
        </w:tc>
        <w:tc>
          <w:tcPr>
            <w:tcW w:w="3600" w:type="dxa"/>
          </w:tcPr>
          <w:p w:rsidR="003C6CA1" w:rsidRDefault="003C6CA1" w:rsidP="00A71EB7">
            <w:pPr>
              <w:pStyle w:val="Table"/>
            </w:pPr>
            <w:r>
              <w:t>Parts for Repairs – Engineer</w:t>
            </w:r>
          </w:p>
        </w:tc>
        <w:tc>
          <w:tcPr>
            <w:tcW w:w="1598" w:type="dxa"/>
            <w:gridSpan w:val="2"/>
          </w:tcPr>
          <w:p w:rsidR="003C6CA1" w:rsidRDefault="003C6CA1" w:rsidP="00A71EB7">
            <w:pPr>
              <w:pStyle w:val="Table"/>
              <w:jc w:val="right"/>
            </w:pPr>
            <w:r>
              <w:t>301.30</w:t>
            </w:r>
          </w:p>
        </w:tc>
      </w:tr>
      <w:tr w:rsidR="003C6CA1" w:rsidTr="00662AE2">
        <w:tc>
          <w:tcPr>
            <w:tcW w:w="3989" w:type="dxa"/>
          </w:tcPr>
          <w:p w:rsidR="003C6CA1" w:rsidRDefault="003C6CA1" w:rsidP="00A71EB7">
            <w:pPr>
              <w:pStyle w:val="Table"/>
            </w:pPr>
            <w:r>
              <w:t xml:space="preserve">Safety </w:t>
            </w:r>
            <w:proofErr w:type="spellStart"/>
            <w:r>
              <w:t>Kleen</w:t>
            </w:r>
            <w:proofErr w:type="spellEnd"/>
          </w:p>
        </w:tc>
        <w:tc>
          <w:tcPr>
            <w:tcW w:w="979" w:type="dxa"/>
          </w:tcPr>
          <w:p w:rsidR="003C6CA1" w:rsidRDefault="003C6CA1" w:rsidP="00A71EB7">
            <w:pPr>
              <w:pStyle w:val="Table"/>
              <w:jc w:val="center"/>
            </w:pPr>
            <w:r>
              <w:t>0280</w:t>
            </w:r>
          </w:p>
        </w:tc>
        <w:tc>
          <w:tcPr>
            <w:tcW w:w="3600" w:type="dxa"/>
          </w:tcPr>
          <w:p w:rsidR="003C6CA1" w:rsidRDefault="003C6CA1" w:rsidP="00A71EB7">
            <w:pPr>
              <w:pStyle w:val="Table"/>
            </w:pPr>
            <w:r>
              <w:t>Service Parts Washer – Engineer</w:t>
            </w:r>
          </w:p>
        </w:tc>
        <w:tc>
          <w:tcPr>
            <w:tcW w:w="1598" w:type="dxa"/>
            <w:gridSpan w:val="2"/>
          </w:tcPr>
          <w:p w:rsidR="003C6CA1" w:rsidRDefault="003C6CA1" w:rsidP="00A71EB7">
            <w:pPr>
              <w:pStyle w:val="Table"/>
              <w:jc w:val="right"/>
            </w:pPr>
            <w:r>
              <w:t>251.92</w:t>
            </w:r>
          </w:p>
        </w:tc>
      </w:tr>
      <w:tr w:rsidR="003C6CA1" w:rsidTr="00662AE2">
        <w:tc>
          <w:tcPr>
            <w:tcW w:w="3989" w:type="dxa"/>
          </w:tcPr>
          <w:p w:rsidR="003C6CA1" w:rsidRDefault="003C6CA1" w:rsidP="00A71EB7">
            <w:pPr>
              <w:pStyle w:val="Table"/>
            </w:pPr>
            <w:r>
              <w:t>Steve’s Mobile Tire Service</w:t>
            </w:r>
          </w:p>
        </w:tc>
        <w:tc>
          <w:tcPr>
            <w:tcW w:w="979" w:type="dxa"/>
          </w:tcPr>
          <w:p w:rsidR="003C6CA1" w:rsidRDefault="003C6CA1" w:rsidP="00A71EB7">
            <w:pPr>
              <w:pStyle w:val="Table"/>
              <w:jc w:val="center"/>
            </w:pPr>
            <w:r>
              <w:t>0281</w:t>
            </w:r>
          </w:p>
        </w:tc>
        <w:tc>
          <w:tcPr>
            <w:tcW w:w="3600" w:type="dxa"/>
          </w:tcPr>
          <w:p w:rsidR="003C6CA1" w:rsidRDefault="003C6CA1" w:rsidP="00662AE2">
            <w:pPr>
              <w:pStyle w:val="Table"/>
            </w:pPr>
            <w:r>
              <w:t>Repair Tire</w:t>
            </w:r>
            <w:r w:rsidR="00662AE2">
              <w:t>, Loader #4 -</w:t>
            </w:r>
            <w:r>
              <w:t xml:space="preserve"> Engineer</w:t>
            </w:r>
          </w:p>
        </w:tc>
        <w:tc>
          <w:tcPr>
            <w:tcW w:w="1598" w:type="dxa"/>
            <w:gridSpan w:val="2"/>
          </w:tcPr>
          <w:p w:rsidR="003C6CA1" w:rsidRDefault="003C6CA1" w:rsidP="00A71EB7">
            <w:pPr>
              <w:pStyle w:val="Table"/>
              <w:jc w:val="right"/>
            </w:pPr>
            <w:r>
              <w:t>160.00</w:t>
            </w:r>
          </w:p>
        </w:tc>
      </w:tr>
      <w:tr w:rsidR="003C6CA1" w:rsidTr="00662AE2">
        <w:tc>
          <w:tcPr>
            <w:tcW w:w="3989" w:type="dxa"/>
          </w:tcPr>
          <w:p w:rsidR="003C6CA1" w:rsidRDefault="003C6CA1" w:rsidP="00A71EB7">
            <w:pPr>
              <w:pStyle w:val="Table"/>
            </w:pPr>
            <w:r>
              <w:t>Amy Campbell</w:t>
            </w:r>
          </w:p>
        </w:tc>
        <w:tc>
          <w:tcPr>
            <w:tcW w:w="979" w:type="dxa"/>
          </w:tcPr>
          <w:p w:rsidR="003C6CA1" w:rsidRDefault="003C6CA1" w:rsidP="00A71EB7">
            <w:pPr>
              <w:pStyle w:val="Table"/>
              <w:jc w:val="center"/>
            </w:pPr>
            <w:r>
              <w:t>0282</w:t>
            </w:r>
          </w:p>
        </w:tc>
        <w:tc>
          <w:tcPr>
            <w:tcW w:w="3600" w:type="dxa"/>
          </w:tcPr>
          <w:p w:rsidR="003C6CA1" w:rsidRDefault="003C6CA1" w:rsidP="00A71EB7">
            <w:pPr>
              <w:pStyle w:val="Table"/>
            </w:pPr>
            <w:r>
              <w:t>Cleaning – Engineer</w:t>
            </w:r>
          </w:p>
        </w:tc>
        <w:tc>
          <w:tcPr>
            <w:tcW w:w="1598" w:type="dxa"/>
            <w:gridSpan w:val="2"/>
          </w:tcPr>
          <w:p w:rsidR="003C6CA1" w:rsidRDefault="003C6CA1" w:rsidP="00A71EB7">
            <w:pPr>
              <w:pStyle w:val="Table"/>
              <w:jc w:val="right"/>
            </w:pPr>
            <w:r>
              <w:t>125.00</w:t>
            </w:r>
          </w:p>
        </w:tc>
      </w:tr>
      <w:tr w:rsidR="003C6CA1" w:rsidTr="00662AE2">
        <w:tc>
          <w:tcPr>
            <w:tcW w:w="3989" w:type="dxa"/>
          </w:tcPr>
          <w:p w:rsidR="003C6CA1" w:rsidRDefault="003C6CA1" w:rsidP="00A71EB7">
            <w:pPr>
              <w:pStyle w:val="Table"/>
            </w:pPr>
            <w:r>
              <w:t>Dayton Superior Corp.</w:t>
            </w:r>
          </w:p>
        </w:tc>
        <w:tc>
          <w:tcPr>
            <w:tcW w:w="979" w:type="dxa"/>
          </w:tcPr>
          <w:p w:rsidR="003C6CA1" w:rsidRDefault="003C6CA1" w:rsidP="00A71EB7">
            <w:pPr>
              <w:pStyle w:val="Table"/>
              <w:jc w:val="center"/>
            </w:pPr>
            <w:r>
              <w:t>0283</w:t>
            </w:r>
          </w:p>
        </w:tc>
        <w:tc>
          <w:tcPr>
            <w:tcW w:w="3600" w:type="dxa"/>
          </w:tcPr>
          <w:p w:rsidR="003C6CA1" w:rsidRDefault="00662AE2" w:rsidP="00A71EB7">
            <w:pPr>
              <w:pStyle w:val="Table"/>
            </w:pPr>
            <w:r>
              <w:t xml:space="preserve">Supplies – </w:t>
            </w:r>
            <w:r w:rsidR="003C6CA1">
              <w:t>Engineer</w:t>
            </w:r>
          </w:p>
        </w:tc>
        <w:tc>
          <w:tcPr>
            <w:tcW w:w="1598" w:type="dxa"/>
            <w:gridSpan w:val="2"/>
          </w:tcPr>
          <w:p w:rsidR="003C6CA1" w:rsidRDefault="003C6CA1" w:rsidP="00A71EB7">
            <w:pPr>
              <w:pStyle w:val="Table"/>
              <w:jc w:val="right"/>
            </w:pPr>
            <w:r>
              <w:t>566.00</w:t>
            </w:r>
          </w:p>
        </w:tc>
      </w:tr>
      <w:tr w:rsidR="003C6CA1" w:rsidTr="00662AE2">
        <w:tc>
          <w:tcPr>
            <w:tcW w:w="3989" w:type="dxa"/>
          </w:tcPr>
          <w:p w:rsidR="003C6CA1" w:rsidRDefault="003C6CA1" w:rsidP="00A71EB7">
            <w:pPr>
              <w:pStyle w:val="Table"/>
            </w:pPr>
            <w:r>
              <w:t>Sue Wallace</w:t>
            </w:r>
          </w:p>
        </w:tc>
        <w:tc>
          <w:tcPr>
            <w:tcW w:w="979" w:type="dxa"/>
          </w:tcPr>
          <w:p w:rsidR="003C6CA1" w:rsidRDefault="003C6CA1" w:rsidP="00A71EB7">
            <w:pPr>
              <w:pStyle w:val="Table"/>
              <w:jc w:val="center"/>
            </w:pPr>
            <w:r>
              <w:t>0284</w:t>
            </w:r>
          </w:p>
        </w:tc>
        <w:tc>
          <w:tcPr>
            <w:tcW w:w="3600" w:type="dxa"/>
          </w:tcPr>
          <w:p w:rsidR="003C6CA1" w:rsidRDefault="003C6CA1" w:rsidP="00A71EB7">
            <w:pPr>
              <w:pStyle w:val="Table"/>
            </w:pPr>
            <w:r>
              <w:t>Reimb. For Ohio Conf. &amp; Mileage – BOE</w:t>
            </w:r>
          </w:p>
        </w:tc>
        <w:tc>
          <w:tcPr>
            <w:tcW w:w="1598" w:type="dxa"/>
            <w:gridSpan w:val="2"/>
          </w:tcPr>
          <w:p w:rsidR="003C6CA1" w:rsidRDefault="003C6CA1" w:rsidP="00A71EB7">
            <w:pPr>
              <w:pStyle w:val="Table"/>
              <w:jc w:val="right"/>
            </w:pPr>
            <w:r>
              <w:t>323.46</w:t>
            </w:r>
          </w:p>
        </w:tc>
      </w:tr>
      <w:tr w:rsidR="003C6CA1" w:rsidTr="00662AE2">
        <w:tc>
          <w:tcPr>
            <w:tcW w:w="3989" w:type="dxa"/>
          </w:tcPr>
          <w:p w:rsidR="003C6CA1" w:rsidRDefault="003C6CA1" w:rsidP="00A71EB7">
            <w:pPr>
              <w:pStyle w:val="Table"/>
            </w:pPr>
            <w:r>
              <w:t>Lisa Swartz</w:t>
            </w:r>
          </w:p>
        </w:tc>
        <w:tc>
          <w:tcPr>
            <w:tcW w:w="979" w:type="dxa"/>
          </w:tcPr>
          <w:p w:rsidR="003C6CA1" w:rsidRDefault="003C6CA1" w:rsidP="00A71EB7">
            <w:pPr>
              <w:pStyle w:val="Table"/>
              <w:jc w:val="center"/>
            </w:pPr>
            <w:r>
              <w:t>0285</w:t>
            </w:r>
          </w:p>
        </w:tc>
        <w:tc>
          <w:tcPr>
            <w:tcW w:w="3600" w:type="dxa"/>
          </w:tcPr>
          <w:p w:rsidR="003C6CA1" w:rsidRDefault="003C6CA1" w:rsidP="00A71EB7">
            <w:pPr>
              <w:pStyle w:val="Table"/>
            </w:pPr>
            <w:r>
              <w:t xml:space="preserve">Reimb. For Conf. Expense OAEO </w:t>
            </w:r>
            <w:r>
              <w:lastRenderedPageBreak/>
              <w:t>– BOE</w:t>
            </w:r>
          </w:p>
        </w:tc>
        <w:tc>
          <w:tcPr>
            <w:tcW w:w="1598" w:type="dxa"/>
            <w:gridSpan w:val="2"/>
          </w:tcPr>
          <w:p w:rsidR="003C6CA1" w:rsidRDefault="003C6CA1" w:rsidP="00A71EB7">
            <w:pPr>
              <w:pStyle w:val="Table"/>
              <w:jc w:val="right"/>
            </w:pPr>
            <w:r>
              <w:lastRenderedPageBreak/>
              <w:t>293.46</w:t>
            </w:r>
          </w:p>
        </w:tc>
      </w:tr>
      <w:tr w:rsidR="003C6CA1" w:rsidTr="00662AE2">
        <w:tc>
          <w:tcPr>
            <w:tcW w:w="3989" w:type="dxa"/>
          </w:tcPr>
          <w:p w:rsidR="003C6CA1" w:rsidRDefault="003C6CA1" w:rsidP="00A71EB7">
            <w:pPr>
              <w:pStyle w:val="Table"/>
            </w:pPr>
            <w:r>
              <w:lastRenderedPageBreak/>
              <w:t>Office City</w:t>
            </w:r>
          </w:p>
        </w:tc>
        <w:tc>
          <w:tcPr>
            <w:tcW w:w="979" w:type="dxa"/>
          </w:tcPr>
          <w:p w:rsidR="003C6CA1" w:rsidRDefault="003C6CA1" w:rsidP="00A71EB7">
            <w:pPr>
              <w:pStyle w:val="Table"/>
              <w:jc w:val="center"/>
            </w:pPr>
            <w:r>
              <w:t>0286</w:t>
            </w:r>
          </w:p>
        </w:tc>
        <w:tc>
          <w:tcPr>
            <w:tcW w:w="3600" w:type="dxa"/>
          </w:tcPr>
          <w:p w:rsidR="003C6CA1" w:rsidRDefault="003C6CA1" w:rsidP="00A71EB7">
            <w:pPr>
              <w:pStyle w:val="Table"/>
            </w:pPr>
            <w:r>
              <w:t>Supplies – Comm.</w:t>
            </w:r>
          </w:p>
        </w:tc>
        <w:tc>
          <w:tcPr>
            <w:tcW w:w="1598" w:type="dxa"/>
            <w:gridSpan w:val="2"/>
          </w:tcPr>
          <w:p w:rsidR="003C6CA1" w:rsidRDefault="003C6CA1" w:rsidP="003C6CA1">
            <w:pPr>
              <w:pStyle w:val="Table"/>
              <w:jc w:val="right"/>
            </w:pPr>
            <w:r>
              <w:t>40.00</w:t>
            </w:r>
          </w:p>
        </w:tc>
      </w:tr>
      <w:tr w:rsidR="00A71EB7" w:rsidRPr="00A71EB7" w:rsidTr="00662AE2">
        <w:tc>
          <w:tcPr>
            <w:tcW w:w="8726" w:type="dxa"/>
            <w:gridSpan w:val="4"/>
          </w:tcPr>
          <w:p w:rsidR="00A71EB7" w:rsidRPr="00A71EB7" w:rsidRDefault="003C6CA1" w:rsidP="00A71EB7">
            <w:pPr>
              <w:pStyle w:val="Table"/>
              <w:rPr>
                <w:b/>
              </w:rPr>
            </w:pPr>
            <w:r>
              <w:rPr>
                <w:b/>
              </w:rPr>
              <w:t>County,</w:t>
            </w:r>
            <w:r w:rsidR="002249AD">
              <w:rPr>
                <w:b/>
              </w:rPr>
              <w:t xml:space="preserve"> Indigent Drivers Alcohol-Muni</w:t>
            </w:r>
            <w:r w:rsidR="00EE6DF7">
              <w:rPr>
                <w:b/>
              </w:rPr>
              <w:t>, Dog &amp; Kennel, Drug Law Enforcement-Sheriff, Municipal Clerk’s Computer, Refreshment, Sheriff Law Enforcement Trust, Municipal Ct Probation, Mun</w:t>
            </w:r>
            <w:r w:rsidR="002249AD">
              <w:rPr>
                <w:b/>
              </w:rPr>
              <w:t>i</w:t>
            </w:r>
            <w:r w:rsidR="00EE6DF7">
              <w:rPr>
                <w:b/>
              </w:rPr>
              <w:t xml:space="preserve"> Ct- Special Projects, Soil &amp; Water Conservation, Hocking County Sewer District, Senior Citizens, </w:t>
            </w:r>
            <w:r w:rsidR="002249AD">
              <w:rPr>
                <w:b/>
              </w:rPr>
              <w:t>Children’s</w:t>
            </w:r>
            <w:r w:rsidR="00EE6DF7">
              <w:rPr>
                <w:b/>
              </w:rPr>
              <w:t xml:space="preserve"> Trust, Family and Children First, Help Me Grow, Auto Gas</w:t>
            </w:r>
          </w:p>
        </w:tc>
        <w:tc>
          <w:tcPr>
            <w:tcW w:w="1440" w:type="dxa"/>
            <w:tcBorders>
              <w:top w:val="dotted" w:sz="4" w:space="0" w:color="auto"/>
            </w:tcBorders>
          </w:tcPr>
          <w:p w:rsidR="00A71EB7" w:rsidRPr="00A71EB7" w:rsidRDefault="00EE6DF7" w:rsidP="00A71EB7">
            <w:pPr>
              <w:pStyle w:val="Table"/>
              <w:jc w:val="right"/>
              <w:rPr>
                <w:b/>
              </w:rPr>
            </w:pPr>
            <w:r>
              <w:rPr>
                <w:b/>
              </w:rPr>
              <w:t>$137,856.25</w:t>
            </w:r>
          </w:p>
        </w:tc>
      </w:tr>
    </w:tbl>
    <w:p w:rsidR="002249AD" w:rsidRDefault="002249AD">
      <w:r>
        <w:rPr>
          <w:b/>
          <w:u w:val="single"/>
        </w:rPr>
        <w:t>POW/MIA CHAIR OF HONOR:</w:t>
      </w:r>
      <w:r>
        <w:t xml:space="preserve"> Motion by Sandy Ogle and seconded by Jeff Dickerson to approve the placement of a POW/MIA Chair of Honor in the Courthouse.</w:t>
      </w:r>
    </w:p>
    <w:p w:rsidR="002249AD" w:rsidRDefault="002249AD">
      <w:r>
        <w:t>Vote: Ogle, yea, Dickerson, yea, Dicken, yea.</w:t>
      </w:r>
    </w:p>
    <w:p w:rsidR="00EE1EFB" w:rsidRDefault="002249AD">
      <w:r>
        <w:rPr>
          <w:b/>
          <w:u w:val="single"/>
        </w:rPr>
        <w:t>TRAVEL:</w:t>
      </w:r>
      <w:r>
        <w:t xml:space="preserve"> Motion by Sandy Ogle and seconded by Jeff Dickerson to approve the travel request for </w:t>
      </w:r>
      <w:r w:rsidR="00EE1EFB">
        <w:t xml:space="preserve">Sewer Assistant </w:t>
      </w:r>
      <w:r>
        <w:t xml:space="preserve">Tim Meehling to </w:t>
      </w:r>
      <w:r w:rsidR="00EE1EFB">
        <w:t>take the Water Treatment Exam in  Columbus, Ohio on                        January 29, 2015.</w:t>
      </w:r>
    </w:p>
    <w:p w:rsidR="00EE1EFB" w:rsidRDefault="00EE1EFB">
      <w:r>
        <w:t>Vote: Ogle, yea, Dickerson, yea, Dicken, yea.</w:t>
      </w:r>
    </w:p>
    <w:p w:rsidR="00EE1EFB" w:rsidRDefault="00EE1EFB" w:rsidP="00EE1EFB">
      <w:r w:rsidRPr="00874BDC">
        <w:rPr>
          <w:b/>
          <w:u w:val="single"/>
        </w:rPr>
        <w:t xml:space="preserve">REQUEST TO ESTABLISH </w:t>
      </w:r>
      <w:smartTag w:uri="urn:schemas-microsoft-com:office:smarttags" w:element="stockticker">
        <w:r w:rsidRPr="00874BDC">
          <w:rPr>
            <w:b/>
            <w:u w:val="single"/>
          </w:rPr>
          <w:t>NEW</w:t>
        </w:r>
      </w:smartTag>
      <w:r w:rsidRPr="00874BDC">
        <w:rPr>
          <w:b/>
          <w:u w:val="single"/>
        </w:rPr>
        <w:t xml:space="preserve"> FUND:</w:t>
      </w:r>
      <w:r w:rsidRPr="00874BDC">
        <w:t xml:space="preserve"> Motion </w:t>
      </w:r>
      <w:r>
        <w:t xml:space="preserve">to </w:t>
      </w:r>
      <w:r w:rsidRPr="00874BDC">
        <w:t>Request to Establish a New Fund</w:t>
      </w:r>
      <w:r>
        <w:t xml:space="preserve"> for the CBDG is tabled till next Tuesday’s meeting</w:t>
      </w:r>
      <w:r w:rsidR="0098735D">
        <w:t xml:space="preserve"> for clarification</w:t>
      </w:r>
      <w:r w:rsidR="00A05E7E">
        <w:t>.</w:t>
      </w:r>
    </w:p>
    <w:p w:rsidR="00A05E7E" w:rsidRDefault="00A05E7E" w:rsidP="00A05E7E">
      <w:r w:rsidRPr="00A05E7E">
        <w:rPr>
          <w:b/>
          <w:u w:val="single"/>
        </w:rPr>
        <w:t>COUNTY WIDE AGREEMENT</w:t>
      </w:r>
      <w:r w:rsidR="00403F87">
        <w:rPr>
          <w:b/>
          <w:u w:val="single"/>
        </w:rPr>
        <w:t>:</w:t>
      </w:r>
      <w:r w:rsidRPr="00A05E7E">
        <w:t xml:space="preserve"> Motion by </w:t>
      </w:r>
      <w:r>
        <w:t>Sandy Ogle</w:t>
      </w:r>
      <w:r w:rsidRPr="00A05E7E">
        <w:t xml:space="preserve"> and seconded by </w:t>
      </w:r>
      <w:r>
        <w:t>Jeff Dickerson</w:t>
      </w:r>
      <w:r w:rsidRPr="00A05E7E">
        <w:t xml:space="preserve"> to approve the County Wide Agreement Contr</w:t>
      </w:r>
      <w:r w:rsidR="00403F87">
        <w:t>act</w:t>
      </w:r>
      <w:r>
        <w:t xml:space="preserve"> for </w:t>
      </w:r>
      <w:r w:rsidRPr="00A05E7E">
        <w:t>Marion</w:t>
      </w:r>
      <w:r>
        <w:t xml:space="preserve"> Township</w:t>
      </w:r>
      <w:r w:rsidRPr="00A05E7E">
        <w:t xml:space="preserve"> for the amount of $6</w:t>
      </w:r>
      <w:r>
        <w:t>52</w:t>
      </w:r>
      <w:r w:rsidRPr="00A05E7E">
        <w:t>.37.</w:t>
      </w:r>
    </w:p>
    <w:p w:rsidR="00A05E7E" w:rsidRDefault="00A05E7E" w:rsidP="00A05E7E">
      <w:r>
        <w:t>Vote: Ogle, yea, Dickerson, yea, Dicken, yea.</w:t>
      </w:r>
    </w:p>
    <w:p w:rsidR="00B073F7" w:rsidRDefault="00B073F7" w:rsidP="00A05E7E">
      <w:r>
        <w:rPr>
          <w:b/>
          <w:u w:val="single"/>
        </w:rPr>
        <w:t>EQUITABLE SHARING AGREEMENT:</w:t>
      </w:r>
      <w:r>
        <w:t xml:space="preserve"> Motion by Sandy Ogle and seconded by Jeff Dickerson to authorized President Larry Dicken</w:t>
      </w:r>
      <w:r w:rsidR="00403F87">
        <w:t xml:space="preserve"> to sign the Equitable Sharing A</w:t>
      </w:r>
      <w:r>
        <w:t>greement and Certification for the Hocking County Sheriff’s Office.</w:t>
      </w:r>
    </w:p>
    <w:p w:rsidR="00B073F7" w:rsidRDefault="00B073F7" w:rsidP="00A05E7E">
      <w:r>
        <w:t>Vote: Ogle, yea, Dickerson, yea, Dicken, yea.</w:t>
      </w:r>
    </w:p>
    <w:p w:rsidR="00B073F7" w:rsidRDefault="00A97706" w:rsidP="00A05E7E">
      <w:r>
        <w:rPr>
          <w:b/>
          <w:u w:val="single"/>
        </w:rPr>
        <w:t>CCAO APPOINTMENT:</w:t>
      </w:r>
      <w:r>
        <w:t xml:space="preserve"> Motion by Sandy Ogle and seconded by Jeff Dickerson to appoint Jeff Dickerson as the Hocking County CCAO Representative and Larry Dicken as the Alternate.</w:t>
      </w:r>
    </w:p>
    <w:p w:rsidR="00A97706" w:rsidRDefault="00A97706" w:rsidP="00A05E7E">
      <w:r>
        <w:t>Vote: Ogle, yea, Dickerson, yea, Dicken, yea.</w:t>
      </w:r>
    </w:p>
    <w:p w:rsidR="00A97706" w:rsidRDefault="0054651A" w:rsidP="00A05E7E">
      <w:r>
        <w:rPr>
          <w:b/>
          <w:u w:val="single"/>
        </w:rPr>
        <w:t>FOR THE RECORD</w:t>
      </w:r>
      <w:r w:rsidRPr="0054651A">
        <w:t xml:space="preserve">: The </w:t>
      </w:r>
      <w:r>
        <w:t xml:space="preserve">letter to the City Council Members was signed by the </w:t>
      </w:r>
      <w:r w:rsidRPr="0054651A">
        <w:t>commissioners</w:t>
      </w:r>
      <w:r>
        <w:t>.</w:t>
      </w:r>
    </w:p>
    <w:p w:rsidR="0054651A" w:rsidRDefault="0054651A" w:rsidP="00A05E7E">
      <w:r>
        <w:rPr>
          <w:b/>
          <w:u w:val="single"/>
        </w:rPr>
        <w:t>DISCUSSION:</w:t>
      </w:r>
      <w:r>
        <w:t xml:space="preserve"> </w:t>
      </w:r>
      <w:r w:rsidR="00662AE2">
        <w:t>Sandy s</w:t>
      </w:r>
      <w:r w:rsidR="00006528">
        <w:t xml:space="preserve">tated that </w:t>
      </w:r>
      <w:r w:rsidR="00662AE2">
        <w:t>Bill Rinehart has requested that one of the commissioners speak at the Groundhog Breakfast. It was decided that Commissioner Dickerson would be the speaker.</w:t>
      </w:r>
    </w:p>
    <w:p w:rsidR="00662AE2" w:rsidRDefault="00662AE2" w:rsidP="00A05E7E">
      <w:r>
        <w:rPr>
          <w:b/>
          <w:u w:val="single"/>
        </w:rPr>
        <w:t>PUBLIC COMMENT:</w:t>
      </w:r>
      <w:r>
        <w:t xml:space="preserve"> County resident Bill </w:t>
      </w:r>
      <w:proofErr w:type="spellStart"/>
      <w:r>
        <w:t>Kaeppner</w:t>
      </w:r>
      <w:proofErr w:type="spellEnd"/>
      <w:r w:rsidR="00B43A2E">
        <w:t xml:space="preserve"> stated</w:t>
      </w:r>
      <w:r>
        <w:t xml:space="preserve"> that the money the Sheriff’s Department seized is seized from the public and they are buying new cruisers</w:t>
      </w:r>
      <w:r w:rsidR="00B43A2E">
        <w:t xml:space="preserve"> and they have 5 sitting on the Sutton</w:t>
      </w:r>
      <w:bookmarkStart w:id="0" w:name="_GoBack"/>
      <w:bookmarkEnd w:id="0"/>
      <w:r>
        <w:t xml:space="preserve"> lot. </w:t>
      </w:r>
    </w:p>
    <w:p w:rsidR="00662AE2" w:rsidRDefault="00662AE2" w:rsidP="00A05E7E">
      <w:r>
        <w:t>County resident Jamie Riggs inquired how the money is used that is confiscated. Larry stated the money comes through here. Jamie also asked where the money came from for the coroner. Larry explained how the coroner’s budget was adjusted and the additional money came from the General Fund and the carryover. Sandy gave further explanation that the 2014 and the 2015 budgets are almost the same.</w:t>
      </w:r>
    </w:p>
    <w:p w:rsidR="00662AE2" w:rsidRDefault="00662AE2" w:rsidP="00A05E7E">
      <w:r>
        <w:rPr>
          <w:b/>
          <w:u w:val="single"/>
        </w:rPr>
        <w:t>ADJOURNMENT:</w:t>
      </w:r>
      <w:r>
        <w:t xml:space="preserve"> Motion by Jeff Dickerson and seconded by Sandy Ogle to adjourn the meeting.</w:t>
      </w:r>
    </w:p>
    <w:p w:rsidR="002249AD" w:rsidRDefault="00662AE2">
      <w:r>
        <w:t>Vote: Ogle, yea, Dickerson, yea, Dicken, yea.</w:t>
      </w:r>
    </w:p>
    <w:p w:rsidR="00A71EB7" w:rsidRPr="002249AD" w:rsidRDefault="002249AD">
      <w:r>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71EB7">
            <w:pPr>
              <w:pStyle w:val="Signatures"/>
            </w:pPr>
            <w:r>
              <w:t xml:space="preserve">This is to certify that the above is the true action taken by this Board of Hocking County Commissioners at a regular meeting of the Board held on January </w:t>
            </w:r>
            <w:r w:rsidR="00A71EB7">
              <w:t>22</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71EB7">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B7" w:rsidRDefault="00A71EB7" w:rsidP="00A50895">
      <w:pPr>
        <w:spacing w:before="0" w:after="0"/>
      </w:pPr>
      <w:r>
        <w:separator/>
      </w:r>
    </w:p>
  </w:endnote>
  <w:endnote w:type="continuationSeparator" w:id="0">
    <w:p w:rsidR="00A71EB7" w:rsidRDefault="00A71EB7"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B7" w:rsidRDefault="00A71EB7" w:rsidP="00A50895">
      <w:pPr>
        <w:spacing w:before="0" w:after="0"/>
      </w:pPr>
      <w:r>
        <w:separator/>
      </w:r>
    </w:p>
  </w:footnote>
  <w:footnote w:type="continuationSeparator" w:id="0">
    <w:p w:rsidR="00A71EB7" w:rsidRDefault="00A71EB7"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71EB7">
      <w:t>January 22,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EB7"/>
    <w:rsid w:val="00006528"/>
    <w:rsid w:val="00191651"/>
    <w:rsid w:val="002249AD"/>
    <w:rsid w:val="002A5D52"/>
    <w:rsid w:val="0036328E"/>
    <w:rsid w:val="00393D3C"/>
    <w:rsid w:val="003C6B35"/>
    <w:rsid w:val="003C6CA1"/>
    <w:rsid w:val="00400C82"/>
    <w:rsid w:val="00403F87"/>
    <w:rsid w:val="00466249"/>
    <w:rsid w:val="0054651A"/>
    <w:rsid w:val="005C7ADC"/>
    <w:rsid w:val="00662AE2"/>
    <w:rsid w:val="006D3D05"/>
    <w:rsid w:val="00746BB6"/>
    <w:rsid w:val="007B317E"/>
    <w:rsid w:val="00897F95"/>
    <w:rsid w:val="008E352A"/>
    <w:rsid w:val="008F3E12"/>
    <w:rsid w:val="00977855"/>
    <w:rsid w:val="0098735D"/>
    <w:rsid w:val="00A05E7E"/>
    <w:rsid w:val="00A71EB7"/>
    <w:rsid w:val="00A97706"/>
    <w:rsid w:val="00B073F7"/>
    <w:rsid w:val="00B43A2E"/>
    <w:rsid w:val="00B86635"/>
    <w:rsid w:val="00BE1933"/>
    <w:rsid w:val="00BF2B03"/>
    <w:rsid w:val="00C4234B"/>
    <w:rsid w:val="00D147D9"/>
    <w:rsid w:val="00D345E5"/>
    <w:rsid w:val="00DE47A4"/>
    <w:rsid w:val="00EE1EFB"/>
    <w:rsid w:val="00EE6DF7"/>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6C314FF-805D-40D0-9AED-84E98919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387</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9</cp:revision>
  <cp:lastPrinted>2013-07-16T14:52:00Z</cp:lastPrinted>
  <dcterms:created xsi:type="dcterms:W3CDTF">2015-01-22T13:43:00Z</dcterms:created>
  <dcterms:modified xsi:type="dcterms:W3CDTF">2015-01-27T13:44:00Z</dcterms:modified>
  <cp:category>minutes</cp:category>
</cp:coreProperties>
</file>