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9C" w:rsidRPr="002D4B9C" w:rsidRDefault="002D4B9C" w:rsidP="002D4B9C">
      <w:r w:rsidRPr="002D4B9C">
        <w:t>The Board of Hocking County Commissioners met in regular session this 2</w:t>
      </w:r>
      <w:r w:rsidRPr="002D4B9C">
        <w:rPr>
          <w:vertAlign w:val="superscript"/>
        </w:rPr>
        <w:t>nd</w:t>
      </w:r>
      <w:r>
        <w:t xml:space="preserve"> </w:t>
      </w:r>
      <w:r w:rsidRPr="002D4B9C">
        <w:t>day of Ju</w:t>
      </w:r>
      <w:r>
        <w:t>ly</w:t>
      </w:r>
      <w:r w:rsidRPr="002D4B9C">
        <w:t xml:space="preserve"> 2015 with the following members present Sandy Ogle, Jeff Dickerson, Larry Dicken. </w:t>
      </w:r>
    </w:p>
    <w:p w:rsidR="002D4B9C" w:rsidRPr="002D4B9C" w:rsidRDefault="002D4B9C" w:rsidP="002D4B9C">
      <w:r w:rsidRPr="002D4B9C">
        <w:rPr>
          <w:b/>
          <w:u w:val="single"/>
        </w:rPr>
        <w:t>MEETING:</w:t>
      </w:r>
      <w:r w:rsidRPr="002D4B9C">
        <w:t xml:space="preserve"> The meeting was called to order by President Larry Dicken. </w:t>
      </w:r>
    </w:p>
    <w:p w:rsidR="002D4B9C" w:rsidRPr="002D4B9C" w:rsidRDefault="002D4B9C" w:rsidP="002D4B9C">
      <w:r w:rsidRPr="002D4B9C">
        <w:rPr>
          <w:b/>
          <w:u w:val="single"/>
        </w:rPr>
        <w:t>MINUTES:</w:t>
      </w:r>
      <w:r w:rsidRPr="002D4B9C">
        <w:t xml:space="preserve"> June </w:t>
      </w:r>
      <w:r>
        <w:t>30</w:t>
      </w:r>
      <w:r w:rsidRPr="002D4B9C">
        <w:t xml:space="preserve">, 2015 minutes approved. </w:t>
      </w:r>
    </w:p>
    <w:p w:rsidR="002D4B9C" w:rsidRPr="002D4B9C" w:rsidRDefault="002D4B9C" w:rsidP="002D4B9C">
      <w:r w:rsidRPr="002D4B9C">
        <w:rPr>
          <w:b/>
          <w:u w:val="single"/>
        </w:rPr>
        <w:t>AGENDA</w:t>
      </w:r>
      <w:r w:rsidRPr="002D4B9C">
        <w:rPr>
          <w:u w:val="single"/>
        </w:rPr>
        <w:t>:</w:t>
      </w:r>
      <w:r w:rsidRPr="002D4B9C">
        <w:t xml:space="preserve">  Motion by Sandy Ogle and seconded by Jeff Dickerson to approve the agenda.</w:t>
      </w:r>
    </w:p>
    <w:p w:rsidR="002D4B9C" w:rsidRPr="002D4B9C" w:rsidRDefault="002D4B9C" w:rsidP="002D4B9C">
      <w:r w:rsidRPr="002D4B9C">
        <w:t>Vote: Ogle, yea, Dickerson, yea, Dicken, yea.</w:t>
      </w:r>
    </w:p>
    <w:p w:rsidR="002D4B9C" w:rsidRPr="002D4B9C" w:rsidRDefault="002D4B9C" w:rsidP="002D4B9C">
      <w:r w:rsidRPr="002D4B9C">
        <w:rPr>
          <w:b/>
          <w:u w:val="single"/>
        </w:rPr>
        <w:t>BILLS:</w:t>
      </w:r>
      <w:r w:rsidRPr="002D4B9C">
        <w:t xml:space="preserve"> The following bills were presented for examination and approval.</w:t>
      </w:r>
    </w:p>
    <w:p w:rsidR="00BF2B03" w:rsidRDefault="002D4B9C">
      <w:r w:rsidRPr="002D4B9C">
        <w:t xml:space="preserve">Vote: Ogle, </w:t>
      </w:r>
      <w:r w:rsidR="00716FEE">
        <w:t>abstained</w:t>
      </w:r>
      <w:r w:rsidRPr="002D4B9C">
        <w:t>,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0F630D" w:rsidTr="000F630D">
        <w:tc>
          <w:tcPr>
            <w:tcW w:w="3989" w:type="dxa"/>
          </w:tcPr>
          <w:p w:rsidR="000F630D" w:rsidRDefault="000F630D" w:rsidP="000F630D">
            <w:pPr>
              <w:pStyle w:val="TableHeaders"/>
            </w:pPr>
            <w:r>
              <w:t>Name</w:t>
            </w:r>
          </w:p>
        </w:tc>
        <w:tc>
          <w:tcPr>
            <w:tcW w:w="979" w:type="dxa"/>
          </w:tcPr>
          <w:p w:rsidR="000F630D" w:rsidRDefault="000F630D" w:rsidP="000F630D">
            <w:pPr>
              <w:pStyle w:val="TableHeaders"/>
              <w:jc w:val="center"/>
            </w:pPr>
            <w:r>
              <w:t>No.</w:t>
            </w:r>
          </w:p>
        </w:tc>
        <w:tc>
          <w:tcPr>
            <w:tcW w:w="3514" w:type="dxa"/>
          </w:tcPr>
          <w:p w:rsidR="000F630D" w:rsidRDefault="000F630D" w:rsidP="000F630D">
            <w:pPr>
              <w:pStyle w:val="TableHeaders"/>
            </w:pPr>
            <w:r>
              <w:t>Purpose</w:t>
            </w:r>
          </w:p>
        </w:tc>
        <w:tc>
          <w:tcPr>
            <w:tcW w:w="1598" w:type="dxa"/>
            <w:gridSpan w:val="2"/>
          </w:tcPr>
          <w:p w:rsidR="000F630D" w:rsidRDefault="000F630D" w:rsidP="000F630D">
            <w:pPr>
              <w:pStyle w:val="TableHeaders"/>
              <w:jc w:val="right"/>
            </w:pPr>
            <w:r>
              <w:t>Amount</w:t>
            </w:r>
          </w:p>
        </w:tc>
      </w:tr>
      <w:tr w:rsidR="000F630D" w:rsidTr="000F630D">
        <w:tc>
          <w:tcPr>
            <w:tcW w:w="3989" w:type="dxa"/>
          </w:tcPr>
          <w:p w:rsidR="000F630D" w:rsidRDefault="00DD57B7" w:rsidP="000F630D">
            <w:pPr>
              <w:pStyle w:val="Table"/>
            </w:pPr>
            <w:r>
              <w:t>Office City</w:t>
            </w:r>
          </w:p>
        </w:tc>
        <w:tc>
          <w:tcPr>
            <w:tcW w:w="979" w:type="dxa"/>
          </w:tcPr>
          <w:p w:rsidR="000F630D" w:rsidRDefault="002D4B9C" w:rsidP="000F630D">
            <w:pPr>
              <w:pStyle w:val="Table"/>
              <w:jc w:val="center"/>
            </w:pPr>
            <w:r>
              <w:t>1949</w:t>
            </w:r>
          </w:p>
        </w:tc>
        <w:tc>
          <w:tcPr>
            <w:tcW w:w="3514" w:type="dxa"/>
          </w:tcPr>
          <w:p w:rsidR="000F630D" w:rsidRDefault="00DD57B7" w:rsidP="000F630D">
            <w:pPr>
              <w:pStyle w:val="Table"/>
            </w:pPr>
            <w:r>
              <w:t>Office Supplies – Auditor</w:t>
            </w:r>
          </w:p>
        </w:tc>
        <w:tc>
          <w:tcPr>
            <w:tcW w:w="1598" w:type="dxa"/>
            <w:gridSpan w:val="2"/>
          </w:tcPr>
          <w:p w:rsidR="000F630D" w:rsidRDefault="00DD57B7" w:rsidP="000F630D">
            <w:pPr>
              <w:pStyle w:val="Table"/>
              <w:jc w:val="right"/>
            </w:pPr>
            <w:r>
              <w:t>119.98</w:t>
            </w:r>
          </w:p>
        </w:tc>
      </w:tr>
      <w:tr w:rsidR="00DD57B7" w:rsidTr="000F630D">
        <w:tc>
          <w:tcPr>
            <w:tcW w:w="3989" w:type="dxa"/>
          </w:tcPr>
          <w:p w:rsidR="00DD57B7" w:rsidRDefault="00DD57B7" w:rsidP="000F630D">
            <w:pPr>
              <w:pStyle w:val="Table"/>
            </w:pPr>
            <w:r>
              <w:t>Office City</w:t>
            </w:r>
          </w:p>
        </w:tc>
        <w:tc>
          <w:tcPr>
            <w:tcW w:w="979" w:type="dxa"/>
          </w:tcPr>
          <w:p w:rsidR="00DD57B7" w:rsidRDefault="00DD57B7" w:rsidP="000F630D">
            <w:pPr>
              <w:pStyle w:val="Table"/>
              <w:jc w:val="center"/>
            </w:pPr>
            <w:r>
              <w:t>1950</w:t>
            </w:r>
          </w:p>
        </w:tc>
        <w:tc>
          <w:tcPr>
            <w:tcW w:w="3514" w:type="dxa"/>
          </w:tcPr>
          <w:p w:rsidR="00DD57B7" w:rsidRDefault="00DD57B7" w:rsidP="000F630D">
            <w:pPr>
              <w:pStyle w:val="Table"/>
            </w:pPr>
            <w:r>
              <w:t>Assorted Supplies – Common Pleas Ct.</w:t>
            </w:r>
          </w:p>
        </w:tc>
        <w:tc>
          <w:tcPr>
            <w:tcW w:w="1598" w:type="dxa"/>
            <w:gridSpan w:val="2"/>
          </w:tcPr>
          <w:p w:rsidR="00DD57B7" w:rsidRDefault="00DD57B7" w:rsidP="000F630D">
            <w:pPr>
              <w:pStyle w:val="Table"/>
              <w:jc w:val="right"/>
            </w:pPr>
            <w:r>
              <w:t>15.99</w:t>
            </w:r>
          </w:p>
        </w:tc>
      </w:tr>
      <w:tr w:rsidR="00DD57B7" w:rsidTr="000F630D">
        <w:tc>
          <w:tcPr>
            <w:tcW w:w="3989" w:type="dxa"/>
          </w:tcPr>
          <w:p w:rsidR="00DD57B7" w:rsidRDefault="00DD57B7" w:rsidP="000F630D">
            <w:pPr>
              <w:pStyle w:val="Table"/>
            </w:pPr>
            <w:r>
              <w:t>Edwards</w:t>
            </w:r>
          </w:p>
        </w:tc>
        <w:tc>
          <w:tcPr>
            <w:tcW w:w="979" w:type="dxa"/>
          </w:tcPr>
          <w:p w:rsidR="00DD57B7" w:rsidRDefault="00DD57B7" w:rsidP="000F630D">
            <w:pPr>
              <w:pStyle w:val="Table"/>
              <w:jc w:val="center"/>
            </w:pPr>
            <w:r>
              <w:t>1951</w:t>
            </w:r>
          </w:p>
        </w:tc>
        <w:tc>
          <w:tcPr>
            <w:tcW w:w="3514" w:type="dxa"/>
          </w:tcPr>
          <w:p w:rsidR="00DD57B7" w:rsidRDefault="00DD57B7" w:rsidP="000F630D">
            <w:pPr>
              <w:pStyle w:val="Table"/>
            </w:pPr>
            <w:r>
              <w:t>Repairs – Comm. Courthouse</w:t>
            </w:r>
          </w:p>
        </w:tc>
        <w:tc>
          <w:tcPr>
            <w:tcW w:w="1598" w:type="dxa"/>
            <w:gridSpan w:val="2"/>
          </w:tcPr>
          <w:p w:rsidR="00DD57B7" w:rsidRDefault="00DD57B7" w:rsidP="000F630D">
            <w:pPr>
              <w:pStyle w:val="Table"/>
              <w:jc w:val="right"/>
            </w:pPr>
            <w:r>
              <w:t>309.00</w:t>
            </w:r>
          </w:p>
          <w:p w:rsidR="00DD57B7" w:rsidRDefault="00DD57B7" w:rsidP="000F630D">
            <w:pPr>
              <w:pStyle w:val="Table"/>
              <w:jc w:val="right"/>
            </w:pPr>
          </w:p>
        </w:tc>
      </w:tr>
      <w:tr w:rsidR="00DD57B7" w:rsidTr="000F630D">
        <w:tc>
          <w:tcPr>
            <w:tcW w:w="3989" w:type="dxa"/>
          </w:tcPr>
          <w:p w:rsidR="00DD57B7" w:rsidRDefault="00DD57B7" w:rsidP="000F630D">
            <w:pPr>
              <w:pStyle w:val="Table"/>
            </w:pPr>
            <w:r>
              <w:t>Pitney Bowes</w:t>
            </w:r>
          </w:p>
        </w:tc>
        <w:tc>
          <w:tcPr>
            <w:tcW w:w="979" w:type="dxa"/>
          </w:tcPr>
          <w:p w:rsidR="00DD57B7" w:rsidRDefault="00DD57B7" w:rsidP="000F630D">
            <w:pPr>
              <w:pStyle w:val="Table"/>
              <w:jc w:val="center"/>
            </w:pPr>
            <w:r>
              <w:t>1952</w:t>
            </w:r>
          </w:p>
        </w:tc>
        <w:tc>
          <w:tcPr>
            <w:tcW w:w="3514" w:type="dxa"/>
          </w:tcPr>
          <w:p w:rsidR="00DD57B7" w:rsidRDefault="00DD57B7" w:rsidP="000F630D">
            <w:pPr>
              <w:pStyle w:val="Table"/>
            </w:pPr>
            <w:r>
              <w:t>Postage Machine Lease – Comm. Courthouse</w:t>
            </w:r>
          </w:p>
        </w:tc>
        <w:tc>
          <w:tcPr>
            <w:tcW w:w="1598" w:type="dxa"/>
            <w:gridSpan w:val="2"/>
          </w:tcPr>
          <w:p w:rsidR="00DD57B7" w:rsidRDefault="00DD57B7" w:rsidP="000F630D">
            <w:pPr>
              <w:pStyle w:val="Table"/>
              <w:jc w:val="right"/>
            </w:pPr>
            <w:r>
              <w:t>1,170.00</w:t>
            </w:r>
          </w:p>
        </w:tc>
      </w:tr>
      <w:tr w:rsidR="00DD57B7" w:rsidTr="000F630D">
        <w:tc>
          <w:tcPr>
            <w:tcW w:w="3989" w:type="dxa"/>
          </w:tcPr>
          <w:p w:rsidR="00DD57B7" w:rsidRDefault="00DD57B7" w:rsidP="000F630D">
            <w:pPr>
              <w:pStyle w:val="Table"/>
            </w:pPr>
            <w:r>
              <w:t>AEP</w:t>
            </w:r>
          </w:p>
        </w:tc>
        <w:tc>
          <w:tcPr>
            <w:tcW w:w="979" w:type="dxa"/>
          </w:tcPr>
          <w:p w:rsidR="00DD57B7" w:rsidRDefault="00DD57B7" w:rsidP="000F630D">
            <w:pPr>
              <w:pStyle w:val="Table"/>
              <w:jc w:val="center"/>
            </w:pPr>
            <w:r>
              <w:t>1953</w:t>
            </w:r>
          </w:p>
        </w:tc>
        <w:tc>
          <w:tcPr>
            <w:tcW w:w="3514" w:type="dxa"/>
          </w:tcPr>
          <w:p w:rsidR="00DD57B7" w:rsidRDefault="00DD57B7" w:rsidP="000F630D">
            <w:pPr>
              <w:pStyle w:val="Table"/>
            </w:pPr>
            <w:r>
              <w:t>Service – Comm.</w:t>
            </w:r>
          </w:p>
        </w:tc>
        <w:tc>
          <w:tcPr>
            <w:tcW w:w="1598" w:type="dxa"/>
            <w:gridSpan w:val="2"/>
          </w:tcPr>
          <w:p w:rsidR="00DD57B7" w:rsidRDefault="00DD57B7" w:rsidP="000F630D">
            <w:pPr>
              <w:pStyle w:val="Table"/>
              <w:jc w:val="right"/>
            </w:pPr>
            <w:r>
              <w:t>2,851.08</w:t>
            </w:r>
          </w:p>
        </w:tc>
      </w:tr>
      <w:tr w:rsidR="00DD57B7" w:rsidTr="000F630D">
        <w:tc>
          <w:tcPr>
            <w:tcW w:w="3989" w:type="dxa"/>
          </w:tcPr>
          <w:p w:rsidR="00DD57B7" w:rsidRDefault="00DD57B7" w:rsidP="000F630D">
            <w:pPr>
              <w:pStyle w:val="Table"/>
            </w:pPr>
            <w:r>
              <w:t>Columbia Gas</w:t>
            </w:r>
          </w:p>
        </w:tc>
        <w:tc>
          <w:tcPr>
            <w:tcW w:w="979" w:type="dxa"/>
          </w:tcPr>
          <w:p w:rsidR="00DD57B7" w:rsidRDefault="00DD57B7" w:rsidP="000F630D">
            <w:pPr>
              <w:pStyle w:val="Table"/>
              <w:jc w:val="center"/>
            </w:pPr>
            <w:r>
              <w:t>1954</w:t>
            </w:r>
          </w:p>
        </w:tc>
        <w:tc>
          <w:tcPr>
            <w:tcW w:w="3514" w:type="dxa"/>
          </w:tcPr>
          <w:p w:rsidR="00DD57B7" w:rsidRDefault="00DD57B7" w:rsidP="000F630D">
            <w:pPr>
              <w:pStyle w:val="Table"/>
            </w:pPr>
            <w:r>
              <w:t>Service – Comm.</w:t>
            </w:r>
          </w:p>
        </w:tc>
        <w:tc>
          <w:tcPr>
            <w:tcW w:w="1598" w:type="dxa"/>
            <w:gridSpan w:val="2"/>
          </w:tcPr>
          <w:p w:rsidR="00DD57B7" w:rsidRDefault="00DD57B7" w:rsidP="000F630D">
            <w:pPr>
              <w:pStyle w:val="Table"/>
              <w:jc w:val="right"/>
            </w:pPr>
            <w:r>
              <w:t>375.95</w:t>
            </w:r>
          </w:p>
        </w:tc>
      </w:tr>
      <w:tr w:rsidR="00DD57B7" w:rsidTr="000F630D">
        <w:tc>
          <w:tcPr>
            <w:tcW w:w="3989" w:type="dxa"/>
          </w:tcPr>
          <w:p w:rsidR="00DD57B7" w:rsidRDefault="00DD57B7" w:rsidP="000F630D">
            <w:pPr>
              <w:pStyle w:val="Table"/>
            </w:pPr>
            <w:r>
              <w:t>Direct Energy</w:t>
            </w:r>
          </w:p>
        </w:tc>
        <w:tc>
          <w:tcPr>
            <w:tcW w:w="979" w:type="dxa"/>
          </w:tcPr>
          <w:p w:rsidR="00DD57B7" w:rsidRDefault="00DD57B7" w:rsidP="000F630D">
            <w:pPr>
              <w:pStyle w:val="Table"/>
              <w:jc w:val="center"/>
            </w:pPr>
            <w:r>
              <w:t>1955</w:t>
            </w:r>
          </w:p>
        </w:tc>
        <w:tc>
          <w:tcPr>
            <w:tcW w:w="3514" w:type="dxa"/>
          </w:tcPr>
          <w:p w:rsidR="00DD57B7" w:rsidRDefault="00DD57B7" w:rsidP="000F630D">
            <w:pPr>
              <w:pStyle w:val="Table"/>
            </w:pPr>
            <w:r>
              <w:t>Service – Auditor</w:t>
            </w:r>
          </w:p>
        </w:tc>
        <w:tc>
          <w:tcPr>
            <w:tcW w:w="1598" w:type="dxa"/>
            <w:gridSpan w:val="2"/>
          </w:tcPr>
          <w:p w:rsidR="00DD57B7" w:rsidRDefault="00DD57B7" w:rsidP="000F630D">
            <w:pPr>
              <w:pStyle w:val="Table"/>
              <w:jc w:val="right"/>
            </w:pPr>
            <w:r>
              <w:t>2,802.02</w:t>
            </w:r>
          </w:p>
        </w:tc>
      </w:tr>
      <w:tr w:rsidR="00DD57B7" w:rsidTr="000F630D">
        <w:tc>
          <w:tcPr>
            <w:tcW w:w="3989" w:type="dxa"/>
          </w:tcPr>
          <w:p w:rsidR="00DD57B7" w:rsidRDefault="00DD57B7" w:rsidP="000F630D">
            <w:pPr>
              <w:pStyle w:val="Table"/>
            </w:pPr>
            <w:r>
              <w:t>T &amp; B Transmission</w:t>
            </w:r>
          </w:p>
        </w:tc>
        <w:tc>
          <w:tcPr>
            <w:tcW w:w="979" w:type="dxa"/>
          </w:tcPr>
          <w:p w:rsidR="00DD57B7" w:rsidRDefault="00DD57B7" w:rsidP="000F630D">
            <w:pPr>
              <w:pStyle w:val="Table"/>
              <w:jc w:val="center"/>
            </w:pPr>
            <w:r>
              <w:t>1956</w:t>
            </w:r>
          </w:p>
        </w:tc>
        <w:tc>
          <w:tcPr>
            <w:tcW w:w="3514" w:type="dxa"/>
          </w:tcPr>
          <w:p w:rsidR="00DD57B7" w:rsidRDefault="00DD57B7" w:rsidP="000F630D">
            <w:pPr>
              <w:pStyle w:val="Table"/>
            </w:pPr>
            <w:r>
              <w:t>Cruiser Repairs – Sheriff</w:t>
            </w:r>
          </w:p>
        </w:tc>
        <w:tc>
          <w:tcPr>
            <w:tcW w:w="1598" w:type="dxa"/>
            <w:gridSpan w:val="2"/>
          </w:tcPr>
          <w:p w:rsidR="00DD57B7" w:rsidRDefault="00281775" w:rsidP="000F630D">
            <w:pPr>
              <w:pStyle w:val="Table"/>
              <w:jc w:val="right"/>
            </w:pPr>
            <w:r>
              <w:t>939.97</w:t>
            </w:r>
          </w:p>
        </w:tc>
      </w:tr>
      <w:tr w:rsidR="00281775" w:rsidTr="000F630D">
        <w:tc>
          <w:tcPr>
            <w:tcW w:w="3989" w:type="dxa"/>
          </w:tcPr>
          <w:p w:rsidR="00281775" w:rsidRDefault="00281775" w:rsidP="000F630D">
            <w:pPr>
              <w:pStyle w:val="Table"/>
            </w:pPr>
            <w:r>
              <w:t>Gordon Flesch Co.</w:t>
            </w:r>
          </w:p>
        </w:tc>
        <w:tc>
          <w:tcPr>
            <w:tcW w:w="979" w:type="dxa"/>
          </w:tcPr>
          <w:p w:rsidR="00281775" w:rsidRDefault="00281775" w:rsidP="000F630D">
            <w:pPr>
              <w:pStyle w:val="Table"/>
              <w:jc w:val="center"/>
            </w:pPr>
            <w:r>
              <w:t>1957</w:t>
            </w:r>
          </w:p>
        </w:tc>
        <w:tc>
          <w:tcPr>
            <w:tcW w:w="3514" w:type="dxa"/>
          </w:tcPr>
          <w:p w:rsidR="00281775" w:rsidRDefault="00281775" w:rsidP="000F630D">
            <w:pPr>
              <w:pStyle w:val="Table"/>
            </w:pPr>
            <w:r>
              <w:t>Monthly Service Contract – Recorder</w:t>
            </w:r>
          </w:p>
        </w:tc>
        <w:tc>
          <w:tcPr>
            <w:tcW w:w="1598" w:type="dxa"/>
            <w:gridSpan w:val="2"/>
          </w:tcPr>
          <w:p w:rsidR="00281775" w:rsidRDefault="00281775" w:rsidP="000F630D">
            <w:pPr>
              <w:pStyle w:val="Table"/>
              <w:jc w:val="right"/>
            </w:pPr>
            <w:r>
              <w:t>88.00</w:t>
            </w:r>
          </w:p>
        </w:tc>
      </w:tr>
      <w:tr w:rsidR="00281775" w:rsidTr="000F630D">
        <w:tc>
          <w:tcPr>
            <w:tcW w:w="3989" w:type="dxa"/>
          </w:tcPr>
          <w:p w:rsidR="00281775" w:rsidRDefault="00281775" w:rsidP="000F630D">
            <w:pPr>
              <w:pStyle w:val="Table"/>
            </w:pPr>
            <w:r>
              <w:t>Office City</w:t>
            </w:r>
          </w:p>
        </w:tc>
        <w:tc>
          <w:tcPr>
            <w:tcW w:w="979" w:type="dxa"/>
          </w:tcPr>
          <w:p w:rsidR="00281775" w:rsidRDefault="00281775" w:rsidP="000F630D">
            <w:pPr>
              <w:pStyle w:val="Table"/>
              <w:jc w:val="center"/>
            </w:pPr>
            <w:r>
              <w:t>1958</w:t>
            </w:r>
          </w:p>
        </w:tc>
        <w:tc>
          <w:tcPr>
            <w:tcW w:w="3514" w:type="dxa"/>
          </w:tcPr>
          <w:p w:rsidR="00281775" w:rsidRDefault="00281775" w:rsidP="000F630D">
            <w:pPr>
              <w:pStyle w:val="Table"/>
            </w:pPr>
            <w:r>
              <w:t>Supplies – VSC</w:t>
            </w:r>
          </w:p>
        </w:tc>
        <w:tc>
          <w:tcPr>
            <w:tcW w:w="1598" w:type="dxa"/>
            <w:gridSpan w:val="2"/>
          </w:tcPr>
          <w:p w:rsidR="00281775" w:rsidRDefault="00281775" w:rsidP="000F630D">
            <w:pPr>
              <w:pStyle w:val="Table"/>
              <w:jc w:val="right"/>
            </w:pPr>
            <w:r>
              <w:t>31.95</w:t>
            </w:r>
          </w:p>
        </w:tc>
      </w:tr>
      <w:tr w:rsidR="00281775" w:rsidTr="000F630D">
        <w:tc>
          <w:tcPr>
            <w:tcW w:w="3989" w:type="dxa"/>
          </w:tcPr>
          <w:p w:rsidR="00281775" w:rsidRDefault="00281775" w:rsidP="000F630D">
            <w:pPr>
              <w:pStyle w:val="Table"/>
            </w:pPr>
            <w:r>
              <w:t>Oriental Trading</w:t>
            </w:r>
          </w:p>
        </w:tc>
        <w:tc>
          <w:tcPr>
            <w:tcW w:w="979" w:type="dxa"/>
          </w:tcPr>
          <w:p w:rsidR="00281775" w:rsidRDefault="00281775" w:rsidP="000F630D">
            <w:pPr>
              <w:pStyle w:val="Table"/>
              <w:jc w:val="center"/>
            </w:pPr>
            <w:r>
              <w:t>1959</w:t>
            </w:r>
          </w:p>
        </w:tc>
        <w:tc>
          <w:tcPr>
            <w:tcW w:w="3514" w:type="dxa"/>
          </w:tcPr>
          <w:p w:rsidR="00281775" w:rsidRDefault="00281775" w:rsidP="000F630D">
            <w:pPr>
              <w:pStyle w:val="Table"/>
            </w:pPr>
            <w:r>
              <w:t>Items for Fair – VSC</w:t>
            </w:r>
          </w:p>
        </w:tc>
        <w:tc>
          <w:tcPr>
            <w:tcW w:w="1598" w:type="dxa"/>
            <w:gridSpan w:val="2"/>
          </w:tcPr>
          <w:p w:rsidR="00281775" w:rsidRDefault="00281775" w:rsidP="000F630D">
            <w:pPr>
              <w:pStyle w:val="Table"/>
              <w:jc w:val="right"/>
            </w:pPr>
            <w:r>
              <w:t>125.81</w:t>
            </w:r>
          </w:p>
        </w:tc>
      </w:tr>
      <w:tr w:rsidR="00281775" w:rsidTr="000F630D">
        <w:tc>
          <w:tcPr>
            <w:tcW w:w="3989" w:type="dxa"/>
          </w:tcPr>
          <w:p w:rsidR="00281775" w:rsidRDefault="00281775" w:rsidP="000F630D">
            <w:pPr>
              <w:pStyle w:val="Table"/>
            </w:pPr>
            <w:r>
              <w:t>Jorden M. Meadows</w:t>
            </w:r>
          </w:p>
        </w:tc>
        <w:tc>
          <w:tcPr>
            <w:tcW w:w="979" w:type="dxa"/>
          </w:tcPr>
          <w:p w:rsidR="00281775" w:rsidRDefault="00281775" w:rsidP="000F630D">
            <w:pPr>
              <w:pStyle w:val="Table"/>
              <w:jc w:val="center"/>
            </w:pPr>
            <w:r>
              <w:t>1960</w:t>
            </w:r>
          </w:p>
        </w:tc>
        <w:tc>
          <w:tcPr>
            <w:tcW w:w="3514" w:type="dxa"/>
          </w:tcPr>
          <w:p w:rsidR="00281775" w:rsidRDefault="00281775" w:rsidP="000F630D">
            <w:pPr>
              <w:pStyle w:val="Table"/>
            </w:pPr>
            <w:r>
              <w:t xml:space="preserve">Trenton Smith-21420277, Jamie Crouch-21530079, Lena Shuck-21430155, Emily Travis-CAB2153002301, </w:t>
            </w:r>
            <w:proofErr w:type="spellStart"/>
            <w:r>
              <w:t>Olexia</w:t>
            </w:r>
            <w:proofErr w:type="spellEnd"/>
            <w:r>
              <w:t xml:space="preserve"> McBride-21520078 – Auditor</w:t>
            </w:r>
          </w:p>
        </w:tc>
        <w:tc>
          <w:tcPr>
            <w:tcW w:w="1598" w:type="dxa"/>
            <w:gridSpan w:val="2"/>
          </w:tcPr>
          <w:p w:rsidR="00281775" w:rsidRDefault="00281775" w:rsidP="000F630D">
            <w:pPr>
              <w:pStyle w:val="Table"/>
              <w:jc w:val="right"/>
            </w:pPr>
            <w:r>
              <w:t>1,147.00</w:t>
            </w:r>
          </w:p>
        </w:tc>
      </w:tr>
      <w:tr w:rsidR="00281775" w:rsidTr="000F630D">
        <w:tc>
          <w:tcPr>
            <w:tcW w:w="3989" w:type="dxa"/>
          </w:tcPr>
          <w:p w:rsidR="00281775" w:rsidRDefault="00281775" w:rsidP="000F630D">
            <w:pPr>
              <w:pStyle w:val="Table"/>
            </w:pPr>
            <w:r>
              <w:t>Ryan Sheplar</w:t>
            </w:r>
          </w:p>
        </w:tc>
        <w:tc>
          <w:tcPr>
            <w:tcW w:w="979" w:type="dxa"/>
          </w:tcPr>
          <w:p w:rsidR="00281775" w:rsidRDefault="00281775" w:rsidP="000F630D">
            <w:pPr>
              <w:pStyle w:val="Table"/>
              <w:jc w:val="center"/>
            </w:pPr>
            <w:r>
              <w:t>1961</w:t>
            </w:r>
          </w:p>
        </w:tc>
        <w:tc>
          <w:tcPr>
            <w:tcW w:w="3514" w:type="dxa"/>
          </w:tcPr>
          <w:p w:rsidR="00281775" w:rsidRDefault="00281775" w:rsidP="000F630D">
            <w:pPr>
              <w:pStyle w:val="Table"/>
            </w:pPr>
            <w:r>
              <w:t>Austin Poling-14CR224 – Auditor</w:t>
            </w:r>
          </w:p>
        </w:tc>
        <w:tc>
          <w:tcPr>
            <w:tcW w:w="1598" w:type="dxa"/>
            <w:gridSpan w:val="2"/>
          </w:tcPr>
          <w:p w:rsidR="00281775" w:rsidRDefault="00281775" w:rsidP="000F630D">
            <w:pPr>
              <w:pStyle w:val="Table"/>
              <w:jc w:val="right"/>
            </w:pPr>
            <w:r>
              <w:t>452.94</w:t>
            </w:r>
          </w:p>
        </w:tc>
      </w:tr>
      <w:tr w:rsidR="00281775" w:rsidTr="000F630D">
        <w:tc>
          <w:tcPr>
            <w:tcW w:w="3989" w:type="dxa"/>
          </w:tcPr>
          <w:p w:rsidR="00281775" w:rsidRDefault="00281775" w:rsidP="000F630D">
            <w:pPr>
              <w:pStyle w:val="Table"/>
            </w:pPr>
            <w:r>
              <w:t>Charles Gerken</w:t>
            </w:r>
          </w:p>
        </w:tc>
        <w:tc>
          <w:tcPr>
            <w:tcW w:w="979" w:type="dxa"/>
          </w:tcPr>
          <w:p w:rsidR="00281775" w:rsidRDefault="00281775" w:rsidP="000F630D">
            <w:pPr>
              <w:pStyle w:val="Table"/>
              <w:jc w:val="center"/>
            </w:pPr>
            <w:r>
              <w:t>1962</w:t>
            </w:r>
          </w:p>
        </w:tc>
        <w:tc>
          <w:tcPr>
            <w:tcW w:w="3514" w:type="dxa"/>
          </w:tcPr>
          <w:p w:rsidR="00281775" w:rsidRDefault="00281775" w:rsidP="000F630D">
            <w:pPr>
              <w:pStyle w:val="Table"/>
            </w:pPr>
            <w:proofErr w:type="spellStart"/>
            <w:r>
              <w:t>Tamberlee</w:t>
            </w:r>
            <w:proofErr w:type="spellEnd"/>
            <w:r>
              <w:t xml:space="preserve"> Tripp-15CR0060, Ray Children-21530039, Trey Richards-21220321 – Auditor</w:t>
            </w:r>
          </w:p>
        </w:tc>
        <w:tc>
          <w:tcPr>
            <w:tcW w:w="1598" w:type="dxa"/>
            <w:gridSpan w:val="2"/>
          </w:tcPr>
          <w:p w:rsidR="00281775" w:rsidRDefault="00281775" w:rsidP="000F630D">
            <w:pPr>
              <w:pStyle w:val="Table"/>
              <w:jc w:val="right"/>
            </w:pPr>
            <w:r>
              <w:t>503.00</w:t>
            </w:r>
          </w:p>
        </w:tc>
      </w:tr>
      <w:tr w:rsidR="00281775" w:rsidTr="000F630D">
        <w:tc>
          <w:tcPr>
            <w:tcW w:w="3989" w:type="dxa"/>
          </w:tcPr>
          <w:p w:rsidR="00281775" w:rsidRDefault="00281775" w:rsidP="000F630D">
            <w:pPr>
              <w:pStyle w:val="Table"/>
            </w:pPr>
            <w:r>
              <w:t>Timothy Gleeson</w:t>
            </w:r>
          </w:p>
        </w:tc>
        <w:tc>
          <w:tcPr>
            <w:tcW w:w="979" w:type="dxa"/>
          </w:tcPr>
          <w:p w:rsidR="00281775" w:rsidRDefault="00281775" w:rsidP="000F630D">
            <w:pPr>
              <w:pStyle w:val="Table"/>
              <w:jc w:val="center"/>
            </w:pPr>
            <w:r>
              <w:t>1963</w:t>
            </w:r>
          </w:p>
        </w:tc>
        <w:tc>
          <w:tcPr>
            <w:tcW w:w="3514" w:type="dxa"/>
          </w:tcPr>
          <w:p w:rsidR="00281775" w:rsidRDefault="00281775" w:rsidP="000F630D">
            <w:pPr>
              <w:pStyle w:val="Table"/>
            </w:pPr>
            <w:r>
              <w:t>Leon Hettinger-14CR0176 – Auditor</w:t>
            </w:r>
          </w:p>
        </w:tc>
        <w:tc>
          <w:tcPr>
            <w:tcW w:w="1598" w:type="dxa"/>
            <w:gridSpan w:val="2"/>
          </w:tcPr>
          <w:p w:rsidR="00281775" w:rsidRDefault="00281775" w:rsidP="000F630D">
            <w:pPr>
              <w:pStyle w:val="Table"/>
              <w:jc w:val="right"/>
            </w:pPr>
            <w:r>
              <w:t>321.00</w:t>
            </w:r>
          </w:p>
        </w:tc>
      </w:tr>
      <w:tr w:rsidR="00281775" w:rsidTr="000F630D">
        <w:tc>
          <w:tcPr>
            <w:tcW w:w="3989" w:type="dxa"/>
          </w:tcPr>
          <w:p w:rsidR="00281775" w:rsidRDefault="00281775" w:rsidP="000F630D">
            <w:pPr>
              <w:pStyle w:val="Table"/>
            </w:pPr>
            <w:r>
              <w:t>Timothy Gleeson</w:t>
            </w:r>
          </w:p>
        </w:tc>
        <w:tc>
          <w:tcPr>
            <w:tcW w:w="979" w:type="dxa"/>
          </w:tcPr>
          <w:p w:rsidR="00281775" w:rsidRDefault="00281775" w:rsidP="000F630D">
            <w:pPr>
              <w:pStyle w:val="Table"/>
              <w:jc w:val="center"/>
            </w:pPr>
            <w:r>
              <w:t>1964</w:t>
            </w:r>
          </w:p>
        </w:tc>
        <w:tc>
          <w:tcPr>
            <w:tcW w:w="3514" w:type="dxa"/>
          </w:tcPr>
          <w:p w:rsidR="00281775" w:rsidRDefault="00281775" w:rsidP="000F630D">
            <w:pPr>
              <w:pStyle w:val="Table"/>
            </w:pPr>
            <w:r>
              <w:t>Lisa M. Ybarra-CRB14009502 – Auditor</w:t>
            </w:r>
          </w:p>
        </w:tc>
        <w:tc>
          <w:tcPr>
            <w:tcW w:w="1598" w:type="dxa"/>
            <w:gridSpan w:val="2"/>
          </w:tcPr>
          <w:p w:rsidR="00281775" w:rsidRDefault="00281775" w:rsidP="000F630D">
            <w:pPr>
              <w:pStyle w:val="Table"/>
              <w:jc w:val="right"/>
            </w:pPr>
            <w:r>
              <w:t>249.00</w:t>
            </w:r>
          </w:p>
        </w:tc>
      </w:tr>
      <w:tr w:rsidR="00281775" w:rsidTr="000F630D">
        <w:tc>
          <w:tcPr>
            <w:tcW w:w="3989" w:type="dxa"/>
          </w:tcPr>
          <w:p w:rsidR="00281775" w:rsidRDefault="00281775" w:rsidP="000F630D">
            <w:pPr>
              <w:pStyle w:val="Table"/>
            </w:pPr>
            <w:r>
              <w:t>Donald Kline</w:t>
            </w:r>
          </w:p>
        </w:tc>
        <w:tc>
          <w:tcPr>
            <w:tcW w:w="979" w:type="dxa"/>
          </w:tcPr>
          <w:p w:rsidR="00281775" w:rsidRDefault="00281775" w:rsidP="000F630D">
            <w:pPr>
              <w:pStyle w:val="Table"/>
              <w:jc w:val="center"/>
            </w:pPr>
            <w:r>
              <w:t>1965</w:t>
            </w:r>
          </w:p>
        </w:tc>
        <w:tc>
          <w:tcPr>
            <w:tcW w:w="3514" w:type="dxa"/>
          </w:tcPr>
          <w:p w:rsidR="00281775" w:rsidRDefault="00281775" w:rsidP="000F630D">
            <w:pPr>
              <w:pStyle w:val="Table"/>
            </w:pPr>
            <w:r>
              <w:t>Ashley Walcott-CRB1500151, Justin Hart-CRB1500370, Shawn Smith-CRB1400083 – Auditor</w:t>
            </w:r>
          </w:p>
        </w:tc>
        <w:tc>
          <w:tcPr>
            <w:tcW w:w="1598" w:type="dxa"/>
            <w:gridSpan w:val="2"/>
          </w:tcPr>
          <w:p w:rsidR="00281775" w:rsidRDefault="00281775" w:rsidP="000F630D">
            <w:pPr>
              <w:pStyle w:val="Table"/>
              <w:jc w:val="right"/>
            </w:pPr>
            <w:r>
              <w:t>793.00</w:t>
            </w:r>
          </w:p>
        </w:tc>
      </w:tr>
      <w:tr w:rsidR="00281775" w:rsidTr="000F630D">
        <w:tc>
          <w:tcPr>
            <w:tcW w:w="3989" w:type="dxa"/>
          </w:tcPr>
          <w:p w:rsidR="00281775" w:rsidRDefault="00281775" w:rsidP="000F630D">
            <w:pPr>
              <w:pStyle w:val="Table"/>
            </w:pPr>
            <w:r>
              <w:t>Donald Kline</w:t>
            </w:r>
          </w:p>
        </w:tc>
        <w:tc>
          <w:tcPr>
            <w:tcW w:w="979" w:type="dxa"/>
          </w:tcPr>
          <w:p w:rsidR="00281775" w:rsidRDefault="00281775" w:rsidP="000F630D">
            <w:pPr>
              <w:pStyle w:val="Table"/>
              <w:jc w:val="center"/>
            </w:pPr>
            <w:r>
              <w:t>1966</w:t>
            </w:r>
          </w:p>
        </w:tc>
        <w:tc>
          <w:tcPr>
            <w:tcW w:w="3514" w:type="dxa"/>
          </w:tcPr>
          <w:p w:rsidR="00281775" w:rsidRDefault="00281775" w:rsidP="000F630D">
            <w:pPr>
              <w:pStyle w:val="Table"/>
            </w:pPr>
            <w:r>
              <w:t>Cassie Gang-CRB1301338 – Auditor</w:t>
            </w:r>
          </w:p>
        </w:tc>
        <w:tc>
          <w:tcPr>
            <w:tcW w:w="1598" w:type="dxa"/>
            <w:gridSpan w:val="2"/>
          </w:tcPr>
          <w:p w:rsidR="00281775" w:rsidRDefault="00281775" w:rsidP="000F630D">
            <w:pPr>
              <w:pStyle w:val="Table"/>
              <w:jc w:val="right"/>
            </w:pPr>
            <w:r>
              <w:t>248.00</w:t>
            </w:r>
          </w:p>
        </w:tc>
      </w:tr>
      <w:tr w:rsidR="00281775" w:rsidTr="000F630D">
        <w:tc>
          <w:tcPr>
            <w:tcW w:w="3989" w:type="dxa"/>
          </w:tcPr>
          <w:p w:rsidR="00281775" w:rsidRDefault="00281775" w:rsidP="000F630D">
            <w:pPr>
              <w:pStyle w:val="Table"/>
            </w:pPr>
            <w:r>
              <w:lastRenderedPageBreak/>
              <w:t>Dagger Law Firm</w:t>
            </w:r>
          </w:p>
        </w:tc>
        <w:tc>
          <w:tcPr>
            <w:tcW w:w="979" w:type="dxa"/>
          </w:tcPr>
          <w:p w:rsidR="00281775" w:rsidRDefault="00281775" w:rsidP="000F630D">
            <w:pPr>
              <w:pStyle w:val="Table"/>
              <w:jc w:val="center"/>
            </w:pPr>
            <w:r>
              <w:t>1967</w:t>
            </w:r>
          </w:p>
        </w:tc>
        <w:tc>
          <w:tcPr>
            <w:tcW w:w="3514" w:type="dxa"/>
          </w:tcPr>
          <w:p w:rsidR="00281775" w:rsidRDefault="00281775" w:rsidP="000F630D">
            <w:pPr>
              <w:pStyle w:val="Table"/>
            </w:pPr>
            <w:proofErr w:type="spellStart"/>
            <w:r>
              <w:t>Makaylah</w:t>
            </w:r>
            <w:proofErr w:type="spellEnd"/>
            <w:r>
              <w:t xml:space="preserve"> A. McClain-21430045 – Auditor</w:t>
            </w:r>
          </w:p>
        </w:tc>
        <w:tc>
          <w:tcPr>
            <w:tcW w:w="1598" w:type="dxa"/>
            <w:gridSpan w:val="2"/>
          </w:tcPr>
          <w:p w:rsidR="00281775" w:rsidRDefault="00281775" w:rsidP="00281775">
            <w:pPr>
              <w:pStyle w:val="Table"/>
              <w:jc w:val="right"/>
            </w:pPr>
            <w:r>
              <w:t>262.00</w:t>
            </w:r>
          </w:p>
        </w:tc>
      </w:tr>
      <w:tr w:rsidR="00281775" w:rsidTr="000F630D">
        <w:tc>
          <w:tcPr>
            <w:tcW w:w="3989" w:type="dxa"/>
          </w:tcPr>
          <w:p w:rsidR="00281775" w:rsidRDefault="00AF34CE" w:rsidP="000F630D">
            <w:pPr>
              <w:pStyle w:val="Table"/>
            </w:pPr>
            <w:r>
              <w:t>National Patent Analytical Systems, Inc.</w:t>
            </w:r>
          </w:p>
        </w:tc>
        <w:tc>
          <w:tcPr>
            <w:tcW w:w="979" w:type="dxa"/>
          </w:tcPr>
          <w:p w:rsidR="00281775" w:rsidRDefault="00AF34CE" w:rsidP="000F630D">
            <w:pPr>
              <w:pStyle w:val="Table"/>
              <w:jc w:val="center"/>
            </w:pPr>
            <w:r>
              <w:t>1968</w:t>
            </w:r>
          </w:p>
        </w:tc>
        <w:tc>
          <w:tcPr>
            <w:tcW w:w="3514" w:type="dxa"/>
          </w:tcPr>
          <w:p w:rsidR="00281775" w:rsidRDefault="00AF34CE" w:rsidP="000F630D">
            <w:pPr>
              <w:pStyle w:val="Table"/>
            </w:pPr>
            <w:r>
              <w:t>100 Bac Mouth P:ieces – Sheriff</w:t>
            </w:r>
          </w:p>
        </w:tc>
        <w:tc>
          <w:tcPr>
            <w:tcW w:w="1598" w:type="dxa"/>
            <w:gridSpan w:val="2"/>
          </w:tcPr>
          <w:p w:rsidR="00281775" w:rsidRDefault="00AF34CE" w:rsidP="00281775">
            <w:pPr>
              <w:pStyle w:val="Table"/>
              <w:jc w:val="right"/>
            </w:pPr>
            <w:r>
              <w:t>46.67</w:t>
            </w:r>
          </w:p>
        </w:tc>
      </w:tr>
      <w:tr w:rsidR="00AF34CE" w:rsidTr="000F630D">
        <w:tc>
          <w:tcPr>
            <w:tcW w:w="3989" w:type="dxa"/>
          </w:tcPr>
          <w:p w:rsidR="00AF34CE" w:rsidRDefault="00AF34CE" w:rsidP="000F630D">
            <w:pPr>
              <w:pStyle w:val="Table"/>
            </w:pPr>
            <w:r>
              <w:t>Ryan’s Window Tinting &amp; Accessories</w:t>
            </w:r>
          </w:p>
        </w:tc>
        <w:tc>
          <w:tcPr>
            <w:tcW w:w="979" w:type="dxa"/>
          </w:tcPr>
          <w:p w:rsidR="00AF34CE" w:rsidRDefault="00AF34CE" w:rsidP="000F630D">
            <w:pPr>
              <w:pStyle w:val="Table"/>
              <w:jc w:val="center"/>
            </w:pPr>
            <w:r>
              <w:t>1969</w:t>
            </w:r>
          </w:p>
        </w:tc>
        <w:tc>
          <w:tcPr>
            <w:tcW w:w="3514" w:type="dxa"/>
          </w:tcPr>
          <w:p w:rsidR="00AF34CE" w:rsidRDefault="00AF34CE" w:rsidP="000F630D">
            <w:pPr>
              <w:pStyle w:val="Table"/>
            </w:pPr>
            <w:r>
              <w:t>Cruiser Striping 2 Explorers – Sheriff</w:t>
            </w:r>
          </w:p>
        </w:tc>
        <w:tc>
          <w:tcPr>
            <w:tcW w:w="1598" w:type="dxa"/>
            <w:gridSpan w:val="2"/>
          </w:tcPr>
          <w:p w:rsidR="00AF34CE" w:rsidRDefault="00AF34CE" w:rsidP="00281775">
            <w:pPr>
              <w:pStyle w:val="Table"/>
              <w:jc w:val="right"/>
            </w:pPr>
            <w:r>
              <w:t>500.00</w:t>
            </w:r>
          </w:p>
        </w:tc>
      </w:tr>
      <w:tr w:rsidR="00AF34CE" w:rsidTr="000F630D">
        <w:tc>
          <w:tcPr>
            <w:tcW w:w="3989" w:type="dxa"/>
          </w:tcPr>
          <w:p w:rsidR="00AF34CE" w:rsidRDefault="00AF34CE" w:rsidP="000F630D">
            <w:pPr>
              <w:pStyle w:val="Table"/>
            </w:pPr>
            <w:r>
              <w:t>Sheraton Pentagon City Hotel</w:t>
            </w:r>
          </w:p>
        </w:tc>
        <w:tc>
          <w:tcPr>
            <w:tcW w:w="979" w:type="dxa"/>
          </w:tcPr>
          <w:p w:rsidR="00AF34CE" w:rsidRDefault="00AF34CE" w:rsidP="000F630D">
            <w:pPr>
              <w:pStyle w:val="Table"/>
              <w:jc w:val="center"/>
            </w:pPr>
            <w:r>
              <w:t>1970</w:t>
            </w:r>
          </w:p>
        </w:tc>
        <w:tc>
          <w:tcPr>
            <w:tcW w:w="3514" w:type="dxa"/>
          </w:tcPr>
          <w:p w:rsidR="00AF34CE" w:rsidRDefault="00AF34CE" w:rsidP="000F630D">
            <w:pPr>
              <w:pStyle w:val="Table"/>
            </w:pPr>
            <w:r>
              <w:t>Hotel Rooms for the NADCP Conf. for 5 Individuals July 26-July 30 – Municipal Drug Ct. Enhancement</w:t>
            </w:r>
          </w:p>
        </w:tc>
        <w:tc>
          <w:tcPr>
            <w:tcW w:w="1598" w:type="dxa"/>
            <w:gridSpan w:val="2"/>
          </w:tcPr>
          <w:p w:rsidR="00AF34CE" w:rsidRDefault="00AF34CE" w:rsidP="00281775">
            <w:pPr>
              <w:pStyle w:val="Table"/>
              <w:jc w:val="right"/>
            </w:pPr>
            <w:r>
              <w:t>2,373.00</w:t>
            </w:r>
          </w:p>
        </w:tc>
      </w:tr>
      <w:tr w:rsidR="00AF34CE" w:rsidTr="000F630D">
        <w:tc>
          <w:tcPr>
            <w:tcW w:w="3989" w:type="dxa"/>
          </w:tcPr>
          <w:p w:rsidR="00AF34CE" w:rsidRDefault="00AF34CE" w:rsidP="000F630D">
            <w:pPr>
              <w:pStyle w:val="Table"/>
            </w:pPr>
            <w:r>
              <w:t>Minuteman Press</w:t>
            </w:r>
          </w:p>
        </w:tc>
        <w:tc>
          <w:tcPr>
            <w:tcW w:w="979" w:type="dxa"/>
          </w:tcPr>
          <w:p w:rsidR="00AF34CE" w:rsidRDefault="00AF34CE" w:rsidP="000F630D">
            <w:pPr>
              <w:pStyle w:val="Table"/>
              <w:jc w:val="center"/>
            </w:pPr>
            <w:r>
              <w:t>1971</w:t>
            </w:r>
          </w:p>
        </w:tc>
        <w:tc>
          <w:tcPr>
            <w:tcW w:w="3514" w:type="dxa"/>
          </w:tcPr>
          <w:p w:rsidR="00AF34CE" w:rsidRDefault="00AF34CE" w:rsidP="000F630D">
            <w:pPr>
              <w:pStyle w:val="Table"/>
            </w:pPr>
            <w:r>
              <w:t>Relocation Notice For – Auditor</w:t>
            </w:r>
          </w:p>
        </w:tc>
        <w:tc>
          <w:tcPr>
            <w:tcW w:w="1598" w:type="dxa"/>
            <w:gridSpan w:val="2"/>
          </w:tcPr>
          <w:p w:rsidR="00AF34CE" w:rsidRDefault="00AF34CE" w:rsidP="00281775">
            <w:pPr>
              <w:pStyle w:val="Table"/>
              <w:jc w:val="right"/>
            </w:pPr>
            <w:r>
              <w:t>96.00</w:t>
            </w:r>
          </w:p>
        </w:tc>
      </w:tr>
      <w:tr w:rsidR="00AF34CE" w:rsidTr="000F630D">
        <w:tc>
          <w:tcPr>
            <w:tcW w:w="3989" w:type="dxa"/>
          </w:tcPr>
          <w:p w:rsidR="00AF34CE" w:rsidRDefault="00AF34CE" w:rsidP="000F630D">
            <w:pPr>
              <w:pStyle w:val="Table"/>
            </w:pPr>
            <w:r>
              <w:t>Frontier</w:t>
            </w:r>
          </w:p>
        </w:tc>
        <w:tc>
          <w:tcPr>
            <w:tcW w:w="979" w:type="dxa"/>
          </w:tcPr>
          <w:p w:rsidR="00AF34CE" w:rsidRDefault="00AF34CE" w:rsidP="000F630D">
            <w:pPr>
              <w:pStyle w:val="Table"/>
              <w:jc w:val="center"/>
            </w:pPr>
            <w:r>
              <w:t>1972</w:t>
            </w:r>
          </w:p>
        </w:tc>
        <w:tc>
          <w:tcPr>
            <w:tcW w:w="3514" w:type="dxa"/>
          </w:tcPr>
          <w:p w:rsidR="00AF34CE" w:rsidRDefault="00AF34CE" w:rsidP="000F630D">
            <w:pPr>
              <w:pStyle w:val="Table"/>
            </w:pPr>
            <w:r>
              <w:t>Telephone Bills – HSWCD</w:t>
            </w:r>
          </w:p>
        </w:tc>
        <w:tc>
          <w:tcPr>
            <w:tcW w:w="1598" w:type="dxa"/>
            <w:gridSpan w:val="2"/>
          </w:tcPr>
          <w:p w:rsidR="00AF34CE" w:rsidRDefault="00AF34CE" w:rsidP="00281775">
            <w:pPr>
              <w:pStyle w:val="Table"/>
              <w:jc w:val="right"/>
            </w:pPr>
            <w:r>
              <w:t>58.54</w:t>
            </w:r>
          </w:p>
        </w:tc>
      </w:tr>
      <w:tr w:rsidR="00AF34CE" w:rsidTr="000F630D">
        <w:tc>
          <w:tcPr>
            <w:tcW w:w="3989" w:type="dxa"/>
          </w:tcPr>
          <w:p w:rsidR="00AF34CE" w:rsidRDefault="00AF34CE" w:rsidP="000F630D">
            <w:pPr>
              <w:pStyle w:val="Table"/>
            </w:pPr>
            <w:r>
              <w:t>Val Tech Communications</w:t>
            </w:r>
          </w:p>
        </w:tc>
        <w:tc>
          <w:tcPr>
            <w:tcW w:w="979" w:type="dxa"/>
          </w:tcPr>
          <w:p w:rsidR="00AF34CE" w:rsidRDefault="00AF34CE" w:rsidP="000F630D">
            <w:pPr>
              <w:pStyle w:val="Table"/>
              <w:jc w:val="center"/>
            </w:pPr>
            <w:r>
              <w:t>1973</w:t>
            </w:r>
          </w:p>
        </w:tc>
        <w:tc>
          <w:tcPr>
            <w:tcW w:w="3514" w:type="dxa"/>
          </w:tcPr>
          <w:p w:rsidR="00AF34CE" w:rsidRDefault="00AF34CE" w:rsidP="000F630D">
            <w:pPr>
              <w:pStyle w:val="Table"/>
            </w:pPr>
            <w:r>
              <w:t>Long Distance Telephone – HSWCD</w:t>
            </w:r>
          </w:p>
        </w:tc>
        <w:tc>
          <w:tcPr>
            <w:tcW w:w="1598" w:type="dxa"/>
            <w:gridSpan w:val="2"/>
          </w:tcPr>
          <w:p w:rsidR="00AF34CE" w:rsidRDefault="00AF34CE" w:rsidP="00281775">
            <w:pPr>
              <w:pStyle w:val="Table"/>
              <w:jc w:val="right"/>
            </w:pPr>
            <w:r>
              <w:t>11.53</w:t>
            </w:r>
          </w:p>
        </w:tc>
      </w:tr>
      <w:tr w:rsidR="00AF34CE" w:rsidTr="000F630D">
        <w:tc>
          <w:tcPr>
            <w:tcW w:w="3989" w:type="dxa"/>
          </w:tcPr>
          <w:p w:rsidR="00AF34CE" w:rsidRDefault="00AF34CE" w:rsidP="000F630D">
            <w:pPr>
              <w:pStyle w:val="Table"/>
            </w:pPr>
            <w:r>
              <w:t>USA Blue Book</w:t>
            </w:r>
          </w:p>
        </w:tc>
        <w:tc>
          <w:tcPr>
            <w:tcW w:w="979" w:type="dxa"/>
          </w:tcPr>
          <w:p w:rsidR="00AF34CE" w:rsidRDefault="00AF34CE" w:rsidP="000F630D">
            <w:pPr>
              <w:pStyle w:val="Table"/>
              <w:jc w:val="center"/>
            </w:pPr>
            <w:r>
              <w:t>1974</w:t>
            </w:r>
          </w:p>
        </w:tc>
        <w:tc>
          <w:tcPr>
            <w:tcW w:w="3514" w:type="dxa"/>
          </w:tcPr>
          <w:p w:rsidR="00AF34CE" w:rsidRDefault="00AF34CE" w:rsidP="000F630D">
            <w:pPr>
              <w:pStyle w:val="Table"/>
            </w:pPr>
            <w:r>
              <w:t>Supplies – Sewer</w:t>
            </w:r>
          </w:p>
        </w:tc>
        <w:tc>
          <w:tcPr>
            <w:tcW w:w="1598" w:type="dxa"/>
            <w:gridSpan w:val="2"/>
          </w:tcPr>
          <w:p w:rsidR="00AF34CE" w:rsidRDefault="00AF34CE" w:rsidP="00281775">
            <w:pPr>
              <w:pStyle w:val="Table"/>
              <w:jc w:val="right"/>
            </w:pPr>
            <w:r>
              <w:t>724.41</w:t>
            </w:r>
          </w:p>
        </w:tc>
      </w:tr>
      <w:tr w:rsidR="00AF34CE" w:rsidTr="000F630D">
        <w:tc>
          <w:tcPr>
            <w:tcW w:w="3989" w:type="dxa"/>
          </w:tcPr>
          <w:p w:rsidR="00AF34CE" w:rsidRDefault="00AF34CE" w:rsidP="000F630D">
            <w:pPr>
              <w:pStyle w:val="Table"/>
            </w:pPr>
            <w:r>
              <w:t>MASI</w:t>
            </w:r>
          </w:p>
        </w:tc>
        <w:tc>
          <w:tcPr>
            <w:tcW w:w="979" w:type="dxa"/>
          </w:tcPr>
          <w:p w:rsidR="00AF34CE" w:rsidRDefault="00AF34CE" w:rsidP="000F630D">
            <w:pPr>
              <w:pStyle w:val="Table"/>
              <w:jc w:val="center"/>
            </w:pPr>
            <w:r>
              <w:t xml:space="preserve">1975 </w:t>
            </w:r>
          </w:p>
        </w:tc>
        <w:tc>
          <w:tcPr>
            <w:tcW w:w="3514" w:type="dxa"/>
          </w:tcPr>
          <w:p w:rsidR="00AF34CE" w:rsidRDefault="00AF34CE" w:rsidP="000F630D">
            <w:pPr>
              <w:pStyle w:val="Table"/>
            </w:pPr>
            <w:r>
              <w:t>Testing – Sewer</w:t>
            </w:r>
          </w:p>
        </w:tc>
        <w:tc>
          <w:tcPr>
            <w:tcW w:w="1598" w:type="dxa"/>
            <w:gridSpan w:val="2"/>
          </w:tcPr>
          <w:p w:rsidR="00AF34CE" w:rsidRDefault="00AF34CE" w:rsidP="00281775">
            <w:pPr>
              <w:pStyle w:val="Table"/>
              <w:jc w:val="right"/>
            </w:pPr>
            <w:r>
              <w:t>29.22</w:t>
            </w:r>
          </w:p>
        </w:tc>
      </w:tr>
      <w:tr w:rsidR="00AF34CE" w:rsidTr="000F630D">
        <w:tc>
          <w:tcPr>
            <w:tcW w:w="3989" w:type="dxa"/>
          </w:tcPr>
          <w:p w:rsidR="00AF34CE" w:rsidRDefault="00AF34CE" w:rsidP="000F630D">
            <w:pPr>
              <w:pStyle w:val="Table"/>
            </w:pPr>
            <w:r>
              <w:t>AEP</w:t>
            </w:r>
          </w:p>
        </w:tc>
        <w:tc>
          <w:tcPr>
            <w:tcW w:w="979" w:type="dxa"/>
          </w:tcPr>
          <w:p w:rsidR="00AF34CE" w:rsidRDefault="00AF34CE" w:rsidP="000F630D">
            <w:pPr>
              <w:pStyle w:val="Table"/>
              <w:jc w:val="center"/>
            </w:pPr>
            <w:r>
              <w:t>1976</w:t>
            </w:r>
          </w:p>
        </w:tc>
        <w:tc>
          <w:tcPr>
            <w:tcW w:w="3514" w:type="dxa"/>
          </w:tcPr>
          <w:p w:rsidR="00AF34CE" w:rsidRDefault="00AF34CE" w:rsidP="000F630D">
            <w:pPr>
              <w:pStyle w:val="Table"/>
            </w:pPr>
            <w:r>
              <w:t>Service – Comm.</w:t>
            </w:r>
          </w:p>
        </w:tc>
        <w:tc>
          <w:tcPr>
            <w:tcW w:w="1598" w:type="dxa"/>
            <w:gridSpan w:val="2"/>
          </w:tcPr>
          <w:p w:rsidR="00AF34CE" w:rsidRDefault="00AF34CE" w:rsidP="00281775">
            <w:pPr>
              <w:pStyle w:val="Table"/>
              <w:jc w:val="right"/>
            </w:pPr>
            <w:r>
              <w:t>211.44</w:t>
            </w:r>
          </w:p>
        </w:tc>
      </w:tr>
      <w:tr w:rsidR="00AF34CE" w:rsidTr="000F630D">
        <w:tc>
          <w:tcPr>
            <w:tcW w:w="3989" w:type="dxa"/>
          </w:tcPr>
          <w:p w:rsidR="00AF34CE" w:rsidRDefault="0017431E" w:rsidP="000F630D">
            <w:pPr>
              <w:pStyle w:val="Table"/>
            </w:pPr>
            <w:r>
              <w:t>Direct Energy</w:t>
            </w:r>
          </w:p>
        </w:tc>
        <w:tc>
          <w:tcPr>
            <w:tcW w:w="979" w:type="dxa"/>
          </w:tcPr>
          <w:p w:rsidR="00AF34CE" w:rsidRDefault="0017431E" w:rsidP="000F630D">
            <w:pPr>
              <w:pStyle w:val="Table"/>
              <w:jc w:val="center"/>
            </w:pPr>
            <w:r>
              <w:t>1977</w:t>
            </w:r>
          </w:p>
        </w:tc>
        <w:tc>
          <w:tcPr>
            <w:tcW w:w="3514" w:type="dxa"/>
          </w:tcPr>
          <w:p w:rsidR="00AF34CE" w:rsidRDefault="0017431E" w:rsidP="000F630D">
            <w:pPr>
              <w:pStyle w:val="Table"/>
            </w:pPr>
            <w:r>
              <w:t>Service – Comm.</w:t>
            </w:r>
          </w:p>
        </w:tc>
        <w:tc>
          <w:tcPr>
            <w:tcW w:w="1598" w:type="dxa"/>
            <w:gridSpan w:val="2"/>
          </w:tcPr>
          <w:p w:rsidR="00AF34CE" w:rsidRDefault="0017431E" w:rsidP="00281775">
            <w:pPr>
              <w:pStyle w:val="Table"/>
              <w:jc w:val="right"/>
            </w:pPr>
            <w:r>
              <w:t>8.55</w:t>
            </w:r>
          </w:p>
        </w:tc>
      </w:tr>
      <w:tr w:rsidR="0017431E" w:rsidTr="000F630D">
        <w:tc>
          <w:tcPr>
            <w:tcW w:w="3989" w:type="dxa"/>
          </w:tcPr>
          <w:p w:rsidR="0017431E" w:rsidRDefault="0017431E" w:rsidP="000F630D">
            <w:pPr>
              <w:pStyle w:val="Table"/>
            </w:pPr>
            <w:r>
              <w:t>SKC Communications</w:t>
            </w:r>
          </w:p>
        </w:tc>
        <w:tc>
          <w:tcPr>
            <w:tcW w:w="979" w:type="dxa"/>
          </w:tcPr>
          <w:p w:rsidR="0017431E" w:rsidRDefault="0017431E" w:rsidP="000F630D">
            <w:pPr>
              <w:pStyle w:val="Table"/>
              <w:jc w:val="center"/>
            </w:pPr>
            <w:r>
              <w:t>1978</w:t>
            </w:r>
          </w:p>
        </w:tc>
        <w:tc>
          <w:tcPr>
            <w:tcW w:w="3514" w:type="dxa"/>
          </w:tcPr>
          <w:p w:rsidR="0017431E" w:rsidRDefault="0017431E" w:rsidP="000F630D">
            <w:pPr>
              <w:pStyle w:val="Table"/>
            </w:pPr>
            <w:r>
              <w:t>HW251N Headset – 911</w:t>
            </w:r>
          </w:p>
        </w:tc>
        <w:tc>
          <w:tcPr>
            <w:tcW w:w="1598" w:type="dxa"/>
            <w:gridSpan w:val="2"/>
          </w:tcPr>
          <w:p w:rsidR="0017431E" w:rsidRDefault="0017431E" w:rsidP="00281775">
            <w:pPr>
              <w:pStyle w:val="Table"/>
              <w:jc w:val="right"/>
            </w:pPr>
            <w:r>
              <w:t>153.10</w:t>
            </w:r>
          </w:p>
        </w:tc>
      </w:tr>
      <w:tr w:rsidR="0017431E" w:rsidTr="000F630D">
        <w:tc>
          <w:tcPr>
            <w:tcW w:w="3989" w:type="dxa"/>
          </w:tcPr>
          <w:p w:rsidR="0017431E" w:rsidRDefault="0017431E" w:rsidP="000F630D">
            <w:pPr>
              <w:pStyle w:val="Table"/>
            </w:pPr>
            <w:r>
              <w:t>B. Davis Home Elect.</w:t>
            </w:r>
          </w:p>
        </w:tc>
        <w:tc>
          <w:tcPr>
            <w:tcW w:w="979" w:type="dxa"/>
          </w:tcPr>
          <w:p w:rsidR="0017431E" w:rsidRDefault="0017431E" w:rsidP="000F630D">
            <w:pPr>
              <w:pStyle w:val="Table"/>
              <w:jc w:val="center"/>
            </w:pPr>
            <w:r>
              <w:t>1979</w:t>
            </w:r>
          </w:p>
        </w:tc>
        <w:tc>
          <w:tcPr>
            <w:tcW w:w="3514" w:type="dxa"/>
          </w:tcPr>
          <w:p w:rsidR="0017431E" w:rsidRDefault="0017431E" w:rsidP="000F630D">
            <w:pPr>
              <w:pStyle w:val="Table"/>
            </w:pPr>
            <w:r>
              <w:t xml:space="preserve">Radio At Center, </w:t>
            </w:r>
            <w:proofErr w:type="spellStart"/>
            <w:r>
              <w:t>Zetron</w:t>
            </w:r>
            <w:proofErr w:type="spellEnd"/>
            <w:r>
              <w:t xml:space="preserve"> at Center – 911</w:t>
            </w:r>
          </w:p>
        </w:tc>
        <w:tc>
          <w:tcPr>
            <w:tcW w:w="1598" w:type="dxa"/>
            <w:gridSpan w:val="2"/>
          </w:tcPr>
          <w:p w:rsidR="0017431E" w:rsidRDefault="0017431E" w:rsidP="00281775">
            <w:pPr>
              <w:pStyle w:val="Table"/>
              <w:jc w:val="right"/>
            </w:pPr>
            <w:r>
              <w:t>1,150.00</w:t>
            </w:r>
          </w:p>
        </w:tc>
      </w:tr>
      <w:tr w:rsidR="0017431E" w:rsidTr="000F630D">
        <w:tc>
          <w:tcPr>
            <w:tcW w:w="3989" w:type="dxa"/>
          </w:tcPr>
          <w:p w:rsidR="0017431E" w:rsidRDefault="0017431E" w:rsidP="000F630D">
            <w:pPr>
              <w:pStyle w:val="Table"/>
            </w:pPr>
            <w:r>
              <w:t>Brian Davis Home Elect.</w:t>
            </w:r>
          </w:p>
        </w:tc>
        <w:tc>
          <w:tcPr>
            <w:tcW w:w="979" w:type="dxa"/>
          </w:tcPr>
          <w:p w:rsidR="0017431E" w:rsidRDefault="0017431E" w:rsidP="000F630D">
            <w:pPr>
              <w:pStyle w:val="Table"/>
              <w:jc w:val="center"/>
            </w:pPr>
            <w:r>
              <w:t>1980</w:t>
            </w:r>
          </w:p>
        </w:tc>
        <w:tc>
          <w:tcPr>
            <w:tcW w:w="3514" w:type="dxa"/>
          </w:tcPr>
          <w:p w:rsidR="0017431E" w:rsidRDefault="0017431E" w:rsidP="000F630D">
            <w:pPr>
              <w:pStyle w:val="Table"/>
            </w:pPr>
            <w:r>
              <w:t>Repair Radio Service – 911</w:t>
            </w:r>
          </w:p>
        </w:tc>
        <w:tc>
          <w:tcPr>
            <w:tcW w:w="1598" w:type="dxa"/>
            <w:gridSpan w:val="2"/>
          </w:tcPr>
          <w:p w:rsidR="0017431E" w:rsidRDefault="0017431E" w:rsidP="00281775">
            <w:pPr>
              <w:pStyle w:val="Table"/>
              <w:jc w:val="right"/>
            </w:pPr>
            <w:r>
              <w:t>1,039.00</w:t>
            </w:r>
          </w:p>
        </w:tc>
      </w:tr>
      <w:tr w:rsidR="0017431E" w:rsidTr="000F630D">
        <w:tc>
          <w:tcPr>
            <w:tcW w:w="3989" w:type="dxa"/>
          </w:tcPr>
          <w:p w:rsidR="0017431E" w:rsidRDefault="0017431E" w:rsidP="000F630D">
            <w:pPr>
              <w:pStyle w:val="Table"/>
            </w:pPr>
            <w:r>
              <w:t>Columbia Gas</w:t>
            </w:r>
          </w:p>
        </w:tc>
        <w:tc>
          <w:tcPr>
            <w:tcW w:w="979" w:type="dxa"/>
          </w:tcPr>
          <w:p w:rsidR="0017431E" w:rsidRDefault="0017431E" w:rsidP="000F630D">
            <w:pPr>
              <w:pStyle w:val="Table"/>
              <w:jc w:val="center"/>
            </w:pPr>
            <w:r>
              <w:t>1981</w:t>
            </w:r>
          </w:p>
        </w:tc>
        <w:tc>
          <w:tcPr>
            <w:tcW w:w="3514" w:type="dxa"/>
          </w:tcPr>
          <w:p w:rsidR="0017431E" w:rsidRDefault="0017431E" w:rsidP="000F630D">
            <w:pPr>
              <w:pStyle w:val="Table"/>
            </w:pPr>
            <w:r>
              <w:t>Service – 911`</w:t>
            </w:r>
          </w:p>
        </w:tc>
        <w:tc>
          <w:tcPr>
            <w:tcW w:w="1598" w:type="dxa"/>
            <w:gridSpan w:val="2"/>
          </w:tcPr>
          <w:p w:rsidR="0017431E" w:rsidRDefault="0017431E" w:rsidP="00281775">
            <w:pPr>
              <w:pStyle w:val="Table"/>
              <w:jc w:val="right"/>
            </w:pPr>
            <w:r>
              <w:t>58.21</w:t>
            </w:r>
          </w:p>
        </w:tc>
      </w:tr>
      <w:tr w:rsidR="0017431E" w:rsidTr="000F630D">
        <w:tc>
          <w:tcPr>
            <w:tcW w:w="3989" w:type="dxa"/>
          </w:tcPr>
          <w:p w:rsidR="0017431E" w:rsidRDefault="0017431E" w:rsidP="000F630D">
            <w:pPr>
              <w:pStyle w:val="Table"/>
            </w:pPr>
            <w:r>
              <w:t>Quality Plumbing Lancaster</w:t>
            </w:r>
          </w:p>
        </w:tc>
        <w:tc>
          <w:tcPr>
            <w:tcW w:w="979" w:type="dxa"/>
          </w:tcPr>
          <w:p w:rsidR="0017431E" w:rsidRDefault="0017431E" w:rsidP="000F630D">
            <w:pPr>
              <w:pStyle w:val="Table"/>
              <w:jc w:val="center"/>
            </w:pPr>
            <w:r>
              <w:t>1982</w:t>
            </w:r>
          </w:p>
        </w:tc>
        <w:tc>
          <w:tcPr>
            <w:tcW w:w="3514" w:type="dxa"/>
          </w:tcPr>
          <w:p w:rsidR="0017431E" w:rsidRDefault="0017431E" w:rsidP="000F630D">
            <w:pPr>
              <w:pStyle w:val="Table"/>
            </w:pPr>
            <w:r>
              <w:t>Plumbing Jet Under Building – SHSC</w:t>
            </w:r>
          </w:p>
        </w:tc>
        <w:tc>
          <w:tcPr>
            <w:tcW w:w="1598" w:type="dxa"/>
            <w:gridSpan w:val="2"/>
          </w:tcPr>
          <w:p w:rsidR="0017431E" w:rsidRDefault="0017431E" w:rsidP="00281775">
            <w:pPr>
              <w:pStyle w:val="Table"/>
              <w:jc w:val="right"/>
            </w:pPr>
            <w:r>
              <w:t>2,194.16</w:t>
            </w:r>
          </w:p>
        </w:tc>
      </w:tr>
      <w:tr w:rsidR="0017431E" w:rsidTr="000F630D">
        <w:tc>
          <w:tcPr>
            <w:tcW w:w="3989" w:type="dxa"/>
          </w:tcPr>
          <w:p w:rsidR="0017431E" w:rsidRDefault="0017431E" w:rsidP="000F630D">
            <w:pPr>
              <w:pStyle w:val="Table"/>
            </w:pPr>
            <w:r>
              <w:t>Val Tech</w:t>
            </w:r>
          </w:p>
        </w:tc>
        <w:tc>
          <w:tcPr>
            <w:tcW w:w="979" w:type="dxa"/>
          </w:tcPr>
          <w:p w:rsidR="0017431E" w:rsidRDefault="0017431E" w:rsidP="000F630D">
            <w:pPr>
              <w:pStyle w:val="Table"/>
              <w:jc w:val="center"/>
            </w:pPr>
            <w:r>
              <w:t>1983</w:t>
            </w:r>
          </w:p>
        </w:tc>
        <w:tc>
          <w:tcPr>
            <w:tcW w:w="3514" w:type="dxa"/>
          </w:tcPr>
          <w:p w:rsidR="0017431E" w:rsidRDefault="0017431E" w:rsidP="000F630D">
            <w:pPr>
              <w:pStyle w:val="Table"/>
            </w:pPr>
            <w:r>
              <w:t>Phone Charges for Toll Free # - SHSC</w:t>
            </w:r>
          </w:p>
        </w:tc>
        <w:tc>
          <w:tcPr>
            <w:tcW w:w="1598" w:type="dxa"/>
            <w:gridSpan w:val="2"/>
          </w:tcPr>
          <w:p w:rsidR="0017431E" w:rsidRDefault="0017431E" w:rsidP="00281775">
            <w:pPr>
              <w:pStyle w:val="Table"/>
              <w:jc w:val="right"/>
            </w:pPr>
            <w:r>
              <w:t>3.98</w:t>
            </w:r>
          </w:p>
        </w:tc>
      </w:tr>
      <w:tr w:rsidR="0017431E" w:rsidTr="000F630D">
        <w:tc>
          <w:tcPr>
            <w:tcW w:w="3989" w:type="dxa"/>
          </w:tcPr>
          <w:p w:rsidR="0017431E" w:rsidRDefault="0017431E" w:rsidP="000F630D">
            <w:pPr>
              <w:pStyle w:val="Table"/>
            </w:pPr>
            <w:r>
              <w:t>Columbia Gas</w:t>
            </w:r>
          </w:p>
        </w:tc>
        <w:tc>
          <w:tcPr>
            <w:tcW w:w="979" w:type="dxa"/>
          </w:tcPr>
          <w:p w:rsidR="0017431E" w:rsidRDefault="0017431E" w:rsidP="000F630D">
            <w:pPr>
              <w:pStyle w:val="Table"/>
              <w:jc w:val="center"/>
            </w:pPr>
            <w:r>
              <w:t>1984</w:t>
            </w:r>
          </w:p>
        </w:tc>
        <w:tc>
          <w:tcPr>
            <w:tcW w:w="3514" w:type="dxa"/>
          </w:tcPr>
          <w:p w:rsidR="0017431E" w:rsidRDefault="0017431E" w:rsidP="000F630D">
            <w:pPr>
              <w:pStyle w:val="Table"/>
            </w:pPr>
            <w:r>
              <w:t>Service – SHSC</w:t>
            </w:r>
          </w:p>
        </w:tc>
        <w:tc>
          <w:tcPr>
            <w:tcW w:w="1598" w:type="dxa"/>
            <w:gridSpan w:val="2"/>
          </w:tcPr>
          <w:p w:rsidR="0017431E" w:rsidRDefault="0017431E" w:rsidP="00281775">
            <w:pPr>
              <w:pStyle w:val="Table"/>
              <w:jc w:val="right"/>
            </w:pPr>
            <w:r>
              <w:t>45.63</w:t>
            </w:r>
          </w:p>
        </w:tc>
      </w:tr>
      <w:tr w:rsidR="0017431E" w:rsidTr="000F630D">
        <w:tc>
          <w:tcPr>
            <w:tcW w:w="3989" w:type="dxa"/>
          </w:tcPr>
          <w:p w:rsidR="0017431E" w:rsidRDefault="0017431E" w:rsidP="000F630D">
            <w:pPr>
              <w:pStyle w:val="Table"/>
            </w:pPr>
            <w:r>
              <w:t>AEP</w:t>
            </w:r>
          </w:p>
        </w:tc>
        <w:tc>
          <w:tcPr>
            <w:tcW w:w="979" w:type="dxa"/>
          </w:tcPr>
          <w:p w:rsidR="0017431E" w:rsidRDefault="0017431E" w:rsidP="000F630D">
            <w:pPr>
              <w:pStyle w:val="Table"/>
              <w:jc w:val="center"/>
            </w:pPr>
            <w:r>
              <w:t>1985</w:t>
            </w:r>
          </w:p>
        </w:tc>
        <w:tc>
          <w:tcPr>
            <w:tcW w:w="3514" w:type="dxa"/>
          </w:tcPr>
          <w:p w:rsidR="0017431E" w:rsidRDefault="0017431E" w:rsidP="000F630D">
            <w:pPr>
              <w:pStyle w:val="Table"/>
            </w:pPr>
            <w:r>
              <w:t>Service – SHSC</w:t>
            </w:r>
          </w:p>
        </w:tc>
        <w:tc>
          <w:tcPr>
            <w:tcW w:w="1598" w:type="dxa"/>
            <w:gridSpan w:val="2"/>
          </w:tcPr>
          <w:p w:rsidR="0017431E" w:rsidRDefault="0017431E" w:rsidP="00281775">
            <w:pPr>
              <w:pStyle w:val="Table"/>
              <w:jc w:val="right"/>
            </w:pPr>
            <w:r>
              <w:t>906.53</w:t>
            </w:r>
          </w:p>
        </w:tc>
      </w:tr>
      <w:tr w:rsidR="0017431E" w:rsidTr="000F630D">
        <w:tc>
          <w:tcPr>
            <w:tcW w:w="3989" w:type="dxa"/>
          </w:tcPr>
          <w:p w:rsidR="0017431E" w:rsidRDefault="0017431E" w:rsidP="000F630D">
            <w:pPr>
              <w:pStyle w:val="Table"/>
            </w:pPr>
            <w:r>
              <w:t>Victoria Hilliard</w:t>
            </w:r>
          </w:p>
        </w:tc>
        <w:tc>
          <w:tcPr>
            <w:tcW w:w="979" w:type="dxa"/>
          </w:tcPr>
          <w:p w:rsidR="0017431E" w:rsidRDefault="0017431E" w:rsidP="000F630D">
            <w:pPr>
              <w:pStyle w:val="Table"/>
              <w:jc w:val="center"/>
            </w:pPr>
            <w:r>
              <w:t>1986</w:t>
            </w:r>
          </w:p>
        </w:tc>
        <w:tc>
          <w:tcPr>
            <w:tcW w:w="3514" w:type="dxa"/>
          </w:tcPr>
          <w:p w:rsidR="0017431E" w:rsidRDefault="0017431E" w:rsidP="000F630D">
            <w:pPr>
              <w:pStyle w:val="Table"/>
            </w:pPr>
            <w:r>
              <w:t>Travel Expenses – FCFC</w:t>
            </w:r>
          </w:p>
        </w:tc>
        <w:tc>
          <w:tcPr>
            <w:tcW w:w="1598" w:type="dxa"/>
            <w:gridSpan w:val="2"/>
          </w:tcPr>
          <w:p w:rsidR="0017431E" w:rsidRDefault="0017431E" w:rsidP="00281775">
            <w:pPr>
              <w:pStyle w:val="Table"/>
              <w:jc w:val="right"/>
            </w:pPr>
            <w:r>
              <w:t>145.20</w:t>
            </w:r>
          </w:p>
        </w:tc>
      </w:tr>
      <w:tr w:rsidR="0017431E" w:rsidTr="000F630D">
        <w:tc>
          <w:tcPr>
            <w:tcW w:w="3989" w:type="dxa"/>
          </w:tcPr>
          <w:p w:rsidR="0017431E" w:rsidRDefault="0017431E" w:rsidP="000F630D">
            <w:pPr>
              <w:pStyle w:val="Table"/>
            </w:pPr>
            <w:r>
              <w:t>20/20 Enterprises</w:t>
            </w:r>
          </w:p>
        </w:tc>
        <w:tc>
          <w:tcPr>
            <w:tcW w:w="979" w:type="dxa"/>
          </w:tcPr>
          <w:p w:rsidR="0017431E" w:rsidRDefault="0017431E" w:rsidP="000F630D">
            <w:pPr>
              <w:pStyle w:val="Table"/>
              <w:jc w:val="center"/>
            </w:pPr>
            <w:r>
              <w:t>1987</w:t>
            </w:r>
          </w:p>
        </w:tc>
        <w:tc>
          <w:tcPr>
            <w:tcW w:w="3514" w:type="dxa"/>
          </w:tcPr>
          <w:p w:rsidR="0017431E" w:rsidRDefault="0017431E" w:rsidP="000F630D">
            <w:pPr>
              <w:pStyle w:val="Table"/>
            </w:pPr>
            <w:r>
              <w:t>Dust Control-Salt Creek Twp. – Engineer</w:t>
            </w:r>
          </w:p>
        </w:tc>
        <w:tc>
          <w:tcPr>
            <w:tcW w:w="1598" w:type="dxa"/>
            <w:gridSpan w:val="2"/>
          </w:tcPr>
          <w:p w:rsidR="0017431E" w:rsidRDefault="0017431E" w:rsidP="00281775">
            <w:pPr>
              <w:pStyle w:val="Table"/>
              <w:jc w:val="right"/>
            </w:pPr>
            <w:r>
              <w:t>12,000.00</w:t>
            </w:r>
          </w:p>
        </w:tc>
      </w:tr>
      <w:tr w:rsidR="0017431E" w:rsidTr="000F630D">
        <w:tc>
          <w:tcPr>
            <w:tcW w:w="3989" w:type="dxa"/>
          </w:tcPr>
          <w:p w:rsidR="0017431E" w:rsidRDefault="0017431E" w:rsidP="000F630D">
            <w:pPr>
              <w:pStyle w:val="Table"/>
            </w:pPr>
            <w:r>
              <w:t>Rush Truck Center</w:t>
            </w:r>
          </w:p>
        </w:tc>
        <w:tc>
          <w:tcPr>
            <w:tcW w:w="979" w:type="dxa"/>
          </w:tcPr>
          <w:p w:rsidR="0017431E" w:rsidRDefault="007D7067" w:rsidP="000F630D">
            <w:pPr>
              <w:pStyle w:val="Table"/>
              <w:jc w:val="center"/>
            </w:pPr>
            <w:r>
              <w:t>1988</w:t>
            </w:r>
          </w:p>
        </w:tc>
        <w:tc>
          <w:tcPr>
            <w:tcW w:w="3514" w:type="dxa"/>
          </w:tcPr>
          <w:p w:rsidR="0017431E" w:rsidRDefault="007D7067" w:rsidP="000F630D">
            <w:pPr>
              <w:pStyle w:val="Table"/>
            </w:pPr>
            <w:r>
              <w:t>Evaluate &amp; Repair Truck # 98 – Engineer</w:t>
            </w:r>
          </w:p>
        </w:tc>
        <w:tc>
          <w:tcPr>
            <w:tcW w:w="1598" w:type="dxa"/>
            <w:gridSpan w:val="2"/>
          </w:tcPr>
          <w:p w:rsidR="0017431E" w:rsidRDefault="007D7067" w:rsidP="00281775">
            <w:pPr>
              <w:pStyle w:val="Table"/>
              <w:jc w:val="right"/>
            </w:pPr>
            <w:r>
              <w:t>20,736.86</w:t>
            </w:r>
          </w:p>
        </w:tc>
      </w:tr>
      <w:tr w:rsidR="007D7067" w:rsidTr="000F630D">
        <w:tc>
          <w:tcPr>
            <w:tcW w:w="3989" w:type="dxa"/>
          </w:tcPr>
          <w:p w:rsidR="007D7067" w:rsidRDefault="007D7067" w:rsidP="000F630D">
            <w:pPr>
              <w:pStyle w:val="Table"/>
            </w:pPr>
            <w:r>
              <w:t>Ohio Machinery</w:t>
            </w:r>
          </w:p>
        </w:tc>
        <w:tc>
          <w:tcPr>
            <w:tcW w:w="979" w:type="dxa"/>
          </w:tcPr>
          <w:p w:rsidR="007D7067" w:rsidRDefault="007D7067" w:rsidP="000F630D">
            <w:pPr>
              <w:pStyle w:val="Table"/>
              <w:jc w:val="center"/>
            </w:pPr>
            <w:r>
              <w:t>1989</w:t>
            </w:r>
          </w:p>
        </w:tc>
        <w:tc>
          <w:tcPr>
            <w:tcW w:w="3514" w:type="dxa"/>
          </w:tcPr>
          <w:p w:rsidR="007D7067" w:rsidRDefault="007D7067" w:rsidP="000F630D">
            <w:pPr>
              <w:pStyle w:val="Table"/>
            </w:pPr>
            <w:r>
              <w:t>Poly Bolt on Street Pads for #214 Excavator – Engineer</w:t>
            </w:r>
          </w:p>
        </w:tc>
        <w:tc>
          <w:tcPr>
            <w:tcW w:w="1598" w:type="dxa"/>
            <w:gridSpan w:val="2"/>
          </w:tcPr>
          <w:p w:rsidR="007D7067" w:rsidRDefault="007D7067" w:rsidP="00281775">
            <w:pPr>
              <w:pStyle w:val="Table"/>
              <w:jc w:val="right"/>
            </w:pPr>
            <w:r>
              <w:t>5,915.59</w:t>
            </w:r>
          </w:p>
        </w:tc>
      </w:tr>
      <w:tr w:rsidR="007D7067" w:rsidTr="000F630D">
        <w:tc>
          <w:tcPr>
            <w:tcW w:w="3989" w:type="dxa"/>
          </w:tcPr>
          <w:p w:rsidR="007D7067" w:rsidRDefault="007D7067" w:rsidP="000F630D">
            <w:pPr>
              <w:pStyle w:val="Table"/>
            </w:pPr>
            <w:r>
              <w:t>Chromate Industrial Corp.</w:t>
            </w:r>
          </w:p>
        </w:tc>
        <w:tc>
          <w:tcPr>
            <w:tcW w:w="979" w:type="dxa"/>
          </w:tcPr>
          <w:p w:rsidR="007D7067" w:rsidRDefault="007D7067" w:rsidP="000F630D">
            <w:pPr>
              <w:pStyle w:val="Table"/>
              <w:jc w:val="center"/>
            </w:pPr>
            <w:r>
              <w:t>1990</w:t>
            </w:r>
          </w:p>
        </w:tc>
        <w:tc>
          <w:tcPr>
            <w:tcW w:w="3514" w:type="dxa"/>
          </w:tcPr>
          <w:p w:rsidR="007D7067" w:rsidRDefault="007D7067" w:rsidP="000F630D">
            <w:pPr>
              <w:pStyle w:val="Table"/>
            </w:pPr>
            <w:r>
              <w:t>Parts for Repairs &amp; Restock – Engineer</w:t>
            </w:r>
          </w:p>
        </w:tc>
        <w:tc>
          <w:tcPr>
            <w:tcW w:w="1598" w:type="dxa"/>
            <w:gridSpan w:val="2"/>
          </w:tcPr>
          <w:p w:rsidR="007D7067" w:rsidRDefault="007D7067" w:rsidP="00281775">
            <w:pPr>
              <w:pStyle w:val="Table"/>
              <w:jc w:val="right"/>
            </w:pPr>
            <w:r>
              <w:t>125.00</w:t>
            </w:r>
          </w:p>
        </w:tc>
      </w:tr>
      <w:tr w:rsidR="007D7067" w:rsidTr="000F630D">
        <w:tc>
          <w:tcPr>
            <w:tcW w:w="3989" w:type="dxa"/>
          </w:tcPr>
          <w:p w:rsidR="007D7067" w:rsidRDefault="007D7067" w:rsidP="000F630D">
            <w:pPr>
              <w:pStyle w:val="Table"/>
            </w:pPr>
            <w:r>
              <w:t>Goss Supply</w:t>
            </w:r>
          </w:p>
        </w:tc>
        <w:tc>
          <w:tcPr>
            <w:tcW w:w="979" w:type="dxa"/>
          </w:tcPr>
          <w:p w:rsidR="007D7067" w:rsidRDefault="007D7067" w:rsidP="000F630D">
            <w:pPr>
              <w:pStyle w:val="Table"/>
              <w:jc w:val="center"/>
            </w:pPr>
            <w:r>
              <w:t>1991</w:t>
            </w:r>
          </w:p>
        </w:tc>
        <w:tc>
          <w:tcPr>
            <w:tcW w:w="3514" w:type="dxa"/>
          </w:tcPr>
          <w:p w:rsidR="007D7067" w:rsidRDefault="007D7067" w:rsidP="000F630D">
            <w:pPr>
              <w:pStyle w:val="Table"/>
            </w:pPr>
            <w:r>
              <w:t>O510-31374 Rakes – Engineer</w:t>
            </w:r>
          </w:p>
        </w:tc>
        <w:tc>
          <w:tcPr>
            <w:tcW w:w="1598" w:type="dxa"/>
            <w:gridSpan w:val="2"/>
          </w:tcPr>
          <w:p w:rsidR="007D7067" w:rsidRDefault="007D7067" w:rsidP="00281775">
            <w:pPr>
              <w:pStyle w:val="Table"/>
              <w:jc w:val="right"/>
            </w:pPr>
            <w:r>
              <w:t>104.40</w:t>
            </w:r>
          </w:p>
        </w:tc>
      </w:tr>
      <w:tr w:rsidR="007D7067" w:rsidTr="000F630D">
        <w:tc>
          <w:tcPr>
            <w:tcW w:w="3989" w:type="dxa"/>
          </w:tcPr>
          <w:p w:rsidR="007D7067" w:rsidRDefault="007D7067" w:rsidP="000F630D">
            <w:pPr>
              <w:pStyle w:val="Table"/>
            </w:pPr>
            <w:r>
              <w:t>AEP</w:t>
            </w:r>
          </w:p>
        </w:tc>
        <w:tc>
          <w:tcPr>
            <w:tcW w:w="979" w:type="dxa"/>
          </w:tcPr>
          <w:p w:rsidR="007D7067" w:rsidRDefault="007D7067" w:rsidP="000F630D">
            <w:pPr>
              <w:pStyle w:val="Table"/>
              <w:jc w:val="center"/>
            </w:pPr>
            <w:r>
              <w:t>1992</w:t>
            </w:r>
          </w:p>
        </w:tc>
        <w:tc>
          <w:tcPr>
            <w:tcW w:w="3514" w:type="dxa"/>
          </w:tcPr>
          <w:p w:rsidR="007D7067" w:rsidRDefault="007D7067" w:rsidP="000F630D">
            <w:pPr>
              <w:pStyle w:val="Table"/>
            </w:pPr>
            <w:r>
              <w:t>Service – Engineer</w:t>
            </w:r>
          </w:p>
        </w:tc>
        <w:tc>
          <w:tcPr>
            <w:tcW w:w="1598" w:type="dxa"/>
            <w:gridSpan w:val="2"/>
          </w:tcPr>
          <w:p w:rsidR="007D7067" w:rsidRDefault="007D7067" w:rsidP="00281775">
            <w:pPr>
              <w:pStyle w:val="Table"/>
              <w:jc w:val="right"/>
            </w:pPr>
            <w:r>
              <w:t>753.98</w:t>
            </w:r>
          </w:p>
        </w:tc>
      </w:tr>
      <w:tr w:rsidR="007D7067" w:rsidTr="000F630D">
        <w:tc>
          <w:tcPr>
            <w:tcW w:w="3989" w:type="dxa"/>
          </w:tcPr>
          <w:p w:rsidR="007D7067" w:rsidRDefault="007D7067" w:rsidP="000F630D">
            <w:pPr>
              <w:pStyle w:val="Table"/>
            </w:pPr>
            <w:r>
              <w:t>Colombia Gas of Ohio</w:t>
            </w:r>
          </w:p>
        </w:tc>
        <w:tc>
          <w:tcPr>
            <w:tcW w:w="979" w:type="dxa"/>
          </w:tcPr>
          <w:p w:rsidR="007D7067" w:rsidRDefault="007D7067" w:rsidP="000F630D">
            <w:pPr>
              <w:pStyle w:val="Table"/>
              <w:jc w:val="center"/>
            </w:pPr>
            <w:r>
              <w:t>1993</w:t>
            </w:r>
          </w:p>
        </w:tc>
        <w:tc>
          <w:tcPr>
            <w:tcW w:w="3514" w:type="dxa"/>
          </w:tcPr>
          <w:p w:rsidR="007D7067" w:rsidRDefault="007D7067" w:rsidP="000F630D">
            <w:pPr>
              <w:pStyle w:val="Table"/>
            </w:pPr>
            <w:r>
              <w:t>Service – Engineer</w:t>
            </w:r>
          </w:p>
        </w:tc>
        <w:tc>
          <w:tcPr>
            <w:tcW w:w="1598" w:type="dxa"/>
            <w:gridSpan w:val="2"/>
          </w:tcPr>
          <w:p w:rsidR="007D7067" w:rsidRDefault="007D7067" w:rsidP="00281775">
            <w:pPr>
              <w:pStyle w:val="Table"/>
              <w:jc w:val="right"/>
            </w:pPr>
            <w:r>
              <w:t>29.11</w:t>
            </w:r>
          </w:p>
        </w:tc>
      </w:tr>
      <w:tr w:rsidR="007D7067" w:rsidTr="000F630D">
        <w:tc>
          <w:tcPr>
            <w:tcW w:w="3989" w:type="dxa"/>
          </w:tcPr>
          <w:p w:rsidR="007D7067" w:rsidRDefault="007D7067" w:rsidP="000F630D">
            <w:pPr>
              <w:pStyle w:val="Table"/>
            </w:pPr>
            <w:proofErr w:type="spellStart"/>
            <w:r>
              <w:t>Dex</w:t>
            </w:r>
            <w:proofErr w:type="spellEnd"/>
            <w:r>
              <w:t>-Media</w:t>
            </w:r>
          </w:p>
        </w:tc>
        <w:tc>
          <w:tcPr>
            <w:tcW w:w="979" w:type="dxa"/>
          </w:tcPr>
          <w:p w:rsidR="007D7067" w:rsidRDefault="007D7067" w:rsidP="000F630D">
            <w:pPr>
              <w:pStyle w:val="Table"/>
              <w:jc w:val="center"/>
            </w:pPr>
            <w:r>
              <w:t>1994</w:t>
            </w:r>
          </w:p>
        </w:tc>
        <w:tc>
          <w:tcPr>
            <w:tcW w:w="3514" w:type="dxa"/>
          </w:tcPr>
          <w:p w:rsidR="007D7067" w:rsidRDefault="007D7067" w:rsidP="000F630D">
            <w:pPr>
              <w:pStyle w:val="Table"/>
            </w:pPr>
            <w:r>
              <w:t xml:space="preserve">Premium </w:t>
            </w:r>
            <w:proofErr w:type="spellStart"/>
            <w:r>
              <w:t>Ewbsite</w:t>
            </w:r>
            <w:proofErr w:type="spellEnd"/>
            <w:r>
              <w:t xml:space="preserve"> – Engineer</w:t>
            </w:r>
          </w:p>
        </w:tc>
        <w:tc>
          <w:tcPr>
            <w:tcW w:w="1598" w:type="dxa"/>
            <w:gridSpan w:val="2"/>
          </w:tcPr>
          <w:p w:rsidR="007D7067" w:rsidRDefault="007D7067" w:rsidP="00281775">
            <w:pPr>
              <w:pStyle w:val="Table"/>
              <w:jc w:val="right"/>
            </w:pPr>
            <w:r>
              <w:t>14.95</w:t>
            </w:r>
          </w:p>
        </w:tc>
      </w:tr>
      <w:tr w:rsidR="007D7067" w:rsidTr="000F630D">
        <w:tc>
          <w:tcPr>
            <w:tcW w:w="3989" w:type="dxa"/>
          </w:tcPr>
          <w:p w:rsidR="007D7067" w:rsidRDefault="00865305" w:rsidP="000F630D">
            <w:pPr>
              <w:pStyle w:val="Table"/>
            </w:pPr>
            <w:r>
              <w:t>Baker’s Crane Services</w:t>
            </w:r>
          </w:p>
        </w:tc>
        <w:tc>
          <w:tcPr>
            <w:tcW w:w="979" w:type="dxa"/>
          </w:tcPr>
          <w:p w:rsidR="007D7067" w:rsidRDefault="00865305" w:rsidP="000F630D">
            <w:pPr>
              <w:pStyle w:val="Table"/>
              <w:jc w:val="center"/>
            </w:pPr>
            <w:r>
              <w:t>1995</w:t>
            </w:r>
          </w:p>
        </w:tc>
        <w:tc>
          <w:tcPr>
            <w:tcW w:w="3514" w:type="dxa"/>
          </w:tcPr>
          <w:p w:rsidR="007D7067" w:rsidRDefault="00865305" w:rsidP="000F630D">
            <w:pPr>
              <w:pStyle w:val="Table"/>
            </w:pPr>
            <w:r>
              <w:t xml:space="preserve">Crane </w:t>
            </w:r>
            <w:proofErr w:type="spellStart"/>
            <w:r>
              <w:t>Rentsl</w:t>
            </w:r>
            <w:proofErr w:type="spellEnd"/>
            <w:r>
              <w:t xml:space="preserve"> &amp; Permit to Set Box Culverts on Goat Run-Honey Fork Rd. at Feathers Rd. – Engineer</w:t>
            </w:r>
          </w:p>
        </w:tc>
        <w:tc>
          <w:tcPr>
            <w:tcW w:w="1598" w:type="dxa"/>
            <w:gridSpan w:val="2"/>
          </w:tcPr>
          <w:p w:rsidR="007D7067" w:rsidRDefault="00865305" w:rsidP="00281775">
            <w:pPr>
              <w:pStyle w:val="Table"/>
              <w:jc w:val="right"/>
            </w:pPr>
            <w:r>
              <w:t>3,520.00</w:t>
            </w:r>
          </w:p>
        </w:tc>
      </w:tr>
      <w:tr w:rsidR="00865305" w:rsidTr="000F630D">
        <w:tc>
          <w:tcPr>
            <w:tcW w:w="3989" w:type="dxa"/>
          </w:tcPr>
          <w:p w:rsidR="00865305" w:rsidRDefault="00865305" w:rsidP="000F630D">
            <w:pPr>
              <w:pStyle w:val="Table"/>
            </w:pPr>
            <w:r>
              <w:t>Baker’s Crane Services</w:t>
            </w:r>
          </w:p>
        </w:tc>
        <w:tc>
          <w:tcPr>
            <w:tcW w:w="979" w:type="dxa"/>
          </w:tcPr>
          <w:p w:rsidR="00865305" w:rsidRDefault="00865305" w:rsidP="000F630D">
            <w:pPr>
              <w:pStyle w:val="Table"/>
              <w:jc w:val="center"/>
            </w:pPr>
            <w:r>
              <w:t>1996</w:t>
            </w:r>
          </w:p>
        </w:tc>
        <w:tc>
          <w:tcPr>
            <w:tcW w:w="3514" w:type="dxa"/>
          </w:tcPr>
          <w:p w:rsidR="00865305" w:rsidRDefault="00865305" w:rsidP="000F630D">
            <w:pPr>
              <w:pStyle w:val="Table"/>
            </w:pPr>
            <w:r>
              <w:t xml:space="preserve">Crane Rental &amp; Permit to Set Box Culvert on Goat Run-Honey Fork </w:t>
            </w:r>
            <w:r>
              <w:lastRenderedPageBreak/>
              <w:t>Rd. at Cherry Ridge – Engineer</w:t>
            </w:r>
          </w:p>
        </w:tc>
        <w:tc>
          <w:tcPr>
            <w:tcW w:w="1598" w:type="dxa"/>
            <w:gridSpan w:val="2"/>
          </w:tcPr>
          <w:p w:rsidR="00865305" w:rsidRDefault="00865305" w:rsidP="00281775">
            <w:pPr>
              <w:pStyle w:val="Table"/>
              <w:jc w:val="right"/>
            </w:pPr>
            <w:r>
              <w:lastRenderedPageBreak/>
              <w:t>2,590.00</w:t>
            </w:r>
          </w:p>
        </w:tc>
      </w:tr>
      <w:tr w:rsidR="00865305" w:rsidTr="000F630D">
        <w:tc>
          <w:tcPr>
            <w:tcW w:w="3989" w:type="dxa"/>
          </w:tcPr>
          <w:p w:rsidR="00865305" w:rsidRDefault="00865305" w:rsidP="000F630D">
            <w:pPr>
              <w:pStyle w:val="Table"/>
            </w:pPr>
            <w:r>
              <w:lastRenderedPageBreak/>
              <w:t>Lisa Swartz</w:t>
            </w:r>
          </w:p>
        </w:tc>
        <w:tc>
          <w:tcPr>
            <w:tcW w:w="979" w:type="dxa"/>
          </w:tcPr>
          <w:p w:rsidR="00865305" w:rsidRDefault="00865305" w:rsidP="000F630D">
            <w:pPr>
              <w:pStyle w:val="Table"/>
              <w:jc w:val="center"/>
            </w:pPr>
            <w:r>
              <w:t>1997</w:t>
            </w:r>
          </w:p>
        </w:tc>
        <w:tc>
          <w:tcPr>
            <w:tcW w:w="3514" w:type="dxa"/>
          </w:tcPr>
          <w:p w:rsidR="00865305" w:rsidRDefault="00865305" w:rsidP="000F630D">
            <w:pPr>
              <w:pStyle w:val="Table"/>
            </w:pPr>
            <w:r>
              <w:t>Reimb. For Mileage to Summer Conf. – BOE</w:t>
            </w:r>
          </w:p>
        </w:tc>
        <w:tc>
          <w:tcPr>
            <w:tcW w:w="1598" w:type="dxa"/>
            <w:gridSpan w:val="2"/>
          </w:tcPr>
          <w:p w:rsidR="00865305" w:rsidRDefault="00865305" w:rsidP="00281775">
            <w:pPr>
              <w:pStyle w:val="Table"/>
              <w:jc w:val="right"/>
            </w:pPr>
            <w:r>
              <w:t>33.12</w:t>
            </w:r>
          </w:p>
        </w:tc>
      </w:tr>
      <w:tr w:rsidR="00865305" w:rsidTr="000F630D">
        <w:tc>
          <w:tcPr>
            <w:tcW w:w="3989" w:type="dxa"/>
          </w:tcPr>
          <w:p w:rsidR="00865305" w:rsidRDefault="00865305" w:rsidP="000F630D">
            <w:pPr>
              <w:pStyle w:val="Table"/>
            </w:pPr>
            <w:r>
              <w:t>OTIS</w:t>
            </w:r>
          </w:p>
        </w:tc>
        <w:tc>
          <w:tcPr>
            <w:tcW w:w="979" w:type="dxa"/>
          </w:tcPr>
          <w:p w:rsidR="00865305" w:rsidRDefault="00865305" w:rsidP="000F630D">
            <w:pPr>
              <w:pStyle w:val="Table"/>
              <w:jc w:val="center"/>
            </w:pPr>
            <w:r>
              <w:t>1998</w:t>
            </w:r>
          </w:p>
        </w:tc>
        <w:tc>
          <w:tcPr>
            <w:tcW w:w="3514" w:type="dxa"/>
          </w:tcPr>
          <w:p w:rsidR="00865305" w:rsidRDefault="00865305" w:rsidP="000F630D">
            <w:pPr>
              <w:pStyle w:val="Table"/>
            </w:pPr>
            <w:r>
              <w:t>Elevator Repair – Comm. Courthouse</w:t>
            </w:r>
          </w:p>
        </w:tc>
        <w:tc>
          <w:tcPr>
            <w:tcW w:w="1598" w:type="dxa"/>
            <w:gridSpan w:val="2"/>
          </w:tcPr>
          <w:p w:rsidR="00865305" w:rsidRDefault="00865305" w:rsidP="00281775">
            <w:pPr>
              <w:pStyle w:val="Table"/>
              <w:jc w:val="right"/>
            </w:pPr>
            <w:r>
              <w:t>571.16</w:t>
            </w:r>
          </w:p>
        </w:tc>
      </w:tr>
      <w:tr w:rsidR="000F630D" w:rsidRPr="000F630D" w:rsidTr="000F630D">
        <w:tc>
          <w:tcPr>
            <w:tcW w:w="8640" w:type="dxa"/>
            <w:gridSpan w:val="4"/>
          </w:tcPr>
          <w:p w:rsidR="000F630D" w:rsidRPr="000F630D" w:rsidRDefault="00865305" w:rsidP="000F630D">
            <w:pPr>
              <w:pStyle w:val="Table"/>
              <w:rPr>
                <w:b/>
              </w:rPr>
            </w:pPr>
            <w:r>
              <w:rPr>
                <w:b/>
              </w:rPr>
              <w:t>County, Enforcement and Education – Sheriff, Major Crimes Law Enforcement – Sh</w:t>
            </w:r>
            <w:r w:rsidR="00716FEE">
              <w:rPr>
                <w:b/>
              </w:rPr>
              <w:t>eriff</w:t>
            </w:r>
            <w:r>
              <w:rPr>
                <w:b/>
              </w:rPr>
              <w:t xml:space="preserve">, </w:t>
            </w:r>
            <w:proofErr w:type="spellStart"/>
            <w:r>
              <w:rPr>
                <w:b/>
              </w:rPr>
              <w:t>Mun</w:t>
            </w:r>
            <w:proofErr w:type="spellEnd"/>
            <w:r>
              <w:rPr>
                <w:b/>
              </w:rPr>
              <w:t xml:space="preserve"> Drug Enhancement Project, Real Estate Assessments, Soil &amp; Water Conservation, Hocking County Sewer, Hocking County 911, Senior Citizens, Family and Children First, Auto Gas</w:t>
            </w:r>
          </w:p>
        </w:tc>
        <w:tc>
          <w:tcPr>
            <w:tcW w:w="1440" w:type="dxa"/>
            <w:tcBorders>
              <w:top w:val="dotted" w:sz="4" w:space="0" w:color="auto"/>
            </w:tcBorders>
          </w:tcPr>
          <w:p w:rsidR="000F630D" w:rsidRPr="000F630D" w:rsidRDefault="00865305" w:rsidP="000F630D">
            <w:pPr>
              <w:pStyle w:val="Table"/>
              <w:jc w:val="right"/>
              <w:rPr>
                <w:b/>
              </w:rPr>
            </w:pPr>
            <w:r>
              <w:rPr>
                <w:b/>
              </w:rPr>
              <w:t>$68,955.03</w:t>
            </w:r>
          </w:p>
        </w:tc>
      </w:tr>
    </w:tbl>
    <w:p w:rsidR="00716FEE" w:rsidRDefault="00716FEE" w:rsidP="00716FEE">
      <w:pPr>
        <w:rPr>
          <w:szCs w:val="24"/>
        </w:rPr>
      </w:pPr>
      <w:r w:rsidRPr="003656A6">
        <w:rPr>
          <w:b/>
          <w:szCs w:val="24"/>
          <w:u w:val="single"/>
        </w:rPr>
        <w:t>AMEND AGENDA:</w:t>
      </w:r>
      <w:r>
        <w:rPr>
          <w:szCs w:val="24"/>
        </w:rPr>
        <w:t xml:space="preserve"> Motion by Jeff Dickerson and seconded by Sandy Ogle to amend the agenda to Corner Dr. David Cummin at 9:05AM.</w:t>
      </w:r>
    </w:p>
    <w:p w:rsidR="00716FEE" w:rsidRDefault="00716FEE" w:rsidP="00716FEE">
      <w:pPr>
        <w:rPr>
          <w:szCs w:val="24"/>
        </w:rPr>
      </w:pPr>
      <w:r>
        <w:rPr>
          <w:szCs w:val="24"/>
        </w:rPr>
        <w:t>Vote: Ogle, yea, Dickerson, yea, Dicken, yea.</w:t>
      </w:r>
    </w:p>
    <w:p w:rsidR="000F630D" w:rsidRDefault="00716FEE">
      <w:pPr>
        <w:rPr>
          <w:b/>
          <w:szCs w:val="24"/>
          <w:u w:val="single"/>
        </w:rPr>
      </w:pPr>
      <w:r>
        <w:rPr>
          <w:b/>
          <w:szCs w:val="24"/>
          <w:u w:val="single"/>
        </w:rPr>
        <w:t>CORONER:</w:t>
      </w:r>
      <w:r>
        <w:rPr>
          <w:szCs w:val="24"/>
        </w:rPr>
        <w:t xml:space="preserve"> Coroner Dr. David Cummin spoke to the commissioners regarding hiring an</w:t>
      </w:r>
      <w:r w:rsidR="00EB2DC6">
        <w:rPr>
          <w:szCs w:val="24"/>
        </w:rPr>
        <w:t>other full time employee and</w:t>
      </w:r>
      <w:r>
        <w:rPr>
          <w:szCs w:val="24"/>
        </w:rPr>
        <w:t xml:space="preserve"> he had </w:t>
      </w:r>
      <w:r w:rsidR="00EB2DC6">
        <w:rPr>
          <w:szCs w:val="24"/>
        </w:rPr>
        <w:t xml:space="preserve">the </w:t>
      </w:r>
      <w:r>
        <w:rPr>
          <w:szCs w:val="24"/>
        </w:rPr>
        <w:t>fund</w:t>
      </w:r>
      <w:r w:rsidR="00EB2DC6">
        <w:rPr>
          <w:szCs w:val="24"/>
        </w:rPr>
        <w:t>s</w:t>
      </w:r>
      <w:r>
        <w:rPr>
          <w:szCs w:val="24"/>
        </w:rPr>
        <w:t xml:space="preserve"> that could be transferred to pay for the position but may need money for PERS.</w:t>
      </w:r>
    </w:p>
    <w:p w:rsidR="001D6054" w:rsidRDefault="001D6054">
      <w:pPr>
        <w:rPr>
          <w:szCs w:val="24"/>
        </w:rPr>
      </w:pPr>
      <w:r>
        <w:rPr>
          <w:b/>
          <w:szCs w:val="24"/>
          <w:u w:val="single"/>
        </w:rPr>
        <w:t>SAFETY:</w:t>
      </w:r>
      <w:r>
        <w:rPr>
          <w:szCs w:val="24"/>
        </w:rPr>
        <w:t xml:space="preserve"> Safety Coordinator Marjorie Davis suggested dates for facility Dude Webinar and requested to purchase a safety DVD. Sandy asked if she had the money in her budget. Marjorie stated she might have to move money around.</w:t>
      </w:r>
    </w:p>
    <w:p w:rsidR="001D6054" w:rsidRDefault="001D6054">
      <w:pPr>
        <w:rPr>
          <w:szCs w:val="24"/>
        </w:rPr>
      </w:pPr>
      <w:r>
        <w:rPr>
          <w:b/>
          <w:szCs w:val="24"/>
          <w:u w:val="single"/>
        </w:rPr>
        <w:t>DVD:</w:t>
      </w:r>
      <w:r>
        <w:rPr>
          <w:szCs w:val="24"/>
        </w:rPr>
        <w:t xml:space="preserve"> Motion Jeff Dickerson and seconded by Sandy Ogle to approve that Safety Coordinator Marjorie </w:t>
      </w:r>
      <w:r w:rsidR="00EB2DC6">
        <w:rPr>
          <w:szCs w:val="24"/>
        </w:rPr>
        <w:t>Davis to purchase a safety DVD.</w:t>
      </w:r>
    </w:p>
    <w:p w:rsidR="001D6054" w:rsidRDefault="001D6054">
      <w:pPr>
        <w:rPr>
          <w:szCs w:val="24"/>
        </w:rPr>
      </w:pPr>
      <w:r>
        <w:rPr>
          <w:szCs w:val="24"/>
        </w:rPr>
        <w:t>Vote: Ogle, yea, Dickerson, yea, Dicken, yea.</w:t>
      </w:r>
    </w:p>
    <w:p w:rsidR="007D7B6A" w:rsidRDefault="007D7B6A">
      <w:pPr>
        <w:rPr>
          <w:szCs w:val="24"/>
        </w:rPr>
      </w:pPr>
      <w:r>
        <w:rPr>
          <w:b/>
          <w:szCs w:val="24"/>
          <w:u w:val="single"/>
        </w:rPr>
        <w:t>MONTHLY REPORT:</w:t>
      </w:r>
      <w:r>
        <w:rPr>
          <w:szCs w:val="24"/>
        </w:rPr>
        <w:t xml:space="preserve"> Motion by Sandy Ogle and seconded by Jeff Dickerson to approve the Prosecutors report for the month of June.</w:t>
      </w:r>
    </w:p>
    <w:p w:rsidR="007D7B6A" w:rsidRDefault="007D7B6A">
      <w:pPr>
        <w:rPr>
          <w:szCs w:val="24"/>
        </w:rPr>
      </w:pPr>
      <w:r>
        <w:rPr>
          <w:szCs w:val="24"/>
        </w:rPr>
        <w:t>Vote: Ogle, yea, Dickerson, yea, Dicken, yea.</w:t>
      </w:r>
    </w:p>
    <w:p w:rsidR="000004AC" w:rsidRPr="007D73EB" w:rsidRDefault="000004AC" w:rsidP="000004AC">
      <w:pPr>
        <w:rPr>
          <w:szCs w:val="24"/>
        </w:rPr>
      </w:pPr>
      <w:r w:rsidRPr="007D73EB">
        <w:rPr>
          <w:b/>
          <w:szCs w:val="24"/>
          <w:u w:val="single"/>
        </w:rPr>
        <w:t>APPROPRIATION TRANSFER:</w:t>
      </w:r>
      <w:r w:rsidRPr="007D73EB">
        <w:rPr>
          <w:szCs w:val="24"/>
        </w:rPr>
        <w:t xml:space="preserve"> Motion by Sandy Ogle and seconded by Jeff Dickerson to approve the following Appropriation Transfer</w:t>
      </w:r>
      <w:r>
        <w:rPr>
          <w:szCs w:val="24"/>
        </w:rPr>
        <w:t>:</w:t>
      </w:r>
    </w:p>
    <w:p w:rsidR="000004AC" w:rsidRDefault="000004AC" w:rsidP="000004AC">
      <w:pPr>
        <w:rPr>
          <w:szCs w:val="24"/>
        </w:rPr>
      </w:pPr>
      <w:r w:rsidRPr="007D73EB">
        <w:rPr>
          <w:szCs w:val="24"/>
        </w:rPr>
        <w:t xml:space="preserve">1) </w:t>
      </w:r>
      <w:r>
        <w:rPr>
          <w:szCs w:val="24"/>
        </w:rPr>
        <w:t>Sewer</w:t>
      </w:r>
      <w:r w:rsidRPr="007D73EB">
        <w:rPr>
          <w:szCs w:val="24"/>
        </w:rPr>
        <w:tab/>
        <w:t xml:space="preserve">-         </w:t>
      </w:r>
      <w:r w:rsidRPr="007D73EB">
        <w:rPr>
          <w:szCs w:val="24"/>
        </w:rPr>
        <w:tab/>
        <w:t>$</w:t>
      </w:r>
      <w:r>
        <w:rPr>
          <w:szCs w:val="24"/>
        </w:rPr>
        <w:t>2,500.00</w:t>
      </w:r>
      <w:r w:rsidRPr="007D73EB">
        <w:rPr>
          <w:szCs w:val="24"/>
        </w:rPr>
        <w:t xml:space="preserve"> from </w:t>
      </w:r>
      <w:r>
        <w:rPr>
          <w:szCs w:val="24"/>
        </w:rPr>
        <w:t>P38-03</w:t>
      </w:r>
      <w:r w:rsidRPr="007D73EB">
        <w:rPr>
          <w:szCs w:val="24"/>
        </w:rPr>
        <w:t>/</w:t>
      </w:r>
      <w:r>
        <w:rPr>
          <w:szCs w:val="24"/>
        </w:rPr>
        <w:t>Contract Services</w:t>
      </w:r>
      <w:r w:rsidRPr="007D73EB">
        <w:rPr>
          <w:szCs w:val="24"/>
        </w:rPr>
        <w:t xml:space="preserve"> to </w:t>
      </w:r>
      <w:r>
        <w:rPr>
          <w:szCs w:val="24"/>
        </w:rPr>
        <w:t>P38-02</w:t>
      </w:r>
      <w:r w:rsidRPr="007D73EB">
        <w:rPr>
          <w:szCs w:val="24"/>
        </w:rPr>
        <w:t>/</w:t>
      </w:r>
      <w:r>
        <w:rPr>
          <w:szCs w:val="24"/>
        </w:rPr>
        <w:t>Supplies</w:t>
      </w:r>
    </w:p>
    <w:p w:rsidR="000004AC" w:rsidRDefault="000004AC" w:rsidP="000004AC">
      <w:pPr>
        <w:rPr>
          <w:szCs w:val="24"/>
        </w:rPr>
      </w:pPr>
      <w:r w:rsidRPr="007D73EB">
        <w:rPr>
          <w:szCs w:val="24"/>
        </w:rPr>
        <w:t>Vote: Ogle, yea, Dickerson, yea, Dicken, yea.</w:t>
      </w:r>
    </w:p>
    <w:p w:rsidR="008477C9" w:rsidRDefault="008477C9" w:rsidP="008477C9">
      <w:pPr>
        <w:rPr>
          <w:szCs w:val="24"/>
        </w:rPr>
      </w:pPr>
      <w:r w:rsidRPr="008477C9">
        <w:rPr>
          <w:b/>
          <w:szCs w:val="24"/>
          <w:u w:val="single"/>
        </w:rPr>
        <w:t>OPWC PROJECT GRANT AGREEMENT:</w:t>
      </w:r>
      <w:r w:rsidRPr="008477C9">
        <w:rPr>
          <w:szCs w:val="24"/>
        </w:rPr>
        <w:t xml:space="preserve"> Motion by </w:t>
      </w:r>
      <w:r>
        <w:rPr>
          <w:szCs w:val="24"/>
        </w:rPr>
        <w:t>Jeff Dickerson</w:t>
      </w:r>
      <w:r w:rsidRPr="008477C9">
        <w:rPr>
          <w:szCs w:val="24"/>
        </w:rPr>
        <w:t xml:space="preserve"> and seconded by </w:t>
      </w:r>
      <w:r>
        <w:rPr>
          <w:szCs w:val="24"/>
        </w:rPr>
        <w:t>Sandy Ogle</w:t>
      </w:r>
      <w:r w:rsidRPr="008477C9">
        <w:rPr>
          <w:szCs w:val="24"/>
        </w:rPr>
        <w:t xml:space="preserve"> to authorize President </w:t>
      </w:r>
      <w:r>
        <w:rPr>
          <w:szCs w:val="24"/>
        </w:rPr>
        <w:t>Larry Dicken</w:t>
      </w:r>
      <w:r w:rsidRPr="008477C9">
        <w:rPr>
          <w:szCs w:val="24"/>
        </w:rPr>
        <w:t xml:space="preserve"> to sign the Ohio Public Works Commission Project Grant Agreement No.</w:t>
      </w:r>
      <w:r>
        <w:rPr>
          <w:szCs w:val="24"/>
        </w:rPr>
        <w:t xml:space="preserve"> CR07S/CR08S</w:t>
      </w:r>
      <w:r w:rsidRPr="008477C9">
        <w:rPr>
          <w:szCs w:val="24"/>
        </w:rPr>
        <w:t xml:space="preserve"> entitled Paving</w:t>
      </w:r>
      <w:r>
        <w:rPr>
          <w:szCs w:val="24"/>
        </w:rPr>
        <w:t xml:space="preserve"> CR-12 &amp; CR-44</w:t>
      </w:r>
      <w:r w:rsidRPr="008477C9">
        <w:rPr>
          <w:szCs w:val="24"/>
        </w:rPr>
        <w:t xml:space="preserve"> in the amount of $400,000.00.</w:t>
      </w:r>
    </w:p>
    <w:p w:rsidR="008477C9" w:rsidRDefault="008477C9" w:rsidP="008477C9">
      <w:pPr>
        <w:rPr>
          <w:szCs w:val="24"/>
        </w:rPr>
      </w:pPr>
      <w:r>
        <w:rPr>
          <w:szCs w:val="24"/>
        </w:rPr>
        <w:t>Vote: Ogle, yea, Dickerson, yea, Dicken, yea.</w:t>
      </w:r>
    </w:p>
    <w:p w:rsidR="008477C9" w:rsidRDefault="008477C9" w:rsidP="008477C9">
      <w:pPr>
        <w:rPr>
          <w:szCs w:val="24"/>
        </w:rPr>
      </w:pPr>
      <w:r>
        <w:rPr>
          <w:b/>
          <w:szCs w:val="24"/>
          <w:u w:val="single"/>
        </w:rPr>
        <w:t>HEALTH DEPT. BILL:</w:t>
      </w:r>
      <w:r>
        <w:rPr>
          <w:szCs w:val="24"/>
        </w:rPr>
        <w:t xml:space="preserve"> Motion by Sandy Ogle and seconded by Jeff Dickerson to approve paying $153.93 to the Hocking County Health Department for Kyle Millers Hepatitis B Vaccine.</w:t>
      </w:r>
    </w:p>
    <w:p w:rsidR="008477C9" w:rsidRDefault="008477C9" w:rsidP="008477C9">
      <w:pPr>
        <w:rPr>
          <w:szCs w:val="24"/>
        </w:rPr>
      </w:pPr>
      <w:r>
        <w:rPr>
          <w:szCs w:val="24"/>
        </w:rPr>
        <w:t>Vote: Ogle, yea Dickerson, yea, Dicken, yea.</w:t>
      </w:r>
    </w:p>
    <w:p w:rsidR="00F54A4F" w:rsidRPr="00DD4869" w:rsidRDefault="00F54A4F" w:rsidP="00F54A4F">
      <w:pPr>
        <w:rPr>
          <w:szCs w:val="24"/>
        </w:rPr>
      </w:pPr>
      <w:r w:rsidRPr="00DD4869">
        <w:rPr>
          <w:b/>
          <w:szCs w:val="24"/>
          <w:u w:val="single"/>
        </w:rPr>
        <w:t>TRAVEL</w:t>
      </w:r>
      <w:r w:rsidRPr="00DD4869">
        <w:rPr>
          <w:szCs w:val="24"/>
        </w:rPr>
        <w:t xml:space="preserve">: Motion by </w:t>
      </w:r>
      <w:r>
        <w:rPr>
          <w:szCs w:val="24"/>
        </w:rPr>
        <w:t>Jeff Dickerson</w:t>
      </w:r>
      <w:r w:rsidRPr="00DD4869">
        <w:rPr>
          <w:szCs w:val="24"/>
        </w:rPr>
        <w:t xml:space="preserve"> and seconded by </w:t>
      </w:r>
      <w:r>
        <w:rPr>
          <w:szCs w:val="24"/>
        </w:rPr>
        <w:t>Sandy Ogle</w:t>
      </w:r>
      <w:r w:rsidRPr="00DD4869">
        <w:rPr>
          <w:szCs w:val="24"/>
        </w:rPr>
        <w:t xml:space="preserve"> to approve the following travel requests:</w:t>
      </w:r>
    </w:p>
    <w:p w:rsidR="00F54A4F" w:rsidRPr="00DD4869" w:rsidRDefault="00F54A4F" w:rsidP="00F54A4F">
      <w:pPr>
        <w:tabs>
          <w:tab w:val="left" w:pos="1620"/>
        </w:tabs>
        <w:ind w:left="2160" w:right="270" w:hanging="2160"/>
        <w:rPr>
          <w:szCs w:val="24"/>
        </w:rPr>
      </w:pPr>
      <w:r w:rsidRPr="00DD4869">
        <w:rPr>
          <w:szCs w:val="24"/>
        </w:rPr>
        <w:t>1) Auditor</w:t>
      </w:r>
      <w:r w:rsidRPr="00DD4869">
        <w:rPr>
          <w:szCs w:val="24"/>
        </w:rPr>
        <w:tab/>
        <w:t>-</w:t>
      </w:r>
      <w:r w:rsidRPr="00DD4869">
        <w:rPr>
          <w:szCs w:val="24"/>
        </w:rPr>
        <w:tab/>
        <w:t xml:space="preserve">Ken Wilson to attend the </w:t>
      </w:r>
      <w:r>
        <w:rPr>
          <w:szCs w:val="24"/>
        </w:rPr>
        <w:t>Murray City Senior luncheon –</w:t>
      </w:r>
      <w:r w:rsidRPr="00DD4869">
        <w:rPr>
          <w:szCs w:val="24"/>
        </w:rPr>
        <w:t xml:space="preserve"> </w:t>
      </w:r>
      <w:r>
        <w:rPr>
          <w:szCs w:val="24"/>
        </w:rPr>
        <w:t>Murray City</w:t>
      </w:r>
      <w:r w:rsidRPr="00DD4869">
        <w:rPr>
          <w:szCs w:val="24"/>
        </w:rPr>
        <w:t xml:space="preserve">, </w:t>
      </w:r>
      <w:r>
        <w:rPr>
          <w:szCs w:val="24"/>
        </w:rPr>
        <w:t>July</w:t>
      </w:r>
      <w:r w:rsidRPr="00DD4869">
        <w:rPr>
          <w:szCs w:val="24"/>
        </w:rPr>
        <w:t xml:space="preserve"> </w:t>
      </w:r>
      <w:r>
        <w:rPr>
          <w:szCs w:val="24"/>
        </w:rPr>
        <w:t>1, 2015</w:t>
      </w:r>
      <w:r w:rsidRPr="00DD4869">
        <w:rPr>
          <w:szCs w:val="24"/>
        </w:rPr>
        <w:t>.</w:t>
      </w:r>
    </w:p>
    <w:p w:rsidR="00F54A4F" w:rsidRPr="00DD4869" w:rsidRDefault="00F54A4F" w:rsidP="00F54A4F">
      <w:pPr>
        <w:tabs>
          <w:tab w:val="left" w:pos="1620"/>
        </w:tabs>
        <w:ind w:left="2160" w:right="270" w:hanging="2160"/>
        <w:rPr>
          <w:szCs w:val="24"/>
        </w:rPr>
      </w:pPr>
      <w:r w:rsidRPr="00DD4869">
        <w:rPr>
          <w:szCs w:val="24"/>
        </w:rPr>
        <w:lastRenderedPageBreak/>
        <w:t>2) Auditor</w:t>
      </w:r>
      <w:r w:rsidRPr="00DD4869">
        <w:rPr>
          <w:szCs w:val="24"/>
        </w:rPr>
        <w:tab/>
        <w:t>-</w:t>
      </w:r>
      <w:r w:rsidRPr="00DD4869">
        <w:rPr>
          <w:szCs w:val="24"/>
        </w:rPr>
        <w:tab/>
        <w:t xml:space="preserve">Ken Wilson to attend the </w:t>
      </w:r>
      <w:r>
        <w:rPr>
          <w:szCs w:val="24"/>
        </w:rPr>
        <w:t>CAAO Executive/Legislative meeting- Columbus, Ohio</w:t>
      </w:r>
      <w:r w:rsidRPr="00DD4869">
        <w:rPr>
          <w:szCs w:val="24"/>
        </w:rPr>
        <w:t xml:space="preserve">, </w:t>
      </w:r>
      <w:r>
        <w:rPr>
          <w:szCs w:val="24"/>
        </w:rPr>
        <w:t>July 8, 2015.</w:t>
      </w:r>
      <w:r w:rsidRPr="00DD4869">
        <w:rPr>
          <w:szCs w:val="24"/>
        </w:rPr>
        <w:t xml:space="preserve"> </w:t>
      </w:r>
    </w:p>
    <w:p w:rsidR="00F54A4F" w:rsidRPr="00DD4869" w:rsidRDefault="00F54A4F" w:rsidP="00F54A4F">
      <w:pPr>
        <w:tabs>
          <w:tab w:val="left" w:pos="1620"/>
        </w:tabs>
        <w:ind w:left="2160" w:right="270" w:hanging="2160"/>
        <w:rPr>
          <w:szCs w:val="24"/>
        </w:rPr>
      </w:pPr>
      <w:r w:rsidRPr="00DD4869">
        <w:rPr>
          <w:szCs w:val="24"/>
        </w:rPr>
        <w:t>3) Auditor</w:t>
      </w:r>
      <w:r w:rsidRPr="00DD4869">
        <w:rPr>
          <w:szCs w:val="24"/>
        </w:rPr>
        <w:tab/>
        <w:t>-</w:t>
      </w:r>
      <w:r w:rsidRPr="00DD4869">
        <w:rPr>
          <w:szCs w:val="24"/>
        </w:rPr>
        <w:tab/>
        <w:t xml:space="preserve">Ken Wilson to attend the </w:t>
      </w:r>
      <w:r>
        <w:rPr>
          <w:szCs w:val="24"/>
        </w:rPr>
        <w:t xml:space="preserve">Chamber of Commerce Business </w:t>
      </w:r>
      <w:proofErr w:type="gramStart"/>
      <w:r>
        <w:rPr>
          <w:szCs w:val="24"/>
        </w:rPr>
        <w:t>Before</w:t>
      </w:r>
      <w:proofErr w:type="gramEnd"/>
      <w:r>
        <w:rPr>
          <w:szCs w:val="24"/>
        </w:rPr>
        <w:t xml:space="preserve"> Hours –Logan, July 9, 2015.</w:t>
      </w:r>
      <w:r w:rsidRPr="00DD4869">
        <w:rPr>
          <w:szCs w:val="24"/>
        </w:rPr>
        <w:t xml:space="preserve"> </w:t>
      </w:r>
    </w:p>
    <w:p w:rsidR="00F54A4F" w:rsidRPr="00DD4869" w:rsidRDefault="00F54A4F" w:rsidP="00F54A4F">
      <w:pPr>
        <w:tabs>
          <w:tab w:val="left" w:pos="1620"/>
        </w:tabs>
        <w:ind w:left="2160" w:right="270" w:hanging="2160"/>
        <w:rPr>
          <w:szCs w:val="24"/>
        </w:rPr>
      </w:pPr>
      <w:r w:rsidRPr="00DD4869">
        <w:rPr>
          <w:szCs w:val="24"/>
        </w:rPr>
        <w:t>4) Auditor</w:t>
      </w:r>
      <w:r w:rsidRPr="00DD4869">
        <w:rPr>
          <w:szCs w:val="24"/>
        </w:rPr>
        <w:tab/>
        <w:t>-</w:t>
      </w:r>
      <w:r w:rsidRPr="00DD4869">
        <w:rPr>
          <w:szCs w:val="24"/>
        </w:rPr>
        <w:tab/>
        <w:t xml:space="preserve">Ken Wilson to attend the </w:t>
      </w:r>
      <w:r>
        <w:rPr>
          <w:szCs w:val="24"/>
        </w:rPr>
        <w:t>S.E. District CAAO meeting – Athens, July 10, 2015.</w:t>
      </w:r>
    </w:p>
    <w:p w:rsidR="00F54A4F" w:rsidRDefault="00F54A4F" w:rsidP="00F54A4F">
      <w:pPr>
        <w:tabs>
          <w:tab w:val="left" w:pos="1620"/>
        </w:tabs>
        <w:ind w:left="2160" w:hanging="2160"/>
        <w:rPr>
          <w:szCs w:val="24"/>
        </w:rPr>
      </w:pPr>
      <w:r w:rsidRPr="00DD4869">
        <w:rPr>
          <w:szCs w:val="24"/>
        </w:rPr>
        <w:t>5) Auditor</w:t>
      </w:r>
      <w:r w:rsidRPr="00DD4869">
        <w:rPr>
          <w:szCs w:val="24"/>
        </w:rPr>
        <w:tab/>
        <w:t xml:space="preserve"> -</w:t>
      </w:r>
      <w:r w:rsidRPr="00DD4869">
        <w:rPr>
          <w:szCs w:val="24"/>
        </w:rPr>
        <w:tab/>
        <w:t xml:space="preserve">Ken Wilson to attend the </w:t>
      </w:r>
      <w:r>
        <w:rPr>
          <w:szCs w:val="24"/>
        </w:rPr>
        <w:t>S.E. Regional Jail Finance Committee meeting –</w:t>
      </w:r>
      <w:r w:rsidRPr="00DD4869">
        <w:rPr>
          <w:szCs w:val="24"/>
        </w:rPr>
        <w:t xml:space="preserve"> </w:t>
      </w:r>
      <w:r>
        <w:rPr>
          <w:szCs w:val="24"/>
        </w:rPr>
        <w:t>Nelsonville, Ohio, July 15, 2015.</w:t>
      </w:r>
    </w:p>
    <w:p w:rsidR="00F54A4F" w:rsidRDefault="00F54A4F" w:rsidP="00F54A4F">
      <w:pPr>
        <w:tabs>
          <w:tab w:val="left" w:pos="1620"/>
        </w:tabs>
        <w:ind w:left="2160" w:right="270" w:hanging="2160"/>
        <w:rPr>
          <w:szCs w:val="24"/>
        </w:rPr>
      </w:pPr>
      <w:r>
        <w:rPr>
          <w:szCs w:val="24"/>
        </w:rPr>
        <w:t>6</w:t>
      </w:r>
      <w:r w:rsidRPr="00DD4869">
        <w:rPr>
          <w:szCs w:val="24"/>
        </w:rPr>
        <w:t>) Auditor</w:t>
      </w:r>
      <w:r w:rsidRPr="00DD4869">
        <w:rPr>
          <w:szCs w:val="24"/>
        </w:rPr>
        <w:tab/>
        <w:t>-</w:t>
      </w:r>
      <w:r w:rsidRPr="00DD4869">
        <w:rPr>
          <w:szCs w:val="24"/>
        </w:rPr>
        <w:tab/>
        <w:t xml:space="preserve">Ken Wilson to attend the </w:t>
      </w:r>
      <w:r>
        <w:rPr>
          <w:szCs w:val="24"/>
        </w:rPr>
        <w:t>Laurelville Seniors monthly meeting – Laurelville, Ohio</w:t>
      </w:r>
      <w:r w:rsidRPr="00DD4869">
        <w:rPr>
          <w:szCs w:val="24"/>
        </w:rPr>
        <w:t xml:space="preserve">, </w:t>
      </w:r>
      <w:r>
        <w:rPr>
          <w:szCs w:val="24"/>
        </w:rPr>
        <w:t>July 15, 2015.</w:t>
      </w:r>
      <w:r w:rsidRPr="00DD4869">
        <w:rPr>
          <w:szCs w:val="24"/>
        </w:rPr>
        <w:t xml:space="preserve"> </w:t>
      </w:r>
    </w:p>
    <w:p w:rsidR="00F54A4F" w:rsidRDefault="00F54A4F" w:rsidP="00F54A4F">
      <w:pPr>
        <w:tabs>
          <w:tab w:val="left" w:pos="1620"/>
        </w:tabs>
        <w:ind w:left="2160" w:right="270" w:hanging="2160"/>
        <w:rPr>
          <w:szCs w:val="24"/>
        </w:rPr>
      </w:pPr>
      <w:r>
        <w:rPr>
          <w:szCs w:val="24"/>
        </w:rPr>
        <w:t>7</w:t>
      </w:r>
      <w:r w:rsidRPr="00DD4869">
        <w:rPr>
          <w:szCs w:val="24"/>
        </w:rPr>
        <w:t>) Auditor</w:t>
      </w:r>
      <w:r w:rsidRPr="00DD4869">
        <w:rPr>
          <w:szCs w:val="24"/>
        </w:rPr>
        <w:tab/>
        <w:t>-</w:t>
      </w:r>
      <w:r w:rsidRPr="00DD4869">
        <w:rPr>
          <w:szCs w:val="24"/>
        </w:rPr>
        <w:tab/>
        <w:t xml:space="preserve">Ken Wilson to attend the </w:t>
      </w:r>
      <w:r>
        <w:rPr>
          <w:szCs w:val="24"/>
        </w:rPr>
        <w:t>HVCH quarterly meeting- Logan, Ohio</w:t>
      </w:r>
      <w:r w:rsidRPr="00DD4869">
        <w:rPr>
          <w:szCs w:val="24"/>
        </w:rPr>
        <w:t xml:space="preserve">, </w:t>
      </w:r>
      <w:r>
        <w:rPr>
          <w:szCs w:val="24"/>
        </w:rPr>
        <w:t>July 16, 2015.</w:t>
      </w:r>
      <w:r w:rsidRPr="00DD4869">
        <w:rPr>
          <w:szCs w:val="24"/>
        </w:rPr>
        <w:t xml:space="preserve"> </w:t>
      </w:r>
    </w:p>
    <w:p w:rsidR="00F54A4F" w:rsidRDefault="00F54A4F" w:rsidP="00F54A4F">
      <w:pPr>
        <w:tabs>
          <w:tab w:val="left" w:pos="1620"/>
        </w:tabs>
        <w:ind w:left="2160" w:hanging="2160"/>
        <w:rPr>
          <w:szCs w:val="24"/>
        </w:rPr>
      </w:pPr>
      <w:r w:rsidRPr="00DD4869">
        <w:rPr>
          <w:szCs w:val="24"/>
        </w:rPr>
        <w:t xml:space="preserve">Vote: </w:t>
      </w:r>
      <w:r>
        <w:rPr>
          <w:szCs w:val="24"/>
        </w:rPr>
        <w:t>Ogle, yea, Dickerson, yea, Dicken, yea.</w:t>
      </w:r>
      <w:r w:rsidRPr="00DD4869">
        <w:rPr>
          <w:szCs w:val="24"/>
        </w:rPr>
        <w:tab/>
      </w:r>
    </w:p>
    <w:p w:rsidR="008477C9" w:rsidRDefault="00F133CF" w:rsidP="008477C9">
      <w:pPr>
        <w:rPr>
          <w:szCs w:val="24"/>
        </w:rPr>
      </w:pPr>
      <w:r>
        <w:rPr>
          <w:b/>
          <w:szCs w:val="24"/>
          <w:u w:val="single"/>
        </w:rPr>
        <w:t>CITY STORM SEWERS:</w:t>
      </w:r>
      <w:r>
        <w:rPr>
          <w:szCs w:val="24"/>
        </w:rPr>
        <w:t xml:space="preserve"> Larry read </w:t>
      </w:r>
      <w:r w:rsidR="005B6447">
        <w:rPr>
          <w:szCs w:val="24"/>
        </w:rPr>
        <w:t xml:space="preserve">from </w:t>
      </w:r>
      <w:r>
        <w:rPr>
          <w:szCs w:val="24"/>
        </w:rPr>
        <w:t xml:space="preserve">the </w:t>
      </w:r>
      <w:r w:rsidR="005B6447">
        <w:rPr>
          <w:szCs w:val="24"/>
        </w:rPr>
        <w:t xml:space="preserve">Attorney General’s opinion regarding the City of Logan storm sewers </w:t>
      </w:r>
      <w:r w:rsidR="000D3704">
        <w:rPr>
          <w:szCs w:val="24"/>
        </w:rPr>
        <w:t xml:space="preserve">after reading the opinion Larry stated that </w:t>
      </w:r>
      <w:r w:rsidR="005B6447">
        <w:rPr>
          <w:szCs w:val="24"/>
        </w:rPr>
        <w:t>it is a fee not a tax</w:t>
      </w:r>
      <w:r w:rsidR="00EB2DC6">
        <w:rPr>
          <w:szCs w:val="24"/>
        </w:rPr>
        <w:t xml:space="preserve"> and </w:t>
      </w:r>
      <w:r w:rsidR="000D3704">
        <w:rPr>
          <w:szCs w:val="24"/>
        </w:rPr>
        <w:t xml:space="preserve">even if you do not use the storm sewer you have to pay. Sandy stated they need to go back to what is reasonable. </w:t>
      </w:r>
    </w:p>
    <w:p w:rsidR="000D3704" w:rsidRDefault="000D3704" w:rsidP="008477C9">
      <w:pPr>
        <w:rPr>
          <w:szCs w:val="24"/>
        </w:rPr>
      </w:pPr>
      <w:r>
        <w:rPr>
          <w:b/>
          <w:szCs w:val="24"/>
          <w:u w:val="single"/>
        </w:rPr>
        <w:t>LOGAN TOWN CENTER MEMBERSHIP:</w:t>
      </w:r>
      <w:r>
        <w:rPr>
          <w:szCs w:val="24"/>
        </w:rPr>
        <w:t xml:space="preserve"> Motion by Sandy Ogle and seconded by Jeff Dickerson to approve the membership dues to the Logan Town Center.</w:t>
      </w:r>
    </w:p>
    <w:p w:rsidR="000D3704" w:rsidRDefault="000D3704" w:rsidP="008477C9">
      <w:pPr>
        <w:rPr>
          <w:szCs w:val="24"/>
        </w:rPr>
      </w:pPr>
      <w:r>
        <w:rPr>
          <w:szCs w:val="24"/>
        </w:rPr>
        <w:t>Vote: Ogle, yea, Dickerson, yea, Dicken, yea.</w:t>
      </w:r>
      <w:bookmarkStart w:id="0" w:name="_GoBack"/>
      <w:bookmarkEnd w:id="0"/>
    </w:p>
    <w:p w:rsidR="000D3704" w:rsidRDefault="000D3704" w:rsidP="008477C9">
      <w:pPr>
        <w:rPr>
          <w:szCs w:val="24"/>
        </w:rPr>
      </w:pPr>
      <w:r>
        <w:rPr>
          <w:b/>
          <w:szCs w:val="24"/>
          <w:u w:val="single"/>
        </w:rPr>
        <w:t>DISCUSSION:</w:t>
      </w:r>
      <w:r>
        <w:rPr>
          <w:szCs w:val="24"/>
        </w:rPr>
        <w:t xml:space="preserve">  Sandy said that the Town Center is planning big for the 200</w:t>
      </w:r>
      <w:r w:rsidR="00EE628A" w:rsidRPr="00EE628A">
        <w:rPr>
          <w:szCs w:val="24"/>
          <w:vertAlign w:val="superscript"/>
        </w:rPr>
        <w:t>th</w:t>
      </w:r>
      <w:r w:rsidR="00EE628A">
        <w:rPr>
          <w:szCs w:val="24"/>
        </w:rPr>
        <w:t xml:space="preserve"> </w:t>
      </w:r>
      <w:r>
        <w:rPr>
          <w:szCs w:val="24"/>
        </w:rPr>
        <w:t>-year celebration</w:t>
      </w:r>
      <w:r w:rsidR="00763CA8">
        <w:rPr>
          <w:szCs w:val="24"/>
        </w:rPr>
        <w:t>. Sandy stated that</w:t>
      </w:r>
      <w:r w:rsidR="00EE628A">
        <w:rPr>
          <w:szCs w:val="24"/>
        </w:rPr>
        <w:t xml:space="preserve"> she had </w:t>
      </w:r>
      <w:r w:rsidR="00763CA8">
        <w:rPr>
          <w:szCs w:val="24"/>
        </w:rPr>
        <w:t xml:space="preserve">received </w:t>
      </w:r>
      <w:r w:rsidR="00EE628A">
        <w:rPr>
          <w:szCs w:val="24"/>
        </w:rPr>
        <w:t xml:space="preserve">a note from Julie Grow the financial officer for HVCH that stated they wanted to </w:t>
      </w:r>
      <w:r w:rsidR="00763CA8">
        <w:rPr>
          <w:szCs w:val="24"/>
        </w:rPr>
        <w:t xml:space="preserve">give an </w:t>
      </w:r>
      <w:r w:rsidR="00EE628A">
        <w:rPr>
          <w:szCs w:val="24"/>
        </w:rPr>
        <w:t xml:space="preserve">update on the </w:t>
      </w:r>
      <w:r w:rsidR="00763CA8">
        <w:rPr>
          <w:szCs w:val="24"/>
        </w:rPr>
        <w:t>questions</w:t>
      </w:r>
      <w:r w:rsidR="00EE628A">
        <w:rPr>
          <w:szCs w:val="24"/>
        </w:rPr>
        <w:t xml:space="preserve"> that Sandy asked last week at the board meeting that per hospital policy all requests are reviewed by the CEO prior to release and Julie Stuck is on vacation and once she has had a chance to </w:t>
      </w:r>
      <w:r w:rsidR="00763CA8">
        <w:rPr>
          <w:szCs w:val="24"/>
        </w:rPr>
        <w:t>review</w:t>
      </w:r>
      <w:r w:rsidR="00EE628A">
        <w:rPr>
          <w:szCs w:val="24"/>
        </w:rPr>
        <w:t xml:space="preserve"> the information we will get them to you. Sandy also commented that the Senior Ice Cream Social is the 10</w:t>
      </w:r>
      <w:r w:rsidR="00EE628A" w:rsidRPr="00EE628A">
        <w:rPr>
          <w:szCs w:val="24"/>
          <w:vertAlign w:val="superscript"/>
        </w:rPr>
        <w:t>th</w:t>
      </w:r>
      <w:r w:rsidR="00EE628A">
        <w:rPr>
          <w:szCs w:val="24"/>
        </w:rPr>
        <w:t xml:space="preserve"> and the pancake breakfast in on the 11</w:t>
      </w:r>
      <w:r w:rsidR="00EE628A" w:rsidRPr="00EE628A">
        <w:rPr>
          <w:szCs w:val="24"/>
          <w:vertAlign w:val="superscript"/>
        </w:rPr>
        <w:t>th</w:t>
      </w:r>
      <w:r w:rsidR="00EE628A">
        <w:rPr>
          <w:szCs w:val="24"/>
        </w:rPr>
        <w:t xml:space="preserve"> of July.</w:t>
      </w:r>
    </w:p>
    <w:p w:rsidR="000D3704" w:rsidRDefault="000D3704" w:rsidP="008477C9">
      <w:pPr>
        <w:rPr>
          <w:szCs w:val="24"/>
        </w:rPr>
      </w:pPr>
      <w:r>
        <w:rPr>
          <w:b/>
          <w:szCs w:val="24"/>
          <w:u w:val="single"/>
        </w:rPr>
        <w:t>PUBLIC COMMENT</w:t>
      </w:r>
      <w:r w:rsidR="00EE628A">
        <w:rPr>
          <w:b/>
          <w:szCs w:val="24"/>
          <w:u w:val="single"/>
        </w:rPr>
        <w:t>:</w:t>
      </w:r>
      <w:r w:rsidR="00EE628A">
        <w:rPr>
          <w:szCs w:val="24"/>
        </w:rPr>
        <w:t xml:space="preserve"> Bill Kaeppner commented on the city storm sewers and the cost to the county that goes to run the city such as the fairgrounds and the schools.</w:t>
      </w:r>
      <w:r w:rsidR="001923A2">
        <w:rPr>
          <w:szCs w:val="24"/>
        </w:rPr>
        <w:t xml:space="preserve"> Bill stated the county will see the increase to offset the additional cost.</w:t>
      </w:r>
    </w:p>
    <w:p w:rsidR="001923A2" w:rsidRDefault="001923A2" w:rsidP="008477C9">
      <w:pPr>
        <w:rPr>
          <w:szCs w:val="24"/>
        </w:rPr>
      </w:pPr>
      <w:r>
        <w:rPr>
          <w:szCs w:val="24"/>
        </w:rPr>
        <w:t>Jim Kalklosch asked when you need a witness on contracts does it have to be staff. Larry stated no.</w:t>
      </w:r>
    </w:p>
    <w:p w:rsidR="001923A2" w:rsidRDefault="001923A2" w:rsidP="008477C9">
      <w:pPr>
        <w:rPr>
          <w:szCs w:val="24"/>
        </w:rPr>
      </w:pPr>
      <w:r>
        <w:rPr>
          <w:b/>
          <w:szCs w:val="24"/>
          <w:u w:val="single"/>
        </w:rPr>
        <w:t>ADJOURNMENT:</w:t>
      </w:r>
      <w:r>
        <w:rPr>
          <w:szCs w:val="24"/>
        </w:rPr>
        <w:t xml:space="preserve"> Motion by Jeff Dickerson and seconded by Sandy Ogle to adjourn the meeting.</w:t>
      </w:r>
    </w:p>
    <w:p w:rsidR="001D6054" w:rsidRPr="001D6054" w:rsidRDefault="001923A2">
      <w:pPr>
        <w:rPr>
          <w:szCs w:val="24"/>
        </w:rPr>
      </w:pPr>
      <w:r>
        <w:rPr>
          <w:szCs w:val="24"/>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D4B9C">
            <w:pPr>
              <w:pStyle w:val="Signatures"/>
            </w:pPr>
            <w:r>
              <w:t xml:space="preserve">This is to certify that the above is the true action taken by this Board of Hocking County Commissioners at a regular meeting of the Board held on </w:t>
            </w:r>
            <w:r w:rsidR="002D4B9C">
              <w:t>July 2</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0D" w:rsidRDefault="000F630D" w:rsidP="00A50895">
      <w:pPr>
        <w:spacing w:before="0" w:after="0"/>
      </w:pPr>
      <w:r>
        <w:separator/>
      </w:r>
    </w:p>
  </w:endnote>
  <w:endnote w:type="continuationSeparator" w:id="0">
    <w:p w:rsidR="000F630D" w:rsidRDefault="000F630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0D" w:rsidRDefault="000F630D" w:rsidP="00A50895">
      <w:pPr>
        <w:spacing w:before="0" w:after="0"/>
      </w:pPr>
      <w:r>
        <w:separator/>
      </w:r>
    </w:p>
  </w:footnote>
  <w:footnote w:type="continuationSeparator" w:id="0">
    <w:p w:rsidR="000F630D" w:rsidRDefault="000F630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0F630D">
      <w:t>July 2, s015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630D"/>
    <w:rsid w:val="000004AC"/>
    <w:rsid w:val="000D3704"/>
    <w:rsid w:val="000F630D"/>
    <w:rsid w:val="001722F3"/>
    <w:rsid w:val="0017431E"/>
    <w:rsid w:val="00191651"/>
    <w:rsid w:val="001923A2"/>
    <w:rsid w:val="001D6054"/>
    <w:rsid w:val="00281775"/>
    <w:rsid w:val="002A5D52"/>
    <w:rsid w:val="002D4B9C"/>
    <w:rsid w:val="0036328E"/>
    <w:rsid w:val="00393D3C"/>
    <w:rsid w:val="00400C82"/>
    <w:rsid w:val="00466249"/>
    <w:rsid w:val="00490495"/>
    <w:rsid w:val="00494B9B"/>
    <w:rsid w:val="005B6447"/>
    <w:rsid w:val="005D0A07"/>
    <w:rsid w:val="00716FEE"/>
    <w:rsid w:val="00746BB6"/>
    <w:rsid w:val="00763CA8"/>
    <w:rsid w:val="007D7067"/>
    <w:rsid w:val="007D7B6A"/>
    <w:rsid w:val="008477C9"/>
    <w:rsid w:val="00865305"/>
    <w:rsid w:val="00897F95"/>
    <w:rsid w:val="00977855"/>
    <w:rsid w:val="00AD5ACF"/>
    <w:rsid w:val="00AF34CE"/>
    <w:rsid w:val="00B86635"/>
    <w:rsid w:val="00BE1933"/>
    <w:rsid w:val="00BF2B03"/>
    <w:rsid w:val="00D147D9"/>
    <w:rsid w:val="00D345E5"/>
    <w:rsid w:val="00DD57B7"/>
    <w:rsid w:val="00EB2DC6"/>
    <w:rsid w:val="00EE628A"/>
    <w:rsid w:val="00F133CF"/>
    <w:rsid w:val="00F2016B"/>
    <w:rsid w:val="00F54A4F"/>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2151C-272C-4E96-A3BD-70E48ADF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247</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2013-07-16T14:52:00Z</cp:lastPrinted>
  <dcterms:created xsi:type="dcterms:W3CDTF">2015-07-01T18:43:00Z</dcterms:created>
  <dcterms:modified xsi:type="dcterms:W3CDTF">2015-07-07T17:41:00Z</dcterms:modified>
  <cp:category>minutes</cp:category>
</cp:coreProperties>
</file>