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5A" w:rsidRDefault="00EC6C5A" w:rsidP="00EC6C5A">
      <w:r>
        <w:t>The Board of Hocking County Commissioners met in regular session this 11</w:t>
      </w:r>
      <w:r w:rsidRPr="00F87956">
        <w:rPr>
          <w:vertAlign w:val="superscript"/>
        </w:rPr>
        <w:t>th</w:t>
      </w:r>
      <w:r>
        <w:t xml:space="preserve"> day of February 2016 with the following member</w:t>
      </w:r>
      <w:r w:rsidR="00CF053F">
        <w:t>s</w:t>
      </w:r>
      <w:r>
        <w:t xml:space="preserve"> present Larry Dicken, Jeff Dickerson and Sandy Ogle.</w:t>
      </w:r>
    </w:p>
    <w:p w:rsidR="00EC6C5A" w:rsidRPr="003E3D30" w:rsidRDefault="00EC6C5A" w:rsidP="00EC6C5A">
      <w:r w:rsidRPr="003E3D30">
        <w:rPr>
          <w:b/>
          <w:u w:val="single"/>
        </w:rPr>
        <w:t>MEETING:</w:t>
      </w:r>
      <w:r w:rsidRPr="003E3D30">
        <w:t xml:space="preserve"> The meeting was called to order by President </w:t>
      </w:r>
      <w:r>
        <w:t>Sandy Ogle</w:t>
      </w:r>
      <w:r w:rsidRPr="003E3D30">
        <w:t>.</w:t>
      </w:r>
    </w:p>
    <w:p w:rsidR="00EC6C5A" w:rsidRDefault="00EC6C5A" w:rsidP="00EC6C5A">
      <w:r w:rsidRPr="003E3D30">
        <w:rPr>
          <w:b/>
          <w:u w:val="single"/>
        </w:rPr>
        <w:t>MINUTES:</w:t>
      </w:r>
      <w:r>
        <w:t xml:space="preserve"> February 9, 2016</w:t>
      </w:r>
      <w:r w:rsidRPr="003E3D30">
        <w:t xml:space="preserve"> minutes </w:t>
      </w:r>
      <w:r>
        <w:t>approved.</w:t>
      </w:r>
    </w:p>
    <w:p w:rsidR="00EC6C5A" w:rsidRDefault="00EC6C5A" w:rsidP="00EC6C5A">
      <w:r w:rsidRPr="003E3D30">
        <w:rPr>
          <w:b/>
          <w:u w:val="single"/>
        </w:rPr>
        <w:t>AGENDA:</w:t>
      </w:r>
      <w:r w:rsidRPr="003E3D30">
        <w:t xml:space="preserve">  Motion by</w:t>
      </w:r>
      <w:r>
        <w:t xml:space="preserve"> Larry Dicken</w:t>
      </w:r>
      <w:r w:rsidRPr="003E3D30">
        <w:t xml:space="preserve"> seconded by</w:t>
      </w:r>
      <w:r>
        <w:t xml:space="preserve"> Jeff Dickerson</w:t>
      </w:r>
      <w:r w:rsidRPr="003E3D30">
        <w:t xml:space="preserve"> to approve the agenda</w:t>
      </w:r>
      <w:r w:rsidR="00904F85">
        <w:t xml:space="preserve"> adding Mr. Kepler - 9:05, Mr. Webb – 9:10</w:t>
      </w:r>
      <w:r w:rsidRPr="003E3D30">
        <w:t xml:space="preserve">. </w:t>
      </w:r>
    </w:p>
    <w:p w:rsidR="00EC6C5A" w:rsidRDefault="00EC6C5A" w:rsidP="00EC6C5A">
      <w:r w:rsidRPr="003E3D30">
        <w:t>Vote:</w:t>
      </w:r>
      <w:r>
        <w:t xml:space="preserve"> Dicken, yea, </w:t>
      </w:r>
      <w:r w:rsidRPr="003E3D30">
        <w:t>Dickerson, yea</w:t>
      </w:r>
      <w:r>
        <w:t>, Ogle, yea.</w:t>
      </w:r>
    </w:p>
    <w:p w:rsidR="00BF2B03" w:rsidRDefault="00EC6C5A">
      <w:r w:rsidRPr="003E3D30">
        <w:rPr>
          <w:b/>
          <w:u w:val="single"/>
        </w:rPr>
        <w:t>BILLS:</w:t>
      </w:r>
      <w:r w:rsidRPr="003E3D30">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28239A" w:rsidTr="0028239A">
        <w:tc>
          <w:tcPr>
            <w:tcW w:w="3989" w:type="dxa"/>
          </w:tcPr>
          <w:p w:rsidR="0028239A" w:rsidRDefault="0028239A" w:rsidP="0028239A">
            <w:pPr>
              <w:pStyle w:val="TableHeaders"/>
            </w:pPr>
            <w:r>
              <w:t>Name</w:t>
            </w:r>
          </w:p>
        </w:tc>
        <w:tc>
          <w:tcPr>
            <w:tcW w:w="979" w:type="dxa"/>
          </w:tcPr>
          <w:p w:rsidR="0028239A" w:rsidRDefault="0028239A" w:rsidP="0028239A">
            <w:pPr>
              <w:pStyle w:val="TableHeaders"/>
              <w:jc w:val="center"/>
            </w:pPr>
            <w:r>
              <w:t>No.</w:t>
            </w:r>
          </w:p>
        </w:tc>
        <w:tc>
          <w:tcPr>
            <w:tcW w:w="3514" w:type="dxa"/>
          </w:tcPr>
          <w:p w:rsidR="0028239A" w:rsidRDefault="0028239A" w:rsidP="0028239A">
            <w:pPr>
              <w:pStyle w:val="TableHeaders"/>
            </w:pPr>
            <w:r>
              <w:t>Purpose</w:t>
            </w:r>
          </w:p>
        </w:tc>
        <w:tc>
          <w:tcPr>
            <w:tcW w:w="1598" w:type="dxa"/>
            <w:gridSpan w:val="2"/>
          </w:tcPr>
          <w:p w:rsidR="0028239A" w:rsidRDefault="0028239A" w:rsidP="0028239A">
            <w:pPr>
              <w:pStyle w:val="TableHeaders"/>
              <w:jc w:val="right"/>
            </w:pPr>
            <w:r>
              <w:t>Amount</w:t>
            </w:r>
          </w:p>
        </w:tc>
      </w:tr>
      <w:tr w:rsidR="0028239A" w:rsidTr="0028239A">
        <w:tc>
          <w:tcPr>
            <w:tcW w:w="3989" w:type="dxa"/>
          </w:tcPr>
          <w:p w:rsidR="0028239A" w:rsidRDefault="006E60D7" w:rsidP="0028239A">
            <w:pPr>
              <w:pStyle w:val="Table"/>
            </w:pPr>
            <w:r>
              <w:t>Office City</w:t>
            </w:r>
          </w:p>
        </w:tc>
        <w:tc>
          <w:tcPr>
            <w:tcW w:w="979" w:type="dxa"/>
          </w:tcPr>
          <w:p w:rsidR="0028239A" w:rsidRDefault="00EC6C5A" w:rsidP="0028239A">
            <w:pPr>
              <w:pStyle w:val="Table"/>
              <w:jc w:val="center"/>
            </w:pPr>
            <w:r>
              <w:t>399</w:t>
            </w:r>
          </w:p>
        </w:tc>
        <w:tc>
          <w:tcPr>
            <w:tcW w:w="3514" w:type="dxa"/>
          </w:tcPr>
          <w:p w:rsidR="0028239A" w:rsidRDefault="006E60D7" w:rsidP="0028239A">
            <w:pPr>
              <w:pStyle w:val="Table"/>
            </w:pPr>
            <w:r>
              <w:t>Supplies – Comm.</w:t>
            </w:r>
          </w:p>
        </w:tc>
        <w:tc>
          <w:tcPr>
            <w:tcW w:w="1598" w:type="dxa"/>
            <w:gridSpan w:val="2"/>
          </w:tcPr>
          <w:p w:rsidR="0028239A" w:rsidRDefault="006E60D7" w:rsidP="0028239A">
            <w:pPr>
              <w:pStyle w:val="Table"/>
              <w:jc w:val="right"/>
            </w:pPr>
            <w:r>
              <w:t>36.66</w:t>
            </w:r>
          </w:p>
        </w:tc>
      </w:tr>
      <w:tr w:rsidR="006E60D7" w:rsidTr="0028239A">
        <w:tc>
          <w:tcPr>
            <w:tcW w:w="3989" w:type="dxa"/>
          </w:tcPr>
          <w:p w:rsidR="006E60D7" w:rsidRDefault="006E60D7" w:rsidP="0028239A">
            <w:pPr>
              <w:pStyle w:val="Table"/>
            </w:pPr>
            <w:r>
              <w:t>APG</w:t>
            </w:r>
          </w:p>
        </w:tc>
        <w:tc>
          <w:tcPr>
            <w:tcW w:w="979" w:type="dxa"/>
          </w:tcPr>
          <w:p w:rsidR="006E60D7" w:rsidRDefault="006E60D7" w:rsidP="0028239A">
            <w:pPr>
              <w:pStyle w:val="Table"/>
              <w:jc w:val="center"/>
            </w:pPr>
            <w:r>
              <w:t>400</w:t>
            </w:r>
          </w:p>
        </w:tc>
        <w:tc>
          <w:tcPr>
            <w:tcW w:w="3514" w:type="dxa"/>
          </w:tcPr>
          <w:p w:rsidR="006E60D7" w:rsidRDefault="006E60D7" w:rsidP="0028239A">
            <w:pPr>
              <w:pStyle w:val="Table"/>
            </w:pPr>
            <w:r>
              <w:t>Advertising – Comm.</w:t>
            </w:r>
          </w:p>
        </w:tc>
        <w:tc>
          <w:tcPr>
            <w:tcW w:w="1598" w:type="dxa"/>
            <w:gridSpan w:val="2"/>
          </w:tcPr>
          <w:p w:rsidR="006E60D7" w:rsidRDefault="006E60D7" w:rsidP="0028239A">
            <w:pPr>
              <w:pStyle w:val="Table"/>
              <w:jc w:val="right"/>
            </w:pPr>
            <w:r>
              <w:t>27.92</w:t>
            </w:r>
          </w:p>
        </w:tc>
      </w:tr>
      <w:tr w:rsidR="006E60D7" w:rsidTr="0028239A">
        <w:tc>
          <w:tcPr>
            <w:tcW w:w="3989" w:type="dxa"/>
          </w:tcPr>
          <w:p w:rsidR="006E60D7" w:rsidRDefault="006E60D7" w:rsidP="0028239A">
            <w:pPr>
              <w:pStyle w:val="Table"/>
            </w:pPr>
            <w:r>
              <w:t>Lewellens</w:t>
            </w:r>
          </w:p>
        </w:tc>
        <w:tc>
          <w:tcPr>
            <w:tcW w:w="979" w:type="dxa"/>
          </w:tcPr>
          <w:p w:rsidR="006E60D7" w:rsidRDefault="006E60D7" w:rsidP="0028239A">
            <w:pPr>
              <w:pStyle w:val="Table"/>
              <w:jc w:val="center"/>
            </w:pPr>
            <w:r>
              <w:t>401</w:t>
            </w:r>
          </w:p>
        </w:tc>
        <w:tc>
          <w:tcPr>
            <w:tcW w:w="3514" w:type="dxa"/>
          </w:tcPr>
          <w:p w:rsidR="006E60D7" w:rsidRDefault="006E60D7" w:rsidP="0028239A">
            <w:pPr>
              <w:pStyle w:val="Table"/>
            </w:pPr>
            <w:r>
              <w:t>105 W. Hunter Inspection – Comm.</w:t>
            </w:r>
          </w:p>
        </w:tc>
        <w:tc>
          <w:tcPr>
            <w:tcW w:w="1598" w:type="dxa"/>
            <w:gridSpan w:val="2"/>
          </w:tcPr>
          <w:p w:rsidR="006E60D7" w:rsidRDefault="006E60D7" w:rsidP="0028239A">
            <w:pPr>
              <w:pStyle w:val="Table"/>
              <w:jc w:val="right"/>
            </w:pPr>
            <w:r>
              <w:t>150.00</w:t>
            </w:r>
          </w:p>
        </w:tc>
      </w:tr>
      <w:tr w:rsidR="006E60D7" w:rsidTr="0028239A">
        <w:tc>
          <w:tcPr>
            <w:tcW w:w="3989" w:type="dxa"/>
          </w:tcPr>
          <w:p w:rsidR="006E60D7" w:rsidRDefault="006E60D7" w:rsidP="0028239A">
            <w:pPr>
              <w:pStyle w:val="Table"/>
            </w:pPr>
            <w:r>
              <w:t>David &amp; Donna Williamson</w:t>
            </w:r>
          </w:p>
        </w:tc>
        <w:tc>
          <w:tcPr>
            <w:tcW w:w="979" w:type="dxa"/>
          </w:tcPr>
          <w:p w:rsidR="006E60D7" w:rsidRDefault="006E60D7" w:rsidP="0028239A">
            <w:pPr>
              <w:pStyle w:val="Table"/>
              <w:jc w:val="center"/>
            </w:pPr>
            <w:r>
              <w:t>402</w:t>
            </w:r>
          </w:p>
        </w:tc>
        <w:tc>
          <w:tcPr>
            <w:tcW w:w="3514" w:type="dxa"/>
          </w:tcPr>
          <w:p w:rsidR="006E60D7" w:rsidRDefault="006E60D7" w:rsidP="0028239A">
            <w:pPr>
              <w:pStyle w:val="Table"/>
            </w:pPr>
            <w:r>
              <w:t>Parking Lot Rent – Comm.</w:t>
            </w:r>
          </w:p>
        </w:tc>
        <w:tc>
          <w:tcPr>
            <w:tcW w:w="1598" w:type="dxa"/>
            <w:gridSpan w:val="2"/>
          </w:tcPr>
          <w:p w:rsidR="006E60D7" w:rsidRDefault="006E60D7" w:rsidP="0028239A">
            <w:pPr>
              <w:pStyle w:val="Table"/>
              <w:jc w:val="right"/>
            </w:pPr>
            <w:r>
              <w:t>2,700.00</w:t>
            </w:r>
          </w:p>
        </w:tc>
      </w:tr>
      <w:tr w:rsidR="006E60D7" w:rsidTr="0028239A">
        <w:tc>
          <w:tcPr>
            <w:tcW w:w="3989" w:type="dxa"/>
          </w:tcPr>
          <w:p w:rsidR="006E60D7" w:rsidRDefault="006E60D7" w:rsidP="0028239A">
            <w:pPr>
              <w:pStyle w:val="Table"/>
            </w:pPr>
            <w:r>
              <w:t>Lynn Smith</w:t>
            </w:r>
          </w:p>
        </w:tc>
        <w:tc>
          <w:tcPr>
            <w:tcW w:w="979" w:type="dxa"/>
          </w:tcPr>
          <w:p w:rsidR="006E60D7" w:rsidRDefault="006E60D7" w:rsidP="0028239A">
            <w:pPr>
              <w:pStyle w:val="Table"/>
              <w:jc w:val="center"/>
            </w:pPr>
            <w:r>
              <w:t>403</w:t>
            </w:r>
          </w:p>
        </w:tc>
        <w:tc>
          <w:tcPr>
            <w:tcW w:w="3514" w:type="dxa"/>
          </w:tcPr>
          <w:p w:rsidR="006E60D7" w:rsidRDefault="006E60D7" w:rsidP="0028239A">
            <w:pPr>
              <w:pStyle w:val="Table"/>
            </w:pPr>
            <w:r>
              <w:t>Reimb. Sweeper Bags – Auditor</w:t>
            </w:r>
          </w:p>
        </w:tc>
        <w:tc>
          <w:tcPr>
            <w:tcW w:w="1598" w:type="dxa"/>
            <w:gridSpan w:val="2"/>
          </w:tcPr>
          <w:p w:rsidR="006E60D7" w:rsidRDefault="006E60D7" w:rsidP="0028239A">
            <w:pPr>
              <w:pStyle w:val="Table"/>
              <w:jc w:val="right"/>
            </w:pPr>
            <w:r>
              <w:t>5.32</w:t>
            </w:r>
          </w:p>
        </w:tc>
      </w:tr>
      <w:tr w:rsidR="006E60D7" w:rsidTr="0028239A">
        <w:tc>
          <w:tcPr>
            <w:tcW w:w="3989" w:type="dxa"/>
          </w:tcPr>
          <w:p w:rsidR="006E60D7" w:rsidRDefault="006E60D7" w:rsidP="0028239A">
            <w:pPr>
              <w:pStyle w:val="Table"/>
            </w:pPr>
            <w:r>
              <w:t>APG Messenger</w:t>
            </w:r>
          </w:p>
        </w:tc>
        <w:tc>
          <w:tcPr>
            <w:tcW w:w="979" w:type="dxa"/>
          </w:tcPr>
          <w:p w:rsidR="006E60D7" w:rsidRDefault="006E60D7" w:rsidP="0028239A">
            <w:pPr>
              <w:pStyle w:val="Table"/>
              <w:jc w:val="center"/>
            </w:pPr>
            <w:r>
              <w:t>404</w:t>
            </w:r>
          </w:p>
        </w:tc>
        <w:tc>
          <w:tcPr>
            <w:tcW w:w="3514" w:type="dxa"/>
          </w:tcPr>
          <w:p w:rsidR="006E60D7" w:rsidRDefault="006E60D7" w:rsidP="0028239A">
            <w:pPr>
              <w:pStyle w:val="Table"/>
            </w:pPr>
            <w:r>
              <w:t>Ad for Employment – auditor</w:t>
            </w:r>
          </w:p>
        </w:tc>
        <w:tc>
          <w:tcPr>
            <w:tcW w:w="1598" w:type="dxa"/>
            <w:gridSpan w:val="2"/>
          </w:tcPr>
          <w:p w:rsidR="006E60D7" w:rsidRDefault="006E60D7" w:rsidP="0028239A">
            <w:pPr>
              <w:pStyle w:val="Table"/>
              <w:jc w:val="right"/>
            </w:pPr>
            <w:r>
              <w:t>36.30</w:t>
            </w:r>
          </w:p>
        </w:tc>
      </w:tr>
      <w:tr w:rsidR="006E60D7" w:rsidTr="0028239A">
        <w:tc>
          <w:tcPr>
            <w:tcW w:w="3989" w:type="dxa"/>
          </w:tcPr>
          <w:p w:rsidR="006E60D7" w:rsidRDefault="006E60D7" w:rsidP="0028239A">
            <w:pPr>
              <w:pStyle w:val="Table"/>
            </w:pPr>
            <w:r>
              <w:t>CDW-G</w:t>
            </w:r>
          </w:p>
        </w:tc>
        <w:tc>
          <w:tcPr>
            <w:tcW w:w="979" w:type="dxa"/>
          </w:tcPr>
          <w:p w:rsidR="006E60D7" w:rsidRDefault="006E60D7" w:rsidP="0028239A">
            <w:pPr>
              <w:pStyle w:val="Table"/>
              <w:jc w:val="center"/>
            </w:pPr>
            <w:r>
              <w:t>405</w:t>
            </w:r>
          </w:p>
        </w:tc>
        <w:tc>
          <w:tcPr>
            <w:tcW w:w="3514" w:type="dxa"/>
          </w:tcPr>
          <w:p w:rsidR="006E60D7" w:rsidRDefault="006E60D7" w:rsidP="0028239A">
            <w:pPr>
              <w:pStyle w:val="Table"/>
            </w:pPr>
            <w:r>
              <w:t>Supplies  – Data Processing</w:t>
            </w:r>
          </w:p>
        </w:tc>
        <w:tc>
          <w:tcPr>
            <w:tcW w:w="1598" w:type="dxa"/>
            <w:gridSpan w:val="2"/>
          </w:tcPr>
          <w:p w:rsidR="006E60D7" w:rsidRDefault="006E60D7" w:rsidP="0028239A">
            <w:pPr>
              <w:pStyle w:val="Table"/>
              <w:jc w:val="right"/>
            </w:pPr>
            <w:r>
              <w:t>698.19</w:t>
            </w:r>
          </w:p>
        </w:tc>
      </w:tr>
      <w:tr w:rsidR="006E60D7" w:rsidTr="0028239A">
        <w:tc>
          <w:tcPr>
            <w:tcW w:w="3989" w:type="dxa"/>
          </w:tcPr>
          <w:p w:rsidR="006E60D7" w:rsidRDefault="006E60D7" w:rsidP="0028239A">
            <w:pPr>
              <w:pStyle w:val="Table"/>
            </w:pPr>
            <w:r>
              <w:t>Mark Stout</w:t>
            </w:r>
          </w:p>
        </w:tc>
        <w:tc>
          <w:tcPr>
            <w:tcW w:w="979" w:type="dxa"/>
          </w:tcPr>
          <w:p w:rsidR="006E60D7" w:rsidRDefault="006E60D7" w:rsidP="0028239A">
            <w:pPr>
              <w:pStyle w:val="Table"/>
              <w:jc w:val="center"/>
            </w:pPr>
            <w:r>
              <w:t>406</w:t>
            </w:r>
          </w:p>
        </w:tc>
        <w:tc>
          <w:tcPr>
            <w:tcW w:w="3514" w:type="dxa"/>
          </w:tcPr>
          <w:p w:rsidR="006E60D7" w:rsidRDefault="006E60D7" w:rsidP="0028239A">
            <w:pPr>
              <w:pStyle w:val="Table"/>
            </w:pPr>
            <w:r>
              <w:t>IT consultant – Auditor</w:t>
            </w:r>
          </w:p>
        </w:tc>
        <w:tc>
          <w:tcPr>
            <w:tcW w:w="1598" w:type="dxa"/>
            <w:gridSpan w:val="2"/>
          </w:tcPr>
          <w:p w:rsidR="006E60D7" w:rsidRDefault="006E60D7" w:rsidP="0028239A">
            <w:pPr>
              <w:pStyle w:val="Table"/>
              <w:jc w:val="right"/>
            </w:pPr>
            <w:r>
              <w:t>2,160.00</w:t>
            </w:r>
          </w:p>
        </w:tc>
      </w:tr>
      <w:tr w:rsidR="006E60D7" w:rsidTr="0028239A">
        <w:tc>
          <w:tcPr>
            <w:tcW w:w="3989" w:type="dxa"/>
          </w:tcPr>
          <w:p w:rsidR="006E60D7" w:rsidRDefault="006E60D7" w:rsidP="0028239A">
            <w:pPr>
              <w:pStyle w:val="Table"/>
            </w:pPr>
            <w:r>
              <w:t>Mark Stout</w:t>
            </w:r>
          </w:p>
        </w:tc>
        <w:tc>
          <w:tcPr>
            <w:tcW w:w="979" w:type="dxa"/>
          </w:tcPr>
          <w:p w:rsidR="006E60D7" w:rsidRDefault="006E60D7" w:rsidP="0028239A">
            <w:pPr>
              <w:pStyle w:val="Table"/>
              <w:jc w:val="center"/>
            </w:pPr>
            <w:r>
              <w:t>407</w:t>
            </w:r>
          </w:p>
        </w:tc>
        <w:tc>
          <w:tcPr>
            <w:tcW w:w="3514" w:type="dxa"/>
          </w:tcPr>
          <w:p w:rsidR="006E60D7" w:rsidRDefault="006E60D7" w:rsidP="0028239A">
            <w:pPr>
              <w:pStyle w:val="Table"/>
            </w:pPr>
            <w:r>
              <w:t>Standard Multiple Domain, Renewal 1 yr. – Data Processing</w:t>
            </w:r>
          </w:p>
        </w:tc>
        <w:tc>
          <w:tcPr>
            <w:tcW w:w="1598" w:type="dxa"/>
            <w:gridSpan w:val="2"/>
          </w:tcPr>
          <w:p w:rsidR="006E60D7" w:rsidRDefault="006E60D7" w:rsidP="0028239A">
            <w:pPr>
              <w:pStyle w:val="Table"/>
              <w:jc w:val="right"/>
            </w:pPr>
            <w:r>
              <w:t>299.99</w:t>
            </w:r>
          </w:p>
        </w:tc>
      </w:tr>
      <w:tr w:rsidR="006E60D7" w:rsidTr="0028239A">
        <w:tc>
          <w:tcPr>
            <w:tcW w:w="3989" w:type="dxa"/>
          </w:tcPr>
          <w:p w:rsidR="006E60D7" w:rsidRDefault="006E60D7" w:rsidP="0028239A">
            <w:pPr>
              <w:pStyle w:val="Table"/>
            </w:pPr>
            <w:r>
              <w:t>Xerox</w:t>
            </w:r>
          </w:p>
        </w:tc>
        <w:tc>
          <w:tcPr>
            <w:tcW w:w="979" w:type="dxa"/>
          </w:tcPr>
          <w:p w:rsidR="006E60D7" w:rsidRDefault="006E60D7" w:rsidP="0028239A">
            <w:pPr>
              <w:pStyle w:val="Table"/>
              <w:jc w:val="center"/>
            </w:pPr>
            <w:r>
              <w:t>408</w:t>
            </w:r>
          </w:p>
        </w:tc>
        <w:tc>
          <w:tcPr>
            <w:tcW w:w="3514" w:type="dxa"/>
          </w:tcPr>
          <w:p w:rsidR="006E60D7" w:rsidRDefault="006E60D7" w:rsidP="0028239A">
            <w:pPr>
              <w:pStyle w:val="Table"/>
            </w:pPr>
            <w:r>
              <w:t>Xerox Copier Annual Lease Maint. – Common Pleas Ct.</w:t>
            </w:r>
          </w:p>
        </w:tc>
        <w:tc>
          <w:tcPr>
            <w:tcW w:w="1598" w:type="dxa"/>
            <w:gridSpan w:val="2"/>
          </w:tcPr>
          <w:p w:rsidR="006E60D7" w:rsidRDefault="006E60D7" w:rsidP="0028239A">
            <w:pPr>
              <w:pStyle w:val="Table"/>
              <w:jc w:val="right"/>
            </w:pPr>
            <w:r>
              <w:t>78.50</w:t>
            </w:r>
          </w:p>
        </w:tc>
      </w:tr>
      <w:tr w:rsidR="006E60D7" w:rsidTr="0028239A">
        <w:tc>
          <w:tcPr>
            <w:tcW w:w="3989" w:type="dxa"/>
          </w:tcPr>
          <w:p w:rsidR="006E60D7" w:rsidRDefault="006E60D7" w:rsidP="0028239A">
            <w:pPr>
              <w:pStyle w:val="Table"/>
            </w:pPr>
            <w:r>
              <w:t>Iron Mountain</w:t>
            </w:r>
          </w:p>
        </w:tc>
        <w:tc>
          <w:tcPr>
            <w:tcW w:w="979" w:type="dxa"/>
          </w:tcPr>
          <w:p w:rsidR="006E60D7" w:rsidRDefault="006E60D7" w:rsidP="0028239A">
            <w:pPr>
              <w:pStyle w:val="Table"/>
              <w:jc w:val="center"/>
            </w:pPr>
            <w:r>
              <w:t>409</w:t>
            </w:r>
          </w:p>
        </w:tc>
        <w:tc>
          <w:tcPr>
            <w:tcW w:w="3514" w:type="dxa"/>
          </w:tcPr>
          <w:p w:rsidR="006E60D7" w:rsidRDefault="006E60D7" w:rsidP="0028239A">
            <w:pPr>
              <w:pStyle w:val="Table"/>
            </w:pPr>
            <w:r>
              <w:t>Storage Fee – Probate Ct.</w:t>
            </w:r>
          </w:p>
        </w:tc>
        <w:tc>
          <w:tcPr>
            <w:tcW w:w="1598" w:type="dxa"/>
            <w:gridSpan w:val="2"/>
          </w:tcPr>
          <w:p w:rsidR="006E60D7" w:rsidRDefault="006E60D7" w:rsidP="0028239A">
            <w:pPr>
              <w:pStyle w:val="Table"/>
              <w:jc w:val="right"/>
            </w:pPr>
            <w:r>
              <w:t>14.65</w:t>
            </w:r>
          </w:p>
        </w:tc>
      </w:tr>
      <w:tr w:rsidR="006E60D7" w:rsidTr="0028239A">
        <w:tc>
          <w:tcPr>
            <w:tcW w:w="3989" w:type="dxa"/>
          </w:tcPr>
          <w:p w:rsidR="006E60D7" w:rsidRDefault="006E60D7" w:rsidP="0028239A">
            <w:pPr>
              <w:pStyle w:val="Table"/>
            </w:pPr>
            <w:r>
              <w:t>Document Solutions</w:t>
            </w:r>
          </w:p>
        </w:tc>
        <w:tc>
          <w:tcPr>
            <w:tcW w:w="979" w:type="dxa"/>
          </w:tcPr>
          <w:p w:rsidR="006E60D7" w:rsidRDefault="006E60D7" w:rsidP="0028239A">
            <w:pPr>
              <w:pStyle w:val="Table"/>
              <w:jc w:val="center"/>
            </w:pPr>
            <w:r>
              <w:t>410</w:t>
            </w:r>
          </w:p>
        </w:tc>
        <w:tc>
          <w:tcPr>
            <w:tcW w:w="3514" w:type="dxa"/>
          </w:tcPr>
          <w:p w:rsidR="006E60D7" w:rsidRDefault="006E60D7" w:rsidP="0028239A">
            <w:pPr>
              <w:pStyle w:val="Table"/>
            </w:pPr>
            <w:r>
              <w:t>Meter Charges for Copier – Probate Ct.</w:t>
            </w:r>
          </w:p>
        </w:tc>
        <w:tc>
          <w:tcPr>
            <w:tcW w:w="1598" w:type="dxa"/>
            <w:gridSpan w:val="2"/>
          </w:tcPr>
          <w:p w:rsidR="006E60D7" w:rsidRDefault="006E60D7" w:rsidP="0028239A">
            <w:pPr>
              <w:pStyle w:val="Table"/>
              <w:jc w:val="right"/>
            </w:pPr>
            <w:r>
              <w:t>12.66</w:t>
            </w:r>
          </w:p>
        </w:tc>
      </w:tr>
      <w:tr w:rsidR="006E60D7" w:rsidTr="0028239A">
        <w:tc>
          <w:tcPr>
            <w:tcW w:w="3989" w:type="dxa"/>
          </w:tcPr>
          <w:p w:rsidR="006E60D7" w:rsidRDefault="006E60D7" w:rsidP="0028239A">
            <w:pPr>
              <w:pStyle w:val="Table"/>
            </w:pPr>
            <w:r>
              <w:t>Xerox Corporation</w:t>
            </w:r>
          </w:p>
        </w:tc>
        <w:tc>
          <w:tcPr>
            <w:tcW w:w="979" w:type="dxa"/>
          </w:tcPr>
          <w:p w:rsidR="006E60D7" w:rsidRDefault="006E60D7" w:rsidP="0028239A">
            <w:pPr>
              <w:pStyle w:val="Table"/>
              <w:jc w:val="center"/>
            </w:pPr>
            <w:r>
              <w:t>411</w:t>
            </w:r>
          </w:p>
        </w:tc>
        <w:tc>
          <w:tcPr>
            <w:tcW w:w="3514" w:type="dxa"/>
          </w:tcPr>
          <w:p w:rsidR="006E60D7" w:rsidRDefault="006E60D7" w:rsidP="0028239A">
            <w:pPr>
              <w:pStyle w:val="Table"/>
            </w:pPr>
            <w:r>
              <w:t>Agreement Contract Copy Machine – Clerk of Courts</w:t>
            </w:r>
          </w:p>
        </w:tc>
        <w:tc>
          <w:tcPr>
            <w:tcW w:w="1598" w:type="dxa"/>
            <w:gridSpan w:val="2"/>
          </w:tcPr>
          <w:p w:rsidR="006E60D7" w:rsidRDefault="006E60D7" w:rsidP="0028239A">
            <w:pPr>
              <w:pStyle w:val="Table"/>
              <w:jc w:val="right"/>
            </w:pPr>
            <w:r>
              <w:t>39.00</w:t>
            </w:r>
          </w:p>
        </w:tc>
      </w:tr>
      <w:tr w:rsidR="006E60D7" w:rsidTr="0028239A">
        <w:tc>
          <w:tcPr>
            <w:tcW w:w="3989" w:type="dxa"/>
          </w:tcPr>
          <w:p w:rsidR="006E60D7" w:rsidRDefault="006E60D7" w:rsidP="0028239A">
            <w:pPr>
              <w:pStyle w:val="Table"/>
            </w:pPr>
            <w:r>
              <w:t>Office Mart</w:t>
            </w:r>
          </w:p>
        </w:tc>
        <w:tc>
          <w:tcPr>
            <w:tcW w:w="979" w:type="dxa"/>
          </w:tcPr>
          <w:p w:rsidR="006E60D7" w:rsidRDefault="006E60D7" w:rsidP="0028239A">
            <w:pPr>
              <w:pStyle w:val="Table"/>
              <w:jc w:val="center"/>
            </w:pPr>
            <w:r>
              <w:t>412</w:t>
            </w:r>
          </w:p>
        </w:tc>
        <w:tc>
          <w:tcPr>
            <w:tcW w:w="3514" w:type="dxa"/>
          </w:tcPr>
          <w:p w:rsidR="006E60D7" w:rsidRDefault="006E60D7" w:rsidP="0028239A">
            <w:pPr>
              <w:pStyle w:val="Table"/>
            </w:pPr>
            <w:r>
              <w:t>Supplies – Municipal Ct.</w:t>
            </w:r>
          </w:p>
        </w:tc>
        <w:tc>
          <w:tcPr>
            <w:tcW w:w="1598" w:type="dxa"/>
            <w:gridSpan w:val="2"/>
          </w:tcPr>
          <w:p w:rsidR="006E60D7" w:rsidRDefault="006E60D7" w:rsidP="0028239A">
            <w:pPr>
              <w:pStyle w:val="Table"/>
              <w:jc w:val="right"/>
            </w:pPr>
            <w:r>
              <w:t>6,461.76</w:t>
            </w:r>
          </w:p>
        </w:tc>
      </w:tr>
      <w:tr w:rsidR="006E60D7" w:rsidTr="0028239A">
        <w:tc>
          <w:tcPr>
            <w:tcW w:w="3989" w:type="dxa"/>
          </w:tcPr>
          <w:p w:rsidR="006E60D7" w:rsidRDefault="006E60D7" w:rsidP="0028239A">
            <w:pPr>
              <w:pStyle w:val="Table"/>
            </w:pPr>
            <w:r>
              <w:t>Office Mart</w:t>
            </w:r>
          </w:p>
        </w:tc>
        <w:tc>
          <w:tcPr>
            <w:tcW w:w="979" w:type="dxa"/>
          </w:tcPr>
          <w:p w:rsidR="006E60D7" w:rsidRDefault="006E60D7" w:rsidP="0028239A">
            <w:pPr>
              <w:pStyle w:val="Table"/>
              <w:jc w:val="center"/>
            </w:pPr>
            <w:r>
              <w:t>413</w:t>
            </w:r>
          </w:p>
        </w:tc>
        <w:tc>
          <w:tcPr>
            <w:tcW w:w="3514" w:type="dxa"/>
          </w:tcPr>
          <w:p w:rsidR="006E60D7" w:rsidRDefault="006E60D7" w:rsidP="0028239A">
            <w:pPr>
              <w:pStyle w:val="Table"/>
            </w:pPr>
            <w:r>
              <w:t>Supplies – Municipal Ct.</w:t>
            </w:r>
          </w:p>
        </w:tc>
        <w:tc>
          <w:tcPr>
            <w:tcW w:w="1598" w:type="dxa"/>
            <w:gridSpan w:val="2"/>
          </w:tcPr>
          <w:p w:rsidR="006E60D7" w:rsidRDefault="006E60D7" w:rsidP="0028239A">
            <w:pPr>
              <w:pStyle w:val="Table"/>
              <w:jc w:val="right"/>
            </w:pPr>
            <w:r>
              <w:t>1,226.86</w:t>
            </w:r>
          </w:p>
        </w:tc>
      </w:tr>
      <w:tr w:rsidR="006E60D7" w:rsidTr="0028239A">
        <w:tc>
          <w:tcPr>
            <w:tcW w:w="3989" w:type="dxa"/>
          </w:tcPr>
          <w:p w:rsidR="006E60D7" w:rsidRDefault="006E60D7" w:rsidP="0028239A">
            <w:pPr>
              <w:pStyle w:val="Table"/>
            </w:pPr>
            <w:r>
              <w:t>Xerox</w:t>
            </w:r>
          </w:p>
        </w:tc>
        <w:tc>
          <w:tcPr>
            <w:tcW w:w="979" w:type="dxa"/>
          </w:tcPr>
          <w:p w:rsidR="006E60D7" w:rsidRDefault="006E60D7" w:rsidP="0028239A">
            <w:pPr>
              <w:pStyle w:val="Table"/>
              <w:jc w:val="center"/>
            </w:pPr>
            <w:r>
              <w:t>414</w:t>
            </w:r>
          </w:p>
        </w:tc>
        <w:tc>
          <w:tcPr>
            <w:tcW w:w="3514" w:type="dxa"/>
          </w:tcPr>
          <w:p w:rsidR="006E60D7" w:rsidRDefault="006E60D7" w:rsidP="0028239A">
            <w:pPr>
              <w:pStyle w:val="Table"/>
            </w:pPr>
            <w:r>
              <w:t>Contract Repairs – Municipal Ct.</w:t>
            </w:r>
          </w:p>
        </w:tc>
        <w:tc>
          <w:tcPr>
            <w:tcW w:w="1598" w:type="dxa"/>
            <w:gridSpan w:val="2"/>
          </w:tcPr>
          <w:p w:rsidR="006E60D7" w:rsidRDefault="006E60D7" w:rsidP="0028239A">
            <w:pPr>
              <w:pStyle w:val="Table"/>
              <w:jc w:val="right"/>
            </w:pPr>
            <w:r>
              <w:t>39.00</w:t>
            </w:r>
          </w:p>
        </w:tc>
      </w:tr>
      <w:tr w:rsidR="006E60D7" w:rsidTr="0028239A">
        <w:tc>
          <w:tcPr>
            <w:tcW w:w="3989" w:type="dxa"/>
          </w:tcPr>
          <w:p w:rsidR="006E60D7" w:rsidRDefault="006E60D7" w:rsidP="0028239A">
            <w:pPr>
              <w:pStyle w:val="Table"/>
            </w:pPr>
            <w:r>
              <w:t>Auto Zone</w:t>
            </w:r>
          </w:p>
        </w:tc>
        <w:tc>
          <w:tcPr>
            <w:tcW w:w="979" w:type="dxa"/>
          </w:tcPr>
          <w:p w:rsidR="006E60D7" w:rsidRDefault="006E60D7" w:rsidP="0028239A">
            <w:pPr>
              <w:pStyle w:val="Table"/>
              <w:jc w:val="center"/>
            </w:pPr>
            <w:r>
              <w:t>415</w:t>
            </w:r>
          </w:p>
        </w:tc>
        <w:tc>
          <w:tcPr>
            <w:tcW w:w="3514" w:type="dxa"/>
          </w:tcPr>
          <w:p w:rsidR="006E60D7" w:rsidRDefault="006E60D7" w:rsidP="0028239A">
            <w:pPr>
              <w:pStyle w:val="Table"/>
            </w:pPr>
            <w:r>
              <w:t>Supplies – Comm. Courthouse</w:t>
            </w:r>
          </w:p>
        </w:tc>
        <w:tc>
          <w:tcPr>
            <w:tcW w:w="1598" w:type="dxa"/>
            <w:gridSpan w:val="2"/>
          </w:tcPr>
          <w:p w:rsidR="006E60D7" w:rsidRDefault="006E60D7" w:rsidP="0028239A">
            <w:pPr>
              <w:pStyle w:val="Table"/>
              <w:jc w:val="right"/>
            </w:pPr>
            <w:r>
              <w:t>3.49</w:t>
            </w:r>
          </w:p>
        </w:tc>
      </w:tr>
      <w:tr w:rsidR="006E60D7" w:rsidTr="0028239A">
        <w:tc>
          <w:tcPr>
            <w:tcW w:w="3989" w:type="dxa"/>
          </w:tcPr>
          <w:p w:rsidR="006E60D7" w:rsidRDefault="006E60D7" w:rsidP="0028239A">
            <w:pPr>
              <w:pStyle w:val="Table"/>
            </w:pPr>
            <w:r>
              <w:t>Direct Energy</w:t>
            </w:r>
          </w:p>
        </w:tc>
        <w:tc>
          <w:tcPr>
            <w:tcW w:w="979" w:type="dxa"/>
          </w:tcPr>
          <w:p w:rsidR="006E60D7" w:rsidRDefault="006E60D7" w:rsidP="0028239A">
            <w:pPr>
              <w:pStyle w:val="Table"/>
              <w:jc w:val="center"/>
            </w:pPr>
            <w:r>
              <w:t>416</w:t>
            </w:r>
          </w:p>
        </w:tc>
        <w:tc>
          <w:tcPr>
            <w:tcW w:w="3514" w:type="dxa"/>
          </w:tcPr>
          <w:p w:rsidR="006E60D7" w:rsidRDefault="006E60D7" w:rsidP="0028239A">
            <w:pPr>
              <w:pStyle w:val="Table"/>
            </w:pPr>
            <w:r>
              <w:t>Burcham Rd. – Comm.</w:t>
            </w:r>
          </w:p>
        </w:tc>
        <w:tc>
          <w:tcPr>
            <w:tcW w:w="1598" w:type="dxa"/>
            <w:gridSpan w:val="2"/>
          </w:tcPr>
          <w:p w:rsidR="006E60D7" w:rsidRDefault="006E60D7" w:rsidP="0028239A">
            <w:pPr>
              <w:pStyle w:val="Table"/>
              <w:jc w:val="right"/>
            </w:pPr>
            <w:r>
              <w:t>246.25</w:t>
            </w:r>
          </w:p>
        </w:tc>
      </w:tr>
      <w:tr w:rsidR="006E60D7" w:rsidTr="0028239A">
        <w:tc>
          <w:tcPr>
            <w:tcW w:w="3989" w:type="dxa"/>
          </w:tcPr>
          <w:p w:rsidR="006E60D7" w:rsidRDefault="006E60D7" w:rsidP="0028239A">
            <w:pPr>
              <w:pStyle w:val="Table"/>
            </w:pPr>
            <w:r>
              <w:t>Kevin</w:t>
            </w:r>
            <w:r w:rsidR="00F24160">
              <w:t>’</w:t>
            </w:r>
            <w:r>
              <w:t>s</w:t>
            </w:r>
          </w:p>
        </w:tc>
        <w:tc>
          <w:tcPr>
            <w:tcW w:w="979" w:type="dxa"/>
          </w:tcPr>
          <w:p w:rsidR="006E60D7" w:rsidRDefault="006E60D7" w:rsidP="0028239A">
            <w:pPr>
              <w:pStyle w:val="Table"/>
              <w:jc w:val="center"/>
            </w:pPr>
            <w:r>
              <w:t>417</w:t>
            </w:r>
          </w:p>
        </w:tc>
        <w:tc>
          <w:tcPr>
            <w:tcW w:w="3514" w:type="dxa"/>
          </w:tcPr>
          <w:p w:rsidR="006E60D7" w:rsidRDefault="006E60D7" w:rsidP="0028239A">
            <w:pPr>
              <w:pStyle w:val="Table"/>
            </w:pPr>
            <w:r>
              <w:t>Oil Change/Wiper Pump – Comm. Courthouse</w:t>
            </w:r>
          </w:p>
        </w:tc>
        <w:tc>
          <w:tcPr>
            <w:tcW w:w="1598" w:type="dxa"/>
            <w:gridSpan w:val="2"/>
          </w:tcPr>
          <w:p w:rsidR="006E60D7" w:rsidRDefault="006E60D7" w:rsidP="0028239A">
            <w:pPr>
              <w:pStyle w:val="Table"/>
              <w:jc w:val="right"/>
            </w:pPr>
            <w:r>
              <w:t>153.09</w:t>
            </w:r>
          </w:p>
        </w:tc>
      </w:tr>
      <w:tr w:rsidR="006E60D7" w:rsidTr="0028239A">
        <w:tc>
          <w:tcPr>
            <w:tcW w:w="3989" w:type="dxa"/>
          </w:tcPr>
          <w:p w:rsidR="006E60D7" w:rsidRDefault="006E60D7" w:rsidP="0028239A">
            <w:pPr>
              <w:pStyle w:val="Table"/>
            </w:pPr>
            <w:r>
              <w:t>Logan Welding</w:t>
            </w:r>
          </w:p>
        </w:tc>
        <w:tc>
          <w:tcPr>
            <w:tcW w:w="979" w:type="dxa"/>
          </w:tcPr>
          <w:p w:rsidR="006E60D7" w:rsidRDefault="006E60D7" w:rsidP="0028239A">
            <w:pPr>
              <w:pStyle w:val="Table"/>
              <w:jc w:val="center"/>
            </w:pPr>
            <w:r>
              <w:t>418</w:t>
            </w:r>
          </w:p>
        </w:tc>
        <w:tc>
          <w:tcPr>
            <w:tcW w:w="3514" w:type="dxa"/>
          </w:tcPr>
          <w:p w:rsidR="006E60D7" w:rsidRDefault="006E60D7" w:rsidP="0028239A">
            <w:pPr>
              <w:pStyle w:val="Table"/>
            </w:pPr>
            <w:r>
              <w:t>BOE Safe Repair – Comm. Courthouse</w:t>
            </w:r>
          </w:p>
        </w:tc>
        <w:tc>
          <w:tcPr>
            <w:tcW w:w="1598" w:type="dxa"/>
            <w:gridSpan w:val="2"/>
          </w:tcPr>
          <w:p w:rsidR="006E60D7" w:rsidRDefault="006E60D7" w:rsidP="0028239A">
            <w:pPr>
              <w:pStyle w:val="Table"/>
              <w:jc w:val="right"/>
            </w:pPr>
            <w:r>
              <w:t>36.00</w:t>
            </w:r>
          </w:p>
        </w:tc>
      </w:tr>
      <w:tr w:rsidR="006E60D7" w:rsidTr="0028239A">
        <w:tc>
          <w:tcPr>
            <w:tcW w:w="3989" w:type="dxa"/>
          </w:tcPr>
          <w:p w:rsidR="006E60D7" w:rsidRDefault="006E60D7" w:rsidP="0028239A">
            <w:pPr>
              <w:pStyle w:val="Table"/>
            </w:pPr>
            <w:r>
              <w:t>Office Mart</w:t>
            </w:r>
          </w:p>
        </w:tc>
        <w:tc>
          <w:tcPr>
            <w:tcW w:w="979" w:type="dxa"/>
          </w:tcPr>
          <w:p w:rsidR="006E60D7" w:rsidRDefault="006E60D7" w:rsidP="0028239A">
            <w:pPr>
              <w:pStyle w:val="Table"/>
              <w:jc w:val="center"/>
            </w:pPr>
            <w:r>
              <w:t>419</w:t>
            </w:r>
          </w:p>
        </w:tc>
        <w:tc>
          <w:tcPr>
            <w:tcW w:w="3514" w:type="dxa"/>
          </w:tcPr>
          <w:p w:rsidR="006E60D7" w:rsidRDefault="006E60D7" w:rsidP="0028239A">
            <w:pPr>
              <w:pStyle w:val="Table"/>
            </w:pPr>
            <w:r>
              <w:t>Supplies – Comm.</w:t>
            </w:r>
          </w:p>
        </w:tc>
        <w:tc>
          <w:tcPr>
            <w:tcW w:w="1598" w:type="dxa"/>
            <w:gridSpan w:val="2"/>
          </w:tcPr>
          <w:p w:rsidR="006E60D7" w:rsidRDefault="006E60D7" w:rsidP="0028239A">
            <w:pPr>
              <w:pStyle w:val="Table"/>
              <w:jc w:val="right"/>
            </w:pPr>
            <w:r>
              <w:t>257.70</w:t>
            </w:r>
          </w:p>
        </w:tc>
      </w:tr>
      <w:tr w:rsidR="006E60D7" w:rsidTr="0028239A">
        <w:tc>
          <w:tcPr>
            <w:tcW w:w="3989" w:type="dxa"/>
          </w:tcPr>
          <w:p w:rsidR="006E60D7" w:rsidRDefault="00F24160" w:rsidP="0028239A">
            <w:pPr>
              <w:pStyle w:val="Table"/>
            </w:pPr>
            <w:r>
              <w:t>DPL Energy</w:t>
            </w:r>
          </w:p>
        </w:tc>
        <w:tc>
          <w:tcPr>
            <w:tcW w:w="979" w:type="dxa"/>
          </w:tcPr>
          <w:p w:rsidR="006E60D7" w:rsidRDefault="00F24160" w:rsidP="0028239A">
            <w:pPr>
              <w:pStyle w:val="Table"/>
              <w:jc w:val="center"/>
            </w:pPr>
            <w:r>
              <w:t>420</w:t>
            </w:r>
          </w:p>
        </w:tc>
        <w:tc>
          <w:tcPr>
            <w:tcW w:w="3514" w:type="dxa"/>
          </w:tcPr>
          <w:p w:rsidR="006E60D7" w:rsidRDefault="00F24160" w:rsidP="0028239A">
            <w:pPr>
              <w:pStyle w:val="Table"/>
            </w:pPr>
            <w:r>
              <w:t>Service – Comm.</w:t>
            </w:r>
          </w:p>
        </w:tc>
        <w:tc>
          <w:tcPr>
            <w:tcW w:w="1598" w:type="dxa"/>
            <w:gridSpan w:val="2"/>
          </w:tcPr>
          <w:p w:rsidR="006E60D7" w:rsidRDefault="00F24160" w:rsidP="0028239A">
            <w:pPr>
              <w:pStyle w:val="Table"/>
              <w:jc w:val="right"/>
            </w:pPr>
            <w:r>
              <w:t>117.19</w:t>
            </w:r>
          </w:p>
        </w:tc>
      </w:tr>
      <w:tr w:rsidR="00F24160" w:rsidTr="0028239A">
        <w:tc>
          <w:tcPr>
            <w:tcW w:w="3989" w:type="dxa"/>
          </w:tcPr>
          <w:p w:rsidR="00F24160" w:rsidRDefault="00F24160" w:rsidP="0028239A">
            <w:pPr>
              <w:pStyle w:val="Table"/>
            </w:pPr>
            <w:r>
              <w:t>Hocking County Commissioners</w:t>
            </w:r>
          </w:p>
        </w:tc>
        <w:tc>
          <w:tcPr>
            <w:tcW w:w="979" w:type="dxa"/>
          </w:tcPr>
          <w:p w:rsidR="00F24160" w:rsidRDefault="00F24160" w:rsidP="0028239A">
            <w:pPr>
              <w:pStyle w:val="Table"/>
              <w:jc w:val="center"/>
            </w:pPr>
            <w:r>
              <w:t>421</w:t>
            </w:r>
          </w:p>
        </w:tc>
        <w:tc>
          <w:tcPr>
            <w:tcW w:w="3514" w:type="dxa"/>
          </w:tcPr>
          <w:p w:rsidR="00F24160" w:rsidRDefault="00F24160" w:rsidP="0028239A">
            <w:pPr>
              <w:pStyle w:val="Table"/>
            </w:pPr>
            <w:r>
              <w:t>Election Day March 15, 2016 Cleaning Fee Youth Center – BOE</w:t>
            </w:r>
          </w:p>
        </w:tc>
        <w:tc>
          <w:tcPr>
            <w:tcW w:w="1598" w:type="dxa"/>
            <w:gridSpan w:val="2"/>
          </w:tcPr>
          <w:p w:rsidR="00F24160" w:rsidRDefault="00F24160" w:rsidP="0028239A">
            <w:pPr>
              <w:pStyle w:val="Table"/>
              <w:jc w:val="right"/>
            </w:pPr>
            <w:r>
              <w:t>50.00</w:t>
            </w:r>
          </w:p>
        </w:tc>
      </w:tr>
      <w:tr w:rsidR="00F24160" w:rsidTr="0028239A">
        <w:tc>
          <w:tcPr>
            <w:tcW w:w="3989" w:type="dxa"/>
          </w:tcPr>
          <w:p w:rsidR="00F24160" w:rsidRDefault="00F24160" w:rsidP="0028239A">
            <w:pPr>
              <w:pStyle w:val="Table"/>
            </w:pPr>
            <w:r>
              <w:t>Logan Daily News</w:t>
            </w:r>
          </w:p>
        </w:tc>
        <w:tc>
          <w:tcPr>
            <w:tcW w:w="979" w:type="dxa"/>
          </w:tcPr>
          <w:p w:rsidR="00F24160" w:rsidRDefault="00F24160" w:rsidP="0028239A">
            <w:pPr>
              <w:pStyle w:val="Table"/>
              <w:jc w:val="center"/>
            </w:pPr>
            <w:r>
              <w:t>422</w:t>
            </w:r>
          </w:p>
        </w:tc>
        <w:tc>
          <w:tcPr>
            <w:tcW w:w="3514" w:type="dxa"/>
          </w:tcPr>
          <w:p w:rsidR="00F24160" w:rsidRDefault="00F24160" w:rsidP="0028239A">
            <w:pPr>
              <w:pStyle w:val="Table"/>
            </w:pPr>
            <w:r>
              <w:t>Legal Notices – BOE</w:t>
            </w:r>
          </w:p>
        </w:tc>
        <w:tc>
          <w:tcPr>
            <w:tcW w:w="1598" w:type="dxa"/>
            <w:gridSpan w:val="2"/>
          </w:tcPr>
          <w:p w:rsidR="00F24160" w:rsidRDefault="00F24160" w:rsidP="0028239A">
            <w:pPr>
              <w:pStyle w:val="Table"/>
              <w:jc w:val="right"/>
            </w:pPr>
            <w:r>
              <w:t>126.00</w:t>
            </w:r>
          </w:p>
        </w:tc>
      </w:tr>
      <w:tr w:rsidR="00F24160" w:rsidTr="0028239A">
        <w:tc>
          <w:tcPr>
            <w:tcW w:w="3989" w:type="dxa"/>
          </w:tcPr>
          <w:p w:rsidR="00F24160" w:rsidRDefault="00F24160" w:rsidP="0028239A">
            <w:pPr>
              <w:pStyle w:val="Table"/>
            </w:pPr>
            <w:r>
              <w:t>Office City</w:t>
            </w:r>
          </w:p>
        </w:tc>
        <w:tc>
          <w:tcPr>
            <w:tcW w:w="979" w:type="dxa"/>
          </w:tcPr>
          <w:p w:rsidR="00F24160" w:rsidRDefault="00F24160" w:rsidP="0028239A">
            <w:pPr>
              <w:pStyle w:val="Table"/>
              <w:jc w:val="center"/>
            </w:pPr>
            <w:r>
              <w:t>423</w:t>
            </w:r>
          </w:p>
        </w:tc>
        <w:tc>
          <w:tcPr>
            <w:tcW w:w="3514" w:type="dxa"/>
          </w:tcPr>
          <w:p w:rsidR="00F24160" w:rsidRDefault="00F24160" w:rsidP="0028239A">
            <w:pPr>
              <w:pStyle w:val="Table"/>
            </w:pPr>
            <w:r>
              <w:t>Supplies – Recorder</w:t>
            </w:r>
          </w:p>
        </w:tc>
        <w:tc>
          <w:tcPr>
            <w:tcW w:w="1598" w:type="dxa"/>
            <w:gridSpan w:val="2"/>
          </w:tcPr>
          <w:p w:rsidR="00F24160" w:rsidRDefault="00F24160" w:rsidP="0028239A">
            <w:pPr>
              <w:pStyle w:val="Table"/>
              <w:jc w:val="right"/>
            </w:pPr>
            <w:r>
              <w:t>33.396</w:t>
            </w:r>
          </w:p>
        </w:tc>
      </w:tr>
      <w:tr w:rsidR="00F24160" w:rsidTr="0028239A">
        <w:tc>
          <w:tcPr>
            <w:tcW w:w="3989" w:type="dxa"/>
          </w:tcPr>
          <w:p w:rsidR="00F24160" w:rsidRDefault="00F24160" w:rsidP="0028239A">
            <w:pPr>
              <w:pStyle w:val="Table"/>
            </w:pPr>
            <w:r>
              <w:lastRenderedPageBreak/>
              <w:t>Sandra Leach-Hunt</w:t>
            </w:r>
          </w:p>
        </w:tc>
        <w:tc>
          <w:tcPr>
            <w:tcW w:w="979" w:type="dxa"/>
          </w:tcPr>
          <w:p w:rsidR="00F24160" w:rsidRDefault="00F24160" w:rsidP="0028239A">
            <w:pPr>
              <w:pStyle w:val="Table"/>
              <w:jc w:val="center"/>
            </w:pPr>
            <w:r>
              <w:t>424</w:t>
            </w:r>
          </w:p>
        </w:tc>
        <w:tc>
          <w:tcPr>
            <w:tcW w:w="3514" w:type="dxa"/>
          </w:tcPr>
          <w:p w:rsidR="00F24160" w:rsidRDefault="00F24160" w:rsidP="0028239A">
            <w:pPr>
              <w:pStyle w:val="Table"/>
            </w:pPr>
            <w:r>
              <w:t>Reimb. Refrigerator – Recorder</w:t>
            </w:r>
          </w:p>
        </w:tc>
        <w:tc>
          <w:tcPr>
            <w:tcW w:w="1598" w:type="dxa"/>
            <w:gridSpan w:val="2"/>
          </w:tcPr>
          <w:p w:rsidR="00F24160" w:rsidRDefault="00F24160" w:rsidP="0028239A">
            <w:pPr>
              <w:pStyle w:val="Table"/>
              <w:jc w:val="right"/>
            </w:pPr>
            <w:r>
              <w:t>138.03</w:t>
            </w:r>
          </w:p>
        </w:tc>
      </w:tr>
      <w:tr w:rsidR="00F24160" w:rsidTr="0028239A">
        <w:tc>
          <w:tcPr>
            <w:tcW w:w="3989" w:type="dxa"/>
          </w:tcPr>
          <w:p w:rsidR="00F24160" w:rsidRDefault="00F24160" w:rsidP="0028239A">
            <w:pPr>
              <w:pStyle w:val="Table"/>
            </w:pPr>
            <w:r>
              <w:t>Treasurer State of Ohio</w:t>
            </w:r>
          </w:p>
        </w:tc>
        <w:tc>
          <w:tcPr>
            <w:tcW w:w="979" w:type="dxa"/>
          </w:tcPr>
          <w:p w:rsidR="00F24160" w:rsidRDefault="00F24160" w:rsidP="0028239A">
            <w:pPr>
              <w:pStyle w:val="Table"/>
              <w:jc w:val="center"/>
            </w:pPr>
            <w:r>
              <w:t>425</w:t>
            </w:r>
          </w:p>
        </w:tc>
        <w:tc>
          <w:tcPr>
            <w:tcW w:w="3514" w:type="dxa"/>
          </w:tcPr>
          <w:p w:rsidR="00F24160" w:rsidRDefault="00F24160" w:rsidP="0028239A">
            <w:pPr>
              <w:pStyle w:val="Table"/>
            </w:pPr>
            <w:r>
              <w:t>BCMH-2016 – Comm.</w:t>
            </w:r>
          </w:p>
        </w:tc>
        <w:tc>
          <w:tcPr>
            <w:tcW w:w="1598" w:type="dxa"/>
            <w:gridSpan w:val="2"/>
          </w:tcPr>
          <w:p w:rsidR="00F24160" w:rsidRDefault="00F24160" w:rsidP="0028239A">
            <w:pPr>
              <w:pStyle w:val="Table"/>
              <w:jc w:val="right"/>
            </w:pPr>
            <w:r>
              <w:t>1,244.53</w:t>
            </w:r>
          </w:p>
        </w:tc>
      </w:tr>
      <w:tr w:rsidR="00F24160" w:rsidTr="0028239A">
        <w:tc>
          <w:tcPr>
            <w:tcW w:w="3989" w:type="dxa"/>
          </w:tcPr>
          <w:p w:rsidR="00F24160" w:rsidRDefault="00F24160" w:rsidP="0028239A">
            <w:pPr>
              <w:pStyle w:val="Table"/>
            </w:pPr>
            <w:r>
              <w:t>SCOJFS</w:t>
            </w:r>
          </w:p>
        </w:tc>
        <w:tc>
          <w:tcPr>
            <w:tcW w:w="979" w:type="dxa"/>
          </w:tcPr>
          <w:p w:rsidR="00F24160" w:rsidRDefault="00F24160" w:rsidP="0028239A">
            <w:pPr>
              <w:pStyle w:val="Table"/>
              <w:jc w:val="center"/>
            </w:pPr>
            <w:r>
              <w:t>426</w:t>
            </w:r>
          </w:p>
        </w:tc>
        <w:tc>
          <w:tcPr>
            <w:tcW w:w="3514" w:type="dxa"/>
          </w:tcPr>
          <w:p w:rsidR="00F24160" w:rsidRDefault="00F24160" w:rsidP="0028239A">
            <w:pPr>
              <w:pStyle w:val="Table"/>
            </w:pPr>
            <w:r>
              <w:t>2016 Ho. Co. Share Children Service Quart. – Comm.</w:t>
            </w:r>
          </w:p>
        </w:tc>
        <w:tc>
          <w:tcPr>
            <w:tcW w:w="1598" w:type="dxa"/>
            <w:gridSpan w:val="2"/>
          </w:tcPr>
          <w:p w:rsidR="00F24160" w:rsidRDefault="00F24160" w:rsidP="0028239A">
            <w:pPr>
              <w:pStyle w:val="Table"/>
              <w:jc w:val="right"/>
            </w:pPr>
            <w:r>
              <w:t>106,250.00</w:t>
            </w:r>
          </w:p>
        </w:tc>
      </w:tr>
      <w:tr w:rsidR="00F24160" w:rsidTr="0028239A">
        <w:tc>
          <w:tcPr>
            <w:tcW w:w="3989" w:type="dxa"/>
          </w:tcPr>
          <w:p w:rsidR="00F24160" w:rsidRDefault="00F24160" w:rsidP="0028239A">
            <w:pPr>
              <w:pStyle w:val="Table"/>
            </w:pPr>
            <w:r>
              <w:t>Kevin’s</w:t>
            </w:r>
          </w:p>
        </w:tc>
        <w:tc>
          <w:tcPr>
            <w:tcW w:w="979" w:type="dxa"/>
          </w:tcPr>
          <w:p w:rsidR="00F24160" w:rsidRDefault="00F24160" w:rsidP="0028239A">
            <w:pPr>
              <w:pStyle w:val="Table"/>
              <w:jc w:val="center"/>
            </w:pPr>
            <w:r>
              <w:t>427</w:t>
            </w:r>
          </w:p>
        </w:tc>
        <w:tc>
          <w:tcPr>
            <w:tcW w:w="3514" w:type="dxa"/>
          </w:tcPr>
          <w:p w:rsidR="00F24160" w:rsidRDefault="00F24160" w:rsidP="0028239A">
            <w:pPr>
              <w:pStyle w:val="Table"/>
            </w:pPr>
            <w:r>
              <w:t>Gasoline – VSC</w:t>
            </w:r>
          </w:p>
        </w:tc>
        <w:tc>
          <w:tcPr>
            <w:tcW w:w="1598" w:type="dxa"/>
            <w:gridSpan w:val="2"/>
          </w:tcPr>
          <w:p w:rsidR="00F24160" w:rsidRDefault="00F24160" w:rsidP="0028239A">
            <w:pPr>
              <w:pStyle w:val="Table"/>
              <w:jc w:val="right"/>
            </w:pPr>
            <w:r>
              <w:t>99.83</w:t>
            </w:r>
          </w:p>
        </w:tc>
      </w:tr>
      <w:tr w:rsidR="00F24160" w:rsidTr="0028239A">
        <w:tc>
          <w:tcPr>
            <w:tcW w:w="3989" w:type="dxa"/>
          </w:tcPr>
          <w:p w:rsidR="00F24160" w:rsidRDefault="00F24160" w:rsidP="0028239A">
            <w:pPr>
              <w:pStyle w:val="Table"/>
            </w:pPr>
            <w:r>
              <w:t>Engineer</w:t>
            </w:r>
          </w:p>
        </w:tc>
        <w:tc>
          <w:tcPr>
            <w:tcW w:w="979" w:type="dxa"/>
          </w:tcPr>
          <w:p w:rsidR="00F24160" w:rsidRDefault="00F24160" w:rsidP="0028239A">
            <w:pPr>
              <w:pStyle w:val="Table"/>
              <w:jc w:val="center"/>
            </w:pPr>
            <w:r>
              <w:t>428</w:t>
            </w:r>
          </w:p>
        </w:tc>
        <w:tc>
          <w:tcPr>
            <w:tcW w:w="3514" w:type="dxa"/>
          </w:tcPr>
          <w:p w:rsidR="00F24160" w:rsidRDefault="00F24160" w:rsidP="0028239A">
            <w:pPr>
              <w:pStyle w:val="Table"/>
            </w:pPr>
            <w:r>
              <w:t>Gasoline – VSC</w:t>
            </w:r>
          </w:p>
        </w:tc>
        <w:tc>
          <w:tcPr>
            <w:tcW w:w="1598" w:type="dxa"/>
            <w:gridSpan w:val="2"/>
          </w:tcPr>
          <w:p w:rsidR="00F24160" w:rsidRDefault="00F24160" w:rsidP="0028239A">
            <w:pPr>
              <w:pStyle w:val="Table"/>
              <w:jc w:val="right"/>
            </w:pPr>
            <w:r>
              <w:t>112.83</w:t>
            </w:r>
          </w:p>
        </w:tc>
      </w:tr>
      <w:tr w:rsidR="00F24160" w:rsidTr="0028239A">
        <w:tc>
          <w:tcPr>
            <w:tcW w:w="3989" w:type="dxa"/>
          </w:tcPr>
          <w:p w:rsidR="00F24160" w:rsidRDefault="00F24160" w:rsidP="0028239A">
            <w:pPr>
              <w:pStyle w:val="Table"/>
            </w:pPr>
            <w:r>
              <w:t>OSACVSC</w:t>
            </w:r>
          </w:p>
        </w:tc>
        <w:tc>
          <w:tcPr>
            <w:tcW w:w="979" w:type="dxa"/>
          </w:tcPr>
          <w:p w:rsidR="00F24160" w:rsidRDefault="00F24160" w:rsidP="0028239A">
            <w:pPr>
              <w:pStyle w:val="Table"/>
              <w:jc w:val="center"/>
            </w:pPr>
            <w:r>
              <w:t>429</w:t>
            </w:r>
          </w:p>
        </w:tc>
        <w:tc>
          <w:tcPr>
            <w:tcW w:w="3514" w:type="dxa"/>
          </w:tcPr>
          <w:p w:rsidR="00F24160" w:rsidRDefault="00F24160" w:rsidP="0028239A">
            <w:pPr>
              <w:pStyle w:val="Table"/>
            </w:pPr>
            <w:r>
              <w:t>Reg. Fee for Spring Conf. – VSC</w:t>
            </w:r>
          </w:p>
        </w:tc>
        <w:tc>
          <w:tcPr>
            <w:tcW w:w="1598" w:type="dxa"/>
            <w:gridSpan w:val="2"/>
          </w:tcPr>
          <w:p w:rsidR="00F24160" w:rsidRDefault="00F24160" w:rsidP="0028239A">
            <w:pPr>
              <w:pStyle w:val="Table"/>
              <w:jc w:val="right"/>
            </w:pPr>
            <w:r>
              <w:t>50.00</w:t>
            </w:r>
          </w:p>
        </w:tc>
      </w:tr>
      <w:tr w:rsidR="00F24160" w:rsidTr="0028239A">
        <w:tc>
          <w:tcPr>
            <w:tcW w:w="3989" w:type="dxa"/>
          </w:tcPr>
          <w:p w:rsidR="00F24160" w:rsidRDefault="00F24160" w:rsidP="0028239A">
            <w:pPr>
              <w:pStyle w:val="Table"/>
            </w:pPr>
            <w:r>
              <w:t>Collins Flags</w:t>
            </w:r>
          </w:p>
        </w:tc>
        <w:tc>
          <w:tcPr>
            <w:tcW w:w="979" w:type="dxa"/>
          </w:tcPr>
          <w:p w:rsidR="00F24160" w:rsidRDefault="00F24160" w:rsidP="0028239A">
            <w:pPr>
              <w:pStyle w:val="Table"/>
              <w:jc w:val="center"/>
            </w:pPr>
            <w:r>
              <w:t>430</w:t>
            </w:r>
          </w:p>
        </w:tc>
        <w:tc>
          <w:tcPr>
            <w:tcW w:w="3514" w:type="dxa"/>
          </w:tcPr>
          <w:p w:rsidR="00F24160" w:rsidRDefault="00F24160" w:rsidP="0028239A">
            <w:pPr>
              <w:pStyle w:val="Table"/>
            </w:pPr>
            <w:r>
              <w:t>30 Memorial Cases for Burial Flag – VSC</w:t>
            </w:r>
          </w:p>
        </w:tc>
        <w:tc>
          <w:tcPr>
            <w:tcW w:w="1598" w:type="dxa"/>
            <w:gridSpan w:val="2"/>
          </w:tcPr>
          <w:p w:rsidR="00F24160" w:rsidRDefault="00F24160" w:rsidP="0028239A">
            <w:pPr>
              <w:pStyle w:val="Table"/>
              <w:jc w:val="right"/>
            </w:pPr>
            <w:r>
              <w:t>2,062.72</w:t>
            </w:r>
          </w:p>
        </w:tc>
      </w:tr>
      <w:tr w:rsidR="00F24160" w:rsidTr="0028239A">
        <w:tc>
          <w:tcPr>
            <w:tcW w:w="3989" w:type="dxa"/>
          </w:tcPr>
          <w:p w:rsidR="00F24160" w:rsidRDefault="00F24160" w:rsidP="0028239A">
            <w:pPr>
              <w:pStyle w:val="Table"/>
            </w:pPr>
            <w:r>
              <w:t>Collins Flags</w:t>
            </w:r>
          </w:p>
        </w:tc>
        <w:tc>
          <w:tcPr>
            <w:tcW w:w="979" w:type="dxa"/>
          </w:tcPr>
          <w:p w:rsidR="00F24160" w:rsidRDefault="00F24160" w:rsidP="0028239A">
            <w:pPr>
              <w:pStyle w:val="Table"/>
              <w:jc w:val="center"/>
            </w:pPr>
            <w:r>
              <w:t>431</w:t>
            </w:r>
          </w:p>
        </w:tc>
        <w:tc>
          <w:tcPr>
            <w:tcW w:w="3514" w:type="dxa"/>
          </w:tcPr>
          <w:p w:rsidR="00F24160" w:rsidRDefault="00F24160" w:rsidP="0028239A">
            <w:pPr>
              <w:pStyle w:val="Table"/>
            </w:pPr>
            <w:r>
              <w:t>35 Gross 12x18 Stick Memorial Day Flags – VSC</w:t>
            </w:r>
          </w:p>
        </w:tc>
        <w:tc>
          <w:tcPr>
            <w:tcW w:w="1598" w:type="dxa"/>
            <w:gridSpan w:val="2"/>
          </w:tcPr>
          <w:p w:rsidR="00F24160" w:rsidRDefault="00F24160" w:rsidP="0028239A">
            <w:pPr>
              <w:pStyle w:val="Table"/>
              <w:jc w:val="right"/>
            </w:pPr>
            <w:r>
              <w:t>3,449.53</w:t>
            </w:r>
          </w:p>
        </w:tc>
      </w:tr>
      <w:tr w:rsidR="00F24160" w:rsidTr="0028239A">
        <w:tc>
          <w:tcPr>
            <w:tcW w:w="3989" w:type="dxa"/>
          </w:tcPr>
          <w:p w:rsidR="00F24160" w:rsidRDefault="00E4614D" w:rsidP="0028239A">
            <w:pPr>
              <w:pStyle w:val="Table"/>
            </w:pPr>
            <w:r>
              <w:t>SCOJFS</w:t>
            </w:r>
          </w:p>
        </w:tc>
        <w:tc>
          <w:tcPr>
            <w:tcW w:w="979" w:type="dxa"/>
          </w:tcPr>
          <w:p w:rsidR="00F24160" w:rsidRDefault="00E4614D" w:rsidP="0028239A">
            <w:pPr>
              <w:pStyle w:val="Table"/>
              <w:jc w:val="center"/>
            </w:pPr>
            <w:r>
              <w:t>432</w:t>
            </w:r>
          </w:p>
        </w:tc>
        <w:tc>
          <w:tcPr>
            <w:tcW w:w="3514" w:type="dxa"/>
          </w:tcPr>
          <w:p w:rsidR="00F24160" w:rsidRDefault="00E4614D" w:rsidP="0028239A">
            <w:pPr>
              <w:pStyle w:val="Table"/>
            </w:pPr>
            <w:r>
              <w:t>Public Assist. Mandated Share – Comm.</w:t>
            </w:r>
          </w:p>
        </w:tc>
        <w:tc>
          <w:tcPr>
            <w:tcW w:w="1598" w:type="dxa"/>
            <w:gridSpan w:val="2"/>
          </w:tcPr>
          <w:p w:rsidR="00E4614D" w:rsidRDefault="00E4614D" w:rsidP="00E4614D">
            <w:pPr>
              <w:pStyle w:val="Table"/>
              <w:jc w:val="right"/>
            </w:pPr>
            <w:r>
              <w:t>15,850.75</w:t>
            </w:r>
          </w:p>
        </w:tc>
      </w:tr>
      <w:tr w:rsidR="00E4614D" w:rsidTr="0028239A">
        <w:tc>
          <w:tcPr>
            <w:tcW w:w="3989" w:type="dxa"/>
          </w:tcPr>
          <w:p w:rsidR="00E4614D" w:rsidRDefault="00E4614D" w:rsidP="0028239A">
            <w:pPr>
              <w:pStyle w:val="Table"/>
            </w:pPr>
            <w:r>
              <w:t>Sonya Marshall</w:t>
            </w:r>
          </w:p>
        </w:tc>
        <w:tc>
          <w:tcPr>
            <w:tcW w:w="979" w:type="dxa"/>
          </w:tcPr>
          <w:p w:rsidR="00E4614D" w:rsidRDefault="00E4614D" w:rsidP="0028239A">
            <w:pPr>
              <w:pStyle w:val="Table"/>
              <w:jc w:val="center"/>
            </w:pPr>
            <w:r>
              <w:t>433</w:t>
            </w:r>
          </w:p>
        </w:tc>
        <w:tc>
          <w:tcPr>
            <w:tcW w:w="3514" w:type="dxa"/>
          </w:tcPr>
          <w:p w:rsidR="00E4614D" w:rsidRDefault="00E4614D" w:rsidP="0028239A">
            <w:pPr>
              <w:pStyle w:val="Table"/>
            </w:pPr>
            <w:r>
              <w:t>Jared Williams-15CR0135, Everett Ryan-15DR0028 – Auditor</w:t>
            </w:r>
          </w:p>
        </w:tc>
        <w:tc>
          <w:tcPr>
            <w:tcW w:w="1598" w:type="dxa"/>
            <w:gridSpan w:val="2"/>
          </w:tcPr>
          <w:p w:rsidR="00E4614D" w:rsidRDefault="00E4614D" w:rsidP="00E4614D">
            <w:pPr>
              <w:pStyle w:val="Table"/>
              <w:jc w:val="right"/>
            </w:pPr>
            <w:r>
              <w:t>381.47</w:t>
            </w:r>
          </w:p>
        </w:tc>
      </w:tr>
      <w:tr w:rsidR="00E4614D" w:rsidTr="0028239A">
        <w:tc>
          <w:tcPr>
            <w:tcW w:w="3989" w:type="dxa"/>
          </w:tcPr>
          <w:p w:rsidR="00E4614D" w:rsidRDefault="00E4614D" w:rsidP="0028239A">
            <w:pPr>
              <w:pStyle w:val="Table"/>
            </w:pPr>
            <w:r>
              <w:t>Sonya Marshall</w:t>
            </w:r>
          </w:p>
        </w:tc>
        <w:tc>
          <w:tcPr>
            <w:tcW w:w="979" w:type="dxa"/>
          </w:tcPr>
          <w:p w:rsidR="00E4614D" w:rsidRDefault="00E4614D" w:rsidP="0028239A">
            <w:pPr>
              <w:pStyle w:val="Table"/>
              <w:jc w:val="center"/>
            </w:pPr>
            <w:r>
              <w:t>434</w:t>
            </w:r>
          </w:p>
        </w:tc>
        <w:tc>
          <w:tcPr>
            <w:tcW w:w="3514" w:type="dxa"/>
          </w:tcPr>
          <w:p w:rsidR="00E4614D" w:rsidRDefault="00E4614D" w:rsidP="0028239A">
            <w:pPr>
              <w:pStyle w:val="Table"/>
            </w:pPr>
            <w:r>
              <w:t>Jimmy Taylor-CRB1401134 – Auditor</w:t>
            </w:r>
          </w:p>
        </w:tc>
        <w:tc>
          <w:tcPr>
            <w:tcW w:w="1598" w:type="dxa"/>
            <w:gridSpan w:val="2"/>
          </w:tcPr>
          <w:p w:rsidR="00E4614D" w:rsidRDefault="00E4614D" w:rsidP="00E4614D">
            <w:pPr>
              <w:pStyle w:val="Table"/>
              <w:jc w:val="right"/>
            </w:pPr>
            <w:r>
              <w:t>70.00</w:t>
            </w:r>
          </w:p>
        </w:tc>
      </w:tr>
      <w:tr w:rsidR="00E4614D" w:rsidTr="0028239A">
        <w:tc>
          <w:tcPr>
            <w:tcW w:w="3989" w:type="dxa"/>
          </w:tcPr>
          <w:p w:rsidR="00E4614D" w:rsidRDefault="00E4614D" w:rsidP="0028239A">
            <w:pPr>
              <w:pStyle w:val="Table"/>
            </w:pPr>
            <w:r>
              <w:t>J. Matthew Dawson</w:t>
            </w:r>
          </w:p>
        </w:tc>
        <w:tc>
          <w:tcPr>
            <w:tcW w:w="979" w:type="dxa"/>
          </w:tcPr>
          <w:p w:rsidR="00E4614D" w:rsidRDefault="00E4614D" w:rsidP="0028239A">
            <w:pPr>
              <w:pStyle w:val="Table"/>
              <w:jc w:val="center"/>
            </w:pPr>
            <w:r>
              <w:t>435</w:t>
            </w:r>
          </w:p>
        </w:tc>
        <w:tc>
          <w:tcPr>
            <w:tcW w:w="3514" w:type="dxa"/>
          </w:tcPr>
          <w:p w:rsidR="00E4614D" w:rsidRDefault="00E4614D" w:rsidP="0028239A">
            <w:pPr>
              <w:pStyle w:val="Table"/>
            </w:pPr>
            <w:r>
              <w:t>Zachary Vaugh-TRC1502646, Glenn Plummer-CRB1500921, Jessie Davis-CRB1501202 – Auditor</w:t>
            </w:r>
          </w:p>
        </w:tc>
        <w:tc>
          <w:tcPr>
            <w:tcW w:w="1598" w:type="dxa"/>
            <w:gridSpan w:val="2"/>
          </w:tcPr>
          <w:p w:rsidR="00E4614D" w:rsidRDefault="00E4614D" w:rsidP="00E4614D">
            <w:pPr>
              <w:pStyle w:val="Table"/>
              <w:jc w:val="right"/>
            </w:pPr>
            <w:r>
              <w:t>715.00</w:t>
            </w:r>
          </w:p>
        </w:tc>
      </w:tr>
      <w:tr w:rsidR="00E4614D" w:rsidTr="0028239A">
        <w:tc>
          <w:tcPr>
            <w:tcW w:w="3989" w:type="dxa"/>
          </w:tcPr>
          <w:p w:rsidR="00E4614D" w:rsidRDefault="00207593" w:rsidP="0028239A">
            <w:pPr>
              <w:pStyle w:val="Table"/>
            </w:pPr>
            <w:r>
              <w:t>Jason Despetorich</w:t>
            </w:r>
          </w:p>
        </w:tc>
        <w:tc>
          <w:tcPr>
            <w:tcW w:w="979" w:type="dxa"/>
          </w:tcPr>
          <w:p w:rsidR="00E4614D" w:rsidRDefault="00207593" w:rsidP="0028239A">
            <w:pPr>
              <w:pStyle w:val="Table"/>
              <w:jc w:val="center"/>
            </w:pPr>
            <w:r>
              <w:t>436</w:t>
            </w:r>
          </w:p>
        </w:tc>
        <w:tc>
          <w:tcPr>
            <w:tcW w:w="3514" w:type="dxa"/>
          </w:tcPr>
          <w:p w:rsidR="00E4614D" w:rsidRDefault="00207593" w:rsidP="0028239A">
            <w:pPr>
              <w:pStyle w:val="Table"/>
            </w:pPr>
            <w:r>
              <w:t>Johnathan Alberry-TRC1501434 – Auditor</w:t>
            </w:r>
          </w:p>
        </w:tc>
        <w:tc>
          <w:tcPr>
            <w:tcW w:w="1598" w:type="dxa"/>
            <w:gridSpan w:val="2"/>
          </w:tcPr>
          <w:p w:rsidR="00E4614D" w:rsidRDefault="00207593" w:rsidP="00E4614D">
            <w:pPr>
              <w:pStyle w:val="Table"/>
              <w:jc w:val="right"/>
            </w:pPr>
            <w:r>
              <w:t>350.00</w:t>
            </w:r>
          </w:p>
        </w:tc>
      </w:tr>
      <w:tr w:rsidR="00207593" w:rsidTr="0028239A">
        <w:tc>
          <w:tcPr>
            <w:tcW w:w="3989" w:type="dxa"/>
          </w:tcPr>
          <w:p w:rsidR="00207593" w:rsidRDefault="00207593" w:rsidP="0028239A">
            <w:pPr>
              <w:pStyle w:val="Table"/>
            </w:pPr>
            <w:r>
              <w:t>Jason Despetorich</w:t>
            </w:r>
          </w:p>
        </w:tc>
        <w:tc>
          <w:tcPr>
            <w:tcW w:w="979" w:type="dxa"/>
          </w:tcPr>
          <w:p w:rsidR="00207593" w:rsidRDefault="00207593" w:rsidP="0028239A">
            <w:pPr>
              <w:pStyle w:val="Table"/>
              <w:jc w:val="center"/>
            </w:pPr>
            <w:r>
              <w:t>437</w:t>
            </w:r>
          </w:p>
        </w:tc>
        <w:tc>
          <w:tcPr>
            <w:tcW w:w="3514" w:type="dxa"/>
          </w:tcPr>
          <w:p w:rsidR="00207593" w:rsidRDefault="00207593" w:rsidP="0028239A">
            <w:pPr>
              <w:pStyle w:val="Table"/>
            </w:pPr>
            <w:r>
              <w:t xml:space="preserve">James Dexter-15CR-68, Rickie Kneice-15CR191, Dale Thurston-CRB1500900, </w:t>
            </w:r>
            <w:proofErr w:type="spellStart"/>
            <w:r>
              <w:t>Monnie</w:t>
            </w:r>
            <w:proofErr w:type="spellEnd"/>
            <w:r>
              <w:t xml:space="preserve"> Scott-CRB1500766 – Auditor</w:t>
            </w:r>
          </w:p>
        </w:tc>
        <w:tc>
          <w:tcPr>
            <w:tcW w:w="1598" w:type="dxa"/>
            <w:gridSpan w:val="2"/>
          </w:tcPr>
          <w:p w:rsidR="00207593" w:rsidRDefault="00207593" w:rsidP="00E4614D">
            <w:pPr>
              <w:pStyle w:val="Table"/>
              <w:jc w:val="right"/>
            </w:pPr>
            <w:r>
              <w:t>1,248.00</w:t>
            </w:r>
          </w:p>
        </w:tc>
      </w:tr>
      <w:tr w:rsidR="00207593" w:rsidTr="0028239A">
        <w:tc>
          <w:tcPr>
            <w:tcW w:w="3989" w:type="dxa"/>
          </w:tcPr>
          <w:p w:rsidR="00207593" w:rsidRDefault="00207593" w:rsidP="0028239A">
            <w:pPr>
              <w:pStyle w:val="Table"/>
            </w:pPr>
            <w:r>
              <w:t>Donald Kline</w:t>
            </w:r>
          </w:p>
        </w:tc>
        <w:tc>
          <w:tcPr>
            <w:tcW w:w="979" w:type="dxa"/>
          </w:tcPr>
          <w:p w:rsidR="00207593" w:rsidRDefault="00207593" w:rsidP="0028239A">
            <w:pPr>
              <w:pStyle w:val="Table"/>
              <w:jc w:val="center"/>
            </w:pPr>
            <w:r>
              <w:t>438</w:t>
            </w:r>
          </w:p>
        </w:tc>
        <w:tc>
          <w:tcPr>
            <w:tcW w:w="3514" w:type="dxa"/>
          </w:tcPr>
          <w:p w:rsidR="00207593" w:rsidRDefault="00207593" w:rsidP="0028239A">
            <w:pPr>
              <w:pStyle w:val="Table"/>
            </w:pPr>
            <w:r>
              <w:t>Brian Lewis-CRB1500675 – Auditor</w:t>
            </w:r>
          </w:p>
        </w:tc>
        <w:tc>
          <w:tcPr>
            <w:tcW w:w="1598" w:type="dxa"/>
            <w:gridSpan w:val="2"/>
          </w:tcPr>
          <w:p w:rsidR="00207593" w:rsidRDefault="00207593" w:rsidP="00E4614D">
            <w:pPr>
              <w:pStyle w:val="Table"/>
              <w:jc w:val="right"/>
            </w:pPr>
            <w:r>
              <w:t>248.00</w:t>
            </w:r>
          </w:p>
        </w:tc>
      </w:tr>
      <w:tr w:rsidR="00207593" w:rsidTr="0028239A">
        <w:tc>
          <w:tcPr>
            <w:tcW w:w="3989" w:type="dxa"/>
          </w:tcPr>
          <w:p w:rsidR="00207593" w:rsidRDefault="00207593" w:rsidP="0028239A">
            <w:pPr>
              <w:pStyle w:val="Table"/>
            </w:pPr>
            <w:r>
              <w:t>Charles Gerken</w:t>
            </w:r>
          </w:p>
        </w:tc>
        <w:tc>
          <w:tcPr>
            <w:tcW w:w="979" w:type="dxa"/>
          </w:tcPr>
          <w:p w:rsidR="00207593" w:rsidRDefault="00207593" w:rsidP="0028239A">
            <w:pPr>
              <w:pStyle w:val="Table"/>
              <w:jc w:val="center"/>
            </w:pPr>
            <w:r>
              <w:t>439</w:t>
            </w:r>
          </w:p>
        </w:tc>
        <w:tc>
          <w:tcPr>
            <w:tcW w:w="3514" w:type="dxa"/>
          </w:tcPr>
          <w:p w:rsidR="00207593" w:rsidRDefault="00207593" w:rsidP="0028239A">
            <w:pPr>
              <w:pStyle w:val="Table"/>
            </w:pPr>
            <w:proofErr w:type="spellStart"/>
            <w:r>
              <w:t>Caden</w:t>
            </w:r>
            <w:proofErr w:type="spellEnd"/>
            <w:r>
              <w:t xml:space="preserve"> Neu-21520189, James Franco-20240029, Calvin Chalkey-21820216 – Auditor</w:t>
            </w:r>
          </w:p>
        </w:tc>
        <w:tc>
          <w:tcPr>
            <w:tcW w:w="1598" w:type="dxa"/>
            <w:gridSpan w:val="2"/>
          </w:tcPr>
          <w:p w:rsidR="00207593" w:rsidRDefault="00207593" w:rsidP="00E4614D">
            <w:pPr>
              <w:pStyle w:val="Table"/>
              <w:jc w:val="right"/>
            </w:pPr>
            <w:r>
              <w:t>462.00</w:t>
            </w:r>
          </w:p>
        </w:tc>
      </w:tr>
      <w:tr w:rsidR="00207593" w:rsidTr="0028239A">
        <w:tc>
          <w:tcPr>
            <w:tcW w:w="3989" w:type="dxa"/>
          </w:tcPr>
          <w:p w:rsidR="00207593" w:rsidRDefault="00207593" w:rsidP="0028239A">
            <w:pPr>
              <w:pStyle w:val="Table"/>
            </w:pPr>
            <w:r>
              <w:t>Jorden Meadows</w:t>
            </w:r>
          </w:p>
        </w:tc>
        <w:tc>
          <w:tcPr>
            <w:tcW w:w="979" w:type="dxa"/>
          </w:tcPr>
          <w:p w:rsidR="00207593" w:rsidRDefault="00207593" w:rsidP="0028239A">
            <w:pPr>
              <w:pStyle w:val="Table"/>
              <w:jc w:val="center"/>
            </w:pPr>
            <w:r>
              <w:t>440</w:t>
            </w:r>
          </w:p>
        </w:tc>
        <w:tc>
          <w:tcPr>
            <w:tcW w:w="3514" w:type="dxa"/>
          </w:tcPr>
          <w:p w:rsidR="00207593" w:rsidRDefault="00207593" w:rsidP="0028239A">
            <w:pPr>
              <w:pStyle w:val="Table"/>
            </w:pPr>
            <w:r>
              <w:t>Tyler Sigler-21520177 – Auditor</w:t>
            </w:r>
          </w:p>
        </w:tc>
        <w:tc>
          <w:tcPr>
            <w:tcW w:w="1598" w:type="dxa"/>
            <w:gridSpan w:val="2"/>
          </w:tcPr>
          <w:p w:rsidR="00207593" w:rsidRDefault="00207593" w:rsidP="00E4614D">
            <w:pPr>
              <w:pStyle w:val="Table"/>
              <w:jc w:val="right"/>
            </w:pPr>
            <w:r>
              <w:t>284.00</w:t>
            </w:r>
          </w:p>
        </w:tc>
      </w:tr>
      <w:tr w:rsidR="00207593" w:rsidTr="0028239A">
        <w:tc>
          <w:tcPr>
            <w:tcW w:w="3989" w:type="dxa"/>
          </w:tcPr>
          <w:p w:rsidR="00207593" w:rsidRDefault="00E86C07" w:rsidP="0028239A">
            <w:pPr>
              <w:pStyle w:val="Table"/>
            </w:pPr>
            <w:r>
              <w:t>Saving Hardware</w:t>
            </w:r>
          </w:p>
        </w:tc>
        <w:tc>
          <w:tcPr>
            <w:tcW w:w="979" w:type="dxa"/>
          </w:tcPr>
          <w:p w:rsidR="00207593" w:rsidRDefault="00E86C07" w:rsidP="0028239A">
            <w:pPr>
              <w:pStyle w:val="Table"/>
              <w:jc w:val="center"/>
            </w:pPr>
            <w:r>
              <w:t>441</w:t>
            </w:r>
          </w:p>
        </w:tc>
        <w:tc>
          <w:tcPr>
            <w:tcW w:w="3514" w:type="dxa"/>
          </w:tcPr>
          <w:p w:rsidR="00207593" w:rsidRDefault="00E86C07" w:rsidP="0028239A">
            <w:pPr>
              <w:pStyle w:val="Table"/>
            </w:pPr>
            <w:r>
              <w:t>Supplies – Municipal Ct.</w:t>
            </w:r>
          </w:p>
        </w:tc>
        <w:tc>
          <w:tcPr>
            <w:tcW w:w="1598" w:type="dxa"/>
            <w:gridSpan w:val="2"/>
          </w:tcPr>
          <w:p w:rsidR="00207593" w:rsidRDefault="00E86C07" w:rsidP="00E4614D">
            <w:pPr>
              <w:pStyle w:val="Table"/>
              <w:jc w:val="right"/>
            </w:pPr>
            <w:r>
              <w:t>66.79</w:t>
            </w:r>
          </w:p>
        </w:tc>
      </w:tr>
      <w:tr w:rsidR="00E86C07" w:rsidTr="0028239A">
        <w:tc>
          <w:tcPr>
            <w:tcW w:w="3989" w:type="dxa"/>
          </w:tcPr>
          <w:p w:rsidR="00E86C07" w:rsidRDefault="00E86C07" w:rsidP="0028239A">
            <w:pPr>
              <w:pStyle w:val="Table"/>
            </w:pPr>
            <w:r>
              <w:t>William Shaw-Engineer</w:t>
            </w:r>
          </w:p>
        </w:tc>
        <w:tc>
          <w:tcPr>
            <w:tcW w:w="979" w:type="dxa"/>
          </w:tcPr>
          <w:p w:rsidR="00E86C07" w:rsidRDefault="00E86C07" w:rsidP="0028239A">
            <w:pPr>
              <w:pStyle w:val="Table"/>
              <w:jc w:val="center"/>
            </w:pPr>
            <w:r>
              <w:t>442</w:t>
            </w:r>
          </w:p>
        </w:tc>
        <w:tc>
          <w:tcPr>
            <w:tcW w:w="3514" w:type="dxa"/>
          </w:tcPr>
          <w:p w:rsidR="00E86C07" w:rsidRDefault="00E86C07" w:rsidP="0028239A">
            <w:pPr>
              <w:pStyle w:val="Table"/>
            </w:pPr>
            <w:r>
              <w:t>Gasoline – Dog &amp; Kennel</w:t>
            </w:r>
          </w:p>
        </w:tc>
        <w:tc>
          <w:tcPr>
            <w:tcW w:w="1598" w:type="dxa"/>
            <w:gridSpan w:val="2"/>
          </w:tcPr>
          <w:p w:rsidR="00E86C07" w:rsidRDefault="00E86C07" w:rsidP="00E4614D">
            <w:pPr>
              <w:pStyle w:val="Table"/>
              <w:jc w:val="right"/>
            </w:pPr>
            <w:r>
              <w:t>104.34</w:t>
            </w:r>
          </w:p>
        </w:tc>
      </w:tr>
      <w:tr w:rsidR="00E86C07" w:rsidTr="0028239A">
        <w:tc>
          <w:tcPr>
            <w:tcW w:w="3989" w:type="dxa"/>
          </w:tcPr>
          <w:p w:rsidR="00E86C07" w:rsidRDefault="00E86C07" w:rsidP="0028239A">
            <w:pPr>
              <w:pStyle w:val="Table"/>
            </w:pPr>
            <w:r>
              <w:t>Stephen Proctor</w:t>
            </w:r>
          </w:p>
        </w:tc>
        <w:tc>
          <w:tcPr>
            <w:tcW w:w="979" w:type="dxa"/>
          </w:tcPr>
          <w:p w:rsidR="00E86C07" w:rsidRDefault="00E86C07" w:rsidP="0028239A">
            <w:pPr>
              <w:pStyle w:val="Table"/>
              <w:jc w:val="center"/>
            </w:pPr>
            <w:r>
              <w:t>443</w:t>
            </w:r>
          </w:p>
        </w:tc>
        <w:tc>
          <w:tcPr>
            <w:tcW w:w="3514" w:type="dxa"/>
          </w:tcPr>
          <w:p w:rsidR="00E86C07" w:rsidRDefault="00E86C07" w:rsidP="0028239A">
            <w:pPr>
              <w:pStyle w:val="Table"/>
            </w:pPr>
            <w:r>
              <w:t>Attorney Fees-Grose #20152007 – Probate Ct.</w:t>
            </w:r>
          </w:p>
        </w:tc>
        <w:tc>
          <w:tcPr>
            <w:tcW w:w="1598" w:type="dxa"/>
            <w:gridSpan w:val="2"/>
          </w:tcPr>
          <w:p w:rsidR="00E86C07" w:rsidRDefault="00E86C07" w:rsidP="00E4614D">
            <w:pPr>
              <w:pStyle w:val="Table"/>
              <w:jc w:val="right"/>
            </w:pPr>
            <w:r>
              <w:t>300.00</w:t>
            </w:r>
          </w:p>
        </w:tc>
      </w:tr>
      <w:tr w:rsidR="00E86C07" w:rsidTr="0028239A">
        <w:tc>
          <w:tcPr>
            <w:tcW w:w="3989" w:type="dxa"/>
          </w:tcPr>
          <w:p w:rsidR="00E86C07" w:rsidRDefault="00E86C07" w:rsidP="0028239A">
            <w:pPr>
              <w:pStyle w:val="Table"/>
            </w:pPr>
            <w:proofErr w:type="spellStart"/>
            <w:r>
              <w:t>Henschen</w:t>
            </w:r>
            <w:proofErr w:type="spellEnd"/>
            <w:r>
              <w:t xml:space="preserve"> &amp; Associates</w:t>
            </w:r>
          </w:p>
        </w:tc>
        <w:tc>
          <w:tcPr>
            <w:tcW w:w="979" w:type="dxa"/>
          </w:tcPr>
          <w:p w:rsidR="00E86C07" w:rsidRDefault="00E86C07" w:rsidP="0028239A">
            <w:pPr>
              <w:pStyle w:val="Table"/>
              <w:jc w:val="center"/>
            </w:pPr>
            <w:r>
              <w:t>444</w:t>
            </w:r>
          </w:p>
        </w:tc>
        <w:tc>
          <w:tcPr>
            <w:tcW w:w="3514" w:type="dxa"/>
          </w:tcPr>
          <w:p w:rsidR="00E86C07" w:rsidRDefault="00E86C07" w:rsidP="0028239A">
            <w:pPr>
              <w:pStyle w:val="Table"/>
            </w:pPr>
            <w:r>
              <w:t>Service Contract/Services – Municipal Ct.</w:t>
            </w:r>
          </w:p>
        </w:tc>
        <w:tc>
          <w:tcPr>
            <w:tcW w:w="1598" w:type="dxa"/>
            <w:gridSpan w:val="2"/>
          </w:tcPr>
          <w:p w:rsidR="00E86C07" w:rsidRDefault="00E86C07" w:rsidP="00E4614D">
            <w:pPr>
              <w:pStyle w:val="Table"/>
              <w:jc w:val="right"/>
            </w:pPr>
            <w:r>
              <w:t>3,000.00</w:t>
            </w:r>
          </w:p>
        </w:tc>
      </w:tr>
      <w:tr w:rsidR="00E86C07" w:rsidTr="0028239A">
        <w:tc>
          <w:tcPr>
            <w:tcW w:w="3989" w:type="dxa"/>
          </w:tcPr>
          <w:p w:rsidR="00E86C07" w:rsidRDefault="00E86C07" w:rsidP="0028239A">
            <w:pPr>
              <w:pStyle w:val="Table"/>
            </w:pPr>
            <w:r>
              <w:t>ATT</w:t>
            </w:r>
          </w:p>
        </w:tc>
        <w:tc>
          <w:tcPr>
            <w:tcW w:w="979" w:type="dxa"/>
          </w:tcPr>
          <w:p w:rsidR="00E86C07" w:rsidRDefault="00E86C07" w:rsidP="0028239A">
            <w:pPr>
              <w:pStyle w:val="Table"/>
              <w:jc w:val="center"/>
            </w:pPr>
            <w:r>
              <w:t>445</w:t>
            </w:r>
          </w:p>
        </w:tc>
        <w:tc>
          <w:tcPr>
            <w:tcW w:w="3514" w:type="dxa"/>
          </w:tcPr>
          <w:p w:rsidR="00E86C07" w:rsidRDefault="00E86C07" w:rsidP="0028239A">
            <w:pPr>
              <w:pStyle w:val="Table"/>
            </w:pPr>
            <w:r>
              <w:t>Cell Phone – Municipal Ct.</w:t>
            </w:r>
          </w:p>
        </w:tc>
        <w:tc>
          <w:tcPr>
            <w:tcW w:w="1598" w:type="dxa"/>
            <w:gridSpan w:val="2"/>
          </w:tcPr>
          <w:p w:rsidR="00E86C07" w:rsidRDefault="00E86C07" w:rsidP="00E4614D">
            <w:pPr>
              <w:pStyle w:val="Table"/>
              <w:jc w:val="right"/>
            </w:pPr>
            <w:r>
              <w:t>423.89</w:t>
            </w:r>
          </w:p>
        </w:tc>
      </w:tr>
      <w:tr w:rsidR="00E86C07" w:rsidTr="0028239A">
        <w:tc>
          <w:tcPr>
            <w:tcW w:w="3989" w:type="dxa"/>
          </w:tcPr>
          <w:p w:rsidR="00E86C07" w:rsidRDefault="00E86C07" w:rsidP="0028239A">
            <w:pPr>
              <w:pStyle w:val="Table"/>
            </w:pPr>
            <w:r>
              <w:t>Conns</w:t>
            </w:r>
          </w:p>
        </w:tc>
        <w:tc>
          <w:tcPr>
            <w:tcW w:w="979" w:type="dxa"/>
          </w:tcPr>
          <w:p w:rsidR="00E86C07" w:rsidRDefault="00E86C07" w:rsidP="0028239A">
            <w:pPr>
              <w:pStyle w:val="Table"/>
              <w:jc w:val="center"/>
            </w:pPr>
            <w:r>
              <w:t>446</w:t>
            </w:r>
          </w:p>
        </w:tc>
        <w:tc>
          <w:tcPr>
            <w:tcW w:w="3514" w:type="dxa"/>
          </w:tcPr>
          <w:p w:rsidR="00E86C07" w:rsidRDefault="00E86C07" w:rsidP="0028239A">
            <w:pPr>
              <w:pStyle w:val="Table"/>
            </w:pPr>
            <w:r>
              <w:t>Vending Supplies – Comm.</w:t>
            </w:r>
          </w:p>
        </w:tc>
        <w:tc>
          <w:tcPr>
            <w:tcW w:w="1598" w:type="dxa"/>
            <w:gridSpan w:val="2"/>
          </w:tcPr>
          <w:p w:rsidR="00E86C07" w:rsidRDefault="00E86C07" w:rsidP="00E4614D">
            <w:pPr>
              <w:pStyle w:val="Table"/>
              <w:jc w:val="right"/>
            </w:pPr>
            <w:r>
              <w:t>93.96</w:t>
            </w:r>
          </w:p>
        </w:tc>
      </w:tr>
      <w:tr w:rsidR="00E86C07" w:rsidTr="0028239A">
        <w:tc>
          <w:tcPr>
            <w:tcW w:w="3989" w:type="dxa"/>
          </w:tcPr>
          <w:p w:rsidR="00E86C07" w:rsidRDefault="00E86C07" w:rsidP="0028239A">
            <w:pPr>
              <w:pStyle w:val="Table"/>
            </w:pPr>
            <w:r>
              <w:t>Office Mart</w:t>
            </w:r>
          </w:p>
        </w:tc>
        <w:tc>
          <w:tcPr>
            <w:tcW w:w="979" w:type="dxa"/>
          </w:tcPr>
          <w:p w:rsidR="00E86C07" w:rsidRDefault="00E86C07" w:rsidP="0028239A">
            <w:pPr>
              <w:pStyle w:val="Table"/>
              <w:jc w:val="center"/>
            </w:pPr>
            <w:r>
              <w:t>447</w:t>
            </w:r>
          </w:p>
        </w:tc>
        <w:tc>
          <w:tcPr>
            <w:tcW w:w="3514" w:type="dxa"/>
          </w:tcPr>
          <w:p w:rsidR="00E86C07" w:rsidRDefault="00E86C07" w:rsidP="0028239A">
            <w:pPr>
              <w:pStyle w:val="Table"/>
            </w:pPr>
            <w:r>
              <w:t>Supplies – Municipal Ct.</w:t>
            </w:r>
          </w:p>
        </w:tc>
        <w:tc>
          <w:tcPr>
            <w:tcW w:w="1598" w:type="dxa"/>
            <w:gridSpan w:val="2"/>
          </w:tcPr>
          <w:p w:rsidR="00E86C07" w:rsidRDefault="00E86C07" w:rsidP="00E4614D">
            <w:pPr>
              <w:pStyle w:val="Table"/>
              <w:jc w:val="right"/>
            </w:pPr>
            <w:r>
              <w:t>500.00</w:t>
            </w:r>
          </w:p>
        </w:tc>
      </w:tr>
      <w:tr w:rsidR="00E86C07" w:rsidTr="0028239A">
        <w:tc>
          <w:tcPr>
            <w:tcW w:w="3989" w:type="dxa"/>
          </w:tcPr>
          <w:p w:rsidR="00E86C07" w:rsidRDefault="00E86C07" w:rsidP="0028239A">
            <w:pPr>
              <w:pStyle w:val="Table"/>
            </w:pPr>
            <w:r>
              <w:t>Fairfield Info. Svc.</w:t>
            </w:r>
          </w:p>
        </w:tc>
        <w:tc>
          <w:tcPr>
            <w:tcW w:w="979" w:type="dxa"/>
          </w:tcPr>
          <w:p w:rsidR="00E86C07" w:rsidRDefault="00E86C07" w:rsidP="0028239A">
            <w:pPr>
              <w:pStyle w:val="Table"/>
              <w:jc w:val="center"/>
            </w:pPr>
            <w:r>
              <w:t>448</w:t>
            </w:r>
          </w:p>
        </w:tc>
        <w:tc>
          <w:tcPr>
            <w:tcW w:w="3514" w:type="dxa"/>
          </w:tcPr>
          <w:p w:rsidR="00E86C07" w:rsidRDefault="00E86C07" w:rsidP="0028239A">
            <w:pPr>
              <w:pStyle w:val="Table"/>
            </w:pPr>
            <w:r>
              <w:t>Drug Screen – Municipal Ct.</w:t>
            </w:r>
          </w:p>
        </w:tc>
        <w:tc>
          <w:tcPr>
            <w:tcW w:w="1598" w:type="dxa"/>
            <w:gridSpan w:val="2"/>
          </w:tcPr>
          <w:p w:rsidR="00E86C07" w:rsidRDefault="00E86C07" w:rsidP="00E4614D">
            <w:pPr>
              <w:pStyle w:val="Table"/>
              <w:jc w:val="right"/>
            </w:pPr>
            <w:r>
              <w:t>2,202.00</w:t>
            </w:r>
          </w:p>
        </w:tc>
      </w:tr>
      <w:tr w:rsidR="00E86C07" w:rsidTr="0028239A">
        <w:tc>
          <w:tcPr>
            <w:tcW w:w="3989" w:type="dxa"/>
          </w:tcPr>
          <w:p w:rsidR="00E86C07" w:rsidRDefault="00E86C07" w:rsidP="0028239A">
            <w:pPr>
              <w:pStyle w:val="Table"/>
            </w:pPr>
            <w:r>
              <w:t>Office Mart</w:t>
            </w:r>
          </w:p>
        </w:tc>
        <w:tc>
          <w:tcPr>
            <w:tcW w:w="979" w:type="dxa"/>
          </w:tcPr>
          <w:p w:rsidR="00E86C07" w:rsidRDefault="00E86C07" w:rsidP="0028239A">
            <w:pPr>
              <w:pStyle w:val="Table"/>
              <w:jc w:val="center"/>
            </w:pPr>
            <w:r>
              <w:t>449</w:t>
            </w:r>
          </w:p>
        </w:tc>
        <w:tc>
          <w:tcPr>
            <w:tcW w:w="3514" w:type="dxa"/>
          </w:tcPr>
          <w:p w:rsidR="00E86C07" w:rsidRDefault="00E86C07" w:rsidP="0028239A">
            <w:pPr>
              <w:pStyle w:val="Table"/>
            </w:pPr>
            <w:r>
              <w:t>Furniture – Municipal Ct.</w:t>
            </w:r>
          </w:p>
        </w:tc>
        <w:tc>
          <w:tcPr>
            <w:tcW w:w="1598" w:type="dxa"/>
            <w:gridSpan w:val="2"/>
          </w:tcPr>
          <w:p w:rsidR="00E86C07" w:rsidRDefault="00E86C07" w:rsidP="00E4614D">
            <w:pPr>
              <w:pStyle w:val="Table"/>
              <w:jc w:val="right"/>
            </w:pPr>
            <w:r>
              <w:t>20,287.98</w:t>
            </w:r>
          </w:p>
        </w:tc>
      </w:tr>
      <w:tr w:rsidR="00E86C07" w:rsidTr="0028239A">
        <w:tc>
          <w:tcPr>
            <w:tcW w:w="3989" w:type="dxa"/>
          </w:tcPr>
          <w:p w:rsidR="00E86C07" w:rsidRDefault="00E86C07" w:rsidP="0028239A">
            <w:pPr>
              <w:pStyle w:val="Table"/>
            </w:pPr>
            <w:r>
              <w:t>Shred-it Columbus</w:t>
            </w:r>
          </w:p>
        </w:tc>
        <w:tc>
          <w:tcPr>
            <w:tcW w:w="979" w:type="dxa"/>
          </w:tcPr>
          <w:p w:rsidR="00E86C07" w:rsidRDefault="00E86C07" w:rsidP="0028239A">
            <w:pPr>
              <w:pStyle w:val="Table"/>
              <w:jc w:val="center"/>
            </w:pPr>
            <w:r>
              <w:t>450</w:t>
            </w:r>
          </w:p>
        </w:tc>
        <w:tc>
          <w:tcPr>
            <w:tcW w:w="3514" w:type="dxa"/>
          </w:tcPr>
          <w:p w:rsidR="00E86C07" w:rsidRDefault="00E86C07" w:rsidP="0028239A">
            <w:pPr>
              <w:pStyle w:val="Table"/>
            </w:pPr>
            <w:r>
              <w:t>Shredding Svc. – Municipal Ct.</w:t>
            </w:r>
          </w:p>
        </w:tc>
        <w:tc>
          <w:tcPr>
            <w:tcW w:w="1598" w:type="dxa"/>
            <w:gridSpan w:val="2"/>
          </w:tcPr>
          <w:p w:rsidR="00E86C07" w:rsidRDefault="00E86C07" w:rsidP="00E4614D">
            <w:pPr>
              <w:pStyle w:val="Table"/>
              <w:jc w:val="right"/>
            </w:pPr>
            <w:r>
              <w:t>77.00</w:t>
            </w:r>
          </w:p>
        </w:tc>
      </w:tr>
      <w:tr w:rsidR="00E86C07" w:rsidTr="0028239A">
        <w:tc>
          <w:tcPr>
            <w:tcW w:w="3989" w:type="dxa"/>
          </w:tcPr>
          <w:p w:rsidR="00E86C07" w:rsidRDefault="00E86C07" w:rsidP="0028239A">
            <w:pPr>
              <w:pStyle w:val="Table"/>
            </w:pPr>
            <w:r>
              <w:t>Office Mart</w:t>
            </w:r>
          </w:p>
        </w:tc>
        <w:tc>
          <w:tcPr>
            <w:tcW w:w="979" w:type="dxa"/>
          </w:tcPr>
          <w:p w:rsidR="00E86C07" w:rsidRDefault="00E86C07" w:rsidP="0028239A">
            <w:pPr>
              <w:pStyle w:val="Table"/>
              <w:jc w:val="center"/>
            </w:pPr>
            <w:r>
              <w:t>451</w:t>
            </w:r>
          </w:p>
        </w:tc>
        <w:tc>
          <w:tcPr>
            <w:tcW w:w="3514" w:type="dxa"/>
          </w:tcPr>
          <w:p w:rsidR="00E86C07" w:rsidRDefault="00E86C07" w:rsidP="0028239A">
            <w:pPr>
              <w:pStyle w:val="Table"/>
            </w:pPr>
            <w:r>
              <w:t>Office Furniture – Municipal Ct.</w:t>
            </w:r>
          </w:p>
        </w:tc>
        <w:tc>
          <w:tcPr>
            <w:tcW w:w="1598" w:type="dxa"/>
            <w:gridSpan w:val="2"/>
          </w:tcPr>
          <w:p w:rsidR="00E86C07" w:rsidRDefault="00E86C07" w:rsidP="00E4614D">
            <w:pPr>
              <w:pStyle w:val="Table"/>
              <w:jc w:val="right"/>
            </w:pPr>
            <w:r>
              <w:t>208.00</w:t>
            </w:r>
          </w:p>
        </w:tc>
      </w:tr>
      <w:tr w:rsidR="00E86C07" w:rsidTr="0028239A">
        <w:tc>
          <w:tcPr>
            <w:tcW w:w="3989" w:type="dxa"/>
          </w:tcPr>
          <w:p w:rsidR="00E86C07" w:rsidRDefault="00E86C07" w:rsidP="0028239A">
            <w:pPr>
              <w:pStyle w:val="Table"/>
            </w:pPr>
            <w:r>
              <w:t>Ohio Judicial Conference</w:t>
            </w:r>
          </w:p>
        </w:tc>
        <w:tc>
          <w:tcPr>
            <w:tcW w:w="979" w:type="dxa"/>
          </w:tcPr>
          <w:p w:rsidR="00E86C07" w:rsidRDefault="00E86C07" w:rsidP="0028239A">
            <w:pPr>
              <w:pStyle w:val="Table"/>
              <w:jc w:val="center"/>
            </w:pPr>
            <w:r>
              <w:t>452</w:t>
            </w:r>
          </w:p>
        </w:tc>
        <w:tc>
          <w:tcPr>
            <w:tcW w:w="3514" w:type="dxa"/>
          </w:tcPr>
          <w:p w:rsidR="00E86C07" w:rsidRDefault="00E86C07" w:rsidP="0028239A">
            <w:pPr>
              <w:pStyle w:val="Table"/>
            </w:pPr>
            <w:r>
              <w:t xml:space="preserve">Technology Conf. Registration – </w:t>
            </w:r>
            <w:r>
              <w:lastRenderedPageBreak/>
              <w:t>Municipal Ct.</w:t>
            </w:r>
          </w:p>
        </w:tc>
        <w:tc>
          <w:tcPr>
            <w:tcW w:w="1598" w:type="dxa"/>
            <w:gridSpan w:val="2"/>
          </w:tcPr>
          <w:p w:rsidR="00E86C07" w:rsidRDefault="00E86C07" w:rsidP="00E4614D">
            <w:pPr>
              <w:pStyle w:val="Table"/>
              <w:jc w:val="right"/>
            </w:pPr>
            <w:r>
              <w:lastRenderedPageBreak/>
              <w:t>100.00</w:t>
            </w:r>
          </w:p>
        </w:tc>
      </w:tr>
      <w:tr w:rsidR="00E86C07" w:rsidTr="0028239A">
        <w:tc>
          <w:tcPr>
            <w:tcW w:w="3989" w:type="dxa"/>
          </w:tcPr>
          <w:p w:rsidR="00E86C07" w:rsidRDefault="00286908" w:rsidP="0028239A">
            <w:pPr>
              <w:pStyle w:val="Table"/>
            </w:pPr>
            <w:r>
              <w:lastRenderedPageBreak/>
              <w:t>Office Mart</w:t>
            </w:r>
          </w:p>
        </w:tc>
        <w:tc>
          <w:tcPr>
            <w:tcW w:w="979" w:type="dxa"/>
          </w:tcPr>
          <w:p w:rsidR="00E86C07" w:rsidRDefault="00286908" w:rsidP="0028239A">
            <w:pPr>
              <w:pStyle w:val="Table"/>
              <w:jc w:val="center"/>
            </w:pPr>
            <w:r>
              <w:t>453</w:t>
            </w:r>
          </w:p>
        </w:tc>
        <w:tc>
          <w:tcPr>
            <w:tcW w:w="3514" w:type="dxa"/>
          </w:tcPr>
          <w:p w:rsidR="00E86C07" w:rsidRDefault="00286908" w:rsidP="0028239A">
            <w:pPr>
              <w:pStyle w:val="Table"/>
            </w:pPr>
            <w:r>
              <w:t>Keyboard Trays – Municipal Ct.</w:t>
            </w:r>
          </w:p>
        </w:tc>
        <w:tc>
          <w:tcPr>
            <w:tcW w:w="1598" w:type="dxa"/>
            <w:gridSpan w:val="2"/>
          </w:tcPr>
          <w:p w:rsidR="00E86C07" w:rsidRDefault="00286908" w:rsidP="00E4614D">
            <w:pPr>
              <w:pStyle w:val="Table"/>
              <w:jc w:val="right"/>
            </w:pPr>
            <w:r>
              <w:t>1,419.00</w:t>
            </w:r>
          </w:p>
        </w:tc>
      </w:tr>
      <w:tr w:rsidR="00286908" w:rsidTr="0028239A">
        <w:tc>
          <w:tcPr>
            <w:tcW w:w="3989" w:type="dxa"/>
          </w:tcPr>
          <w:p w:rsidR="00286908" w:rsidRDefault="00286908" w:rsidP="0028239A">
            <w:pPr>
              <w:pStyle w:val="Table"/>
            </w:pPr>
            <w:r>
              <w:t>Appraisal Research Corp.</w:t>
            </w:r>
          </w:p>
        </w:tc>
        <w:tc>
          <w:tcPr>
            <w:tcW w:w="979" w:type="dxa"/>
          </w:tcPr>
          <w:p w:rsidR="00286908" w:rsidRDefault="00286908" w:rsidP="0028239A">
            <w:pPr>
              <w:pStyle w:val="Table"/>
              <w:jc w:val="center"/>
            </w:pPr>
            <w:r>
              <w:t>454</w:t>
            </w:r>
          </w:p>
        </w:tc>
        <w:tc>
          <w:tcPr>
            <w:tcW w:w="3514" w:type="dxa"/>
          </w:tcPr>
          <w:p w:rsidR="00286908" w:rsidRDefault="00286908" w:rsidP="0028239A">
            <w:pPr>
              <w:pStyle w:val="Table"/>
            </w:pPr>
            <w:r>
              <w:t>2016 Countywide Reappraisal – Auditor</w:t>
            </w:r>
          </w:p>
        </w:tc>
        <w:tc>
          <w:tcPr>
            <w:tcW w:w="1598" w:type="dxa"/>
            <w:gridSpan w:val="2"/>
          </w:tcPr>
          <w:p w:rsidR="00286908" w:rsidRDefault="00286908" w:rsidP="00E4614D">
            <w:pPr>
              <w:pStyle w:val="Table"/>
              <w:jc w:val="right"/>
            </w:pPr>
            <w:r>
              <w:t>13,018.89</w:t>
            </w:r>
          </w:p>
        </w:tc>
      </w:tr>
      <w:tr w:rsidR="00286908" w:rsidTr="0028239A">
        <w:tc>
          <w:tcPr>
            <w:tcW w:w="3989" w:type="dxa"/>
          </w:tcPr>
          <w:p w:rsidR="00286908" w:rsidRDefault="00286908" w:rsidP="0028239A">
            <w:pPr>
              <w:pStyle w:val="Table"/>
            </w:pPr>
            <w:r>
              <w:t>Appraisal Research Corp.</w:t>
            </w:r>
          </w:p>
        </w:tc>
        <w:tc>
          <w:tcPr>
            <w:tcW w:w="979" w:type="dxa"/>
          </w:tcPr>
          <w:p w:rsidR="00286908" w:rsidRDefault="00286908" w:rsidP="0028239A">
            <w:pPr>
              <w:pStyle w:val="Table"/>
              <w:jc w:val="center"/>
            </w:pPr>
            <w:r>
              <w:t>455</w:t>
            </w:r>
          </w:p>
        </w:tc>
        <w:tc>
          <w:tcPr>
            <w:tcW w:w="3514" w:type="dxa"/>
          </w:tcPr>
          <w:p w:rsidR="00286908" w:rsidRDefault="00286908" w:rsidP="0028239A">
            <w:pPr>
              <w:pStyle w:val="Table"/>
            </w:pPr>
            <w:r>
              <w:t>2016 New Construction – Auditor</w:t>
            </w:r>
          </w:p>
        </w:tc>
        <w:tc>
          <w:tcPr>
            <w:tcW w:w="1598" w:type="dxa"/>
            <w:gridSpan w:val="2"/>
          </w:tcPr>
          <w:p w:rsidR="00286908" w:rsidRDefault="00286908" w:rsidP="00E4614D">
            <w:pPr>
              <w:pStyle w:val="Table"/>
              <w:jc w:val="right"/>
            </w:pPr>
            <w:r>
              <w:t>2,335.50</w:t>
            </w:r>
          </w:p>
        </w:tc>
      </w:tr>
      <w:tr w:rsidR="00286908" w:rsidTr="0028239A">
        <w:tc>
          <w:tcPr>
            <w:tcW w:w="3989" w:type="dxa"/>
          </w:tcPr>
          <w:p w:rsidR="00286908" w:rsidRDefault="00286908" w:rsidP="0028239A">
            <w:pPr>
              <w:pStyle w:val="Table"/>
            </w:pPr>
            <w:r>
              <w:t>Appraisal Research Corp.</w:t>
            </w:r>
          </w:p>
        </w:tc>
        <w:tc>
          <w:tcPr>
            <w:tcW w:w="979" w:type="dxa"/>
          </w:tcPr>
          <w:p w:rsidR="00286908" w:rsidRDefault="00286908" w:rsidP="0028239A">
            <w:pPr>
              <w:pStyle w:val="Table"/>
              <w:jc w:val="center"/>
            </w:pPr>
            <w:r>
              <w:t>456</w:t>
            </w:r>
          </w:p>
        </w:tc>
        <w:tc>
          <w:tcPr>
            <w:tcW w:w="3514" w:type="dxa"/>
          </w:tcPr>
          <w:p w:rsidR="00286908" w:rsidRDefault="00286908" w:rsidP="0028239A">
            <w:pPr>
              <w:pStyle w:val="Table"/>
            </w:pPr>
            <w:r>
              <w:t>2016 MH Contract – Auditor</w:t>
            </w:r>
          </w:p>
        </w:tc>
        <w:tc>
          <w:tcPr>
            <w:tcW w:w="1598" w:type="dxa"/>
            <w:gridSpan w:val="2"/>
          </w:tcPr>
          <w:p w:rsidR="00286908" w:rsidRDefault="00286908" w:rsidP="00E4614D">
            <w:pPr>
              <w:pStyle w:val="Table"/>
              <w:jc w:val="right"/>
            </w:pPr>
            <w:r>
              <w:t>409.28</w:t>
            </w:r>
          </w:p>
        </w:tc>
      </w:tr>
      <w:tr w:rsidR="00286908" w:rsidTr="0028239A">
        <w:tc>
          <w:tcPr>
            <w:tcW w:w="3989" w:type="dxa"/>
          </w:tcPr>
          <w:p w:rsidR="00286908" w:rsidRDefault="00286908" w:rsidP="0028239A">
            <w:pPr>
              <w:pStyle w:val="Table"/>
            </w:pPr>
            <w:r>
              <w:t>Hocking County engineer</w:t>
            </w:r>
          </w:p>
        </w:tc>
        <w:tc>
          <w:tcPr>
            <w:tcW w:w="979" w:type="dxa"/>
          </w:tcPr>
          <w:p w:rsidR="00286908" w:rsidRDefault="00286908" w:rsidP="0028239A">
            <w:pPr>
              <w:pStyle w:val="Table"/>
              <w:jc w:val="center"/>
            </w:pPr>
            <w:r>
              <w:t>457</w:t>
            </w:r>
          </w:p>
        </w:tc>
        <w:tc>
          <w:tcPr>
            <w:tcW w:w="3514" w:type="dxa"/>
          </w:tcPr>
          <w:p w:rsidR="00286908" w:rsidRDefault="00286908" w:rsidP="0028239A">
            <w:pPr>
              <w:pStyle w:val="Table"/>
            </w:pPr>
            <w:r>
              <w:t>Gasoline – HSWCD</w:t>
            </w:r>
          </w:p>
        </w:tc>
        <w:tc>
          <w:tcPr>
            <w:tcW w:w="1598" w:type="dxa"/>
            <w:gridSpan w:val="2"/>
          </w:tcPr>
          <w:p w:rsidR="00286908" w:rsidRDefault="00286908" w:rsidP="00E4614D">
            <w:pPr>
              <w:pStyle w:val="Table"/>
              <w:jc w:val="right"/>
            </w:pPr>
            <w:r>
              <w:t>69.38</w:t>
            </w:r>
          </w:p>
        </w:tc>
      </w:tr>
      <w:tr w:rsidR="00286908" w:rsidTr="0028239A">
        <w:tc>
          <w:tcPr>
            <w:tcW w:w="3989" w:type="dxa"/>
          </w:tcPr>
          <w:p w:rsidR="00286908" w:rsidRDefault="00286908" w:rsidP="0028239A">
            <w:pPr>
              <w:pStyle w:val="Table"/>
            </w:pPr>
            <w:r>
              <w:t>Vinton County National Bank</w:t>
            </w:r>
          </w:p>
        </w:tc>
        <w:tc>
          <w:tcPr>
            <w:tcW w:w="979" w:type="dxa"/>
          </w:tcPr>
          <w:p w:rsidR="00286908" w:rsidRDefault="00286908" w:rsidP="0028239A">
            <w:pPr>
              <w:pStyle w:val="Table"/>
              <w:jc w:val="center"/>
            </w:pPr>
            <w:r>
              <w:t>458</w:t>
            </w:r>
          </w:p>
        </w:tc>
        <w:tc>
          <w:tcPr>
            <w:tcW w:w="3514" w:type="dxa"/>
          </w:tcPr>
          <w:p w:rsidR="00286908" w:rsidRDefault="00286908" w:rsidP="0028239A">
            <w:pPr>
              <w:pStyle w:val="Table"/>
            </w:pPr>
            <w:r>
              <w:t>Display Stands, Table Cover, Etc. – HSWCD</w:t>
            </w:r>
          </w:p>
        </w:tc>
        <w:tc>
          <w:tcPr>
            <w:tcW w:w="1598" w:type="dxa"/>
            <w:gridSpan w:val="2"/>
          </w:tcPr>
          <w:p w:rsidR="00286908" w:rsidRDefault="00286908" w:rsidP="00E4614D">
            <w:pPr>
              <w:pStyle w:val="Table"/>
              <w:jc w:val="right"/>
            </w:pPr>
            <w:r>
              <w:t>138.00</w:t>
            </w:r>
          </w:p>
        </w:tc>
      </w:tr>
      <w:tr w:rsidR="00286908" w:rsidTr="0028239A">
        <w:tc>
          <w:tcPr>
            <w:tcW w:w="3989" w:type="dxa"/>
          </w:tcPr>
          <w:p w:rsidR="00286908" w:rsidRDefault="00286908" w:rsidP="0028239A">
            <w:pPr>
              <w:pStyle w:val="Table"/>
            </w:pPr>
            <w:r>
              <w:t>Vinton County National Bank</w:t>
            </w:r>
          </w:p>
        </w:tc>
        <w:tc>
          <w:tcPr>
            <w:tcW w:w="979" w:type="dxa"/>
          </w:tcPr>
          <w:p w:rsidR="00286908" w:rsidRDefault="00286908" w:rsidP="0028239A">
            <w:pPr>
              <w:pStyle w:val="Table"/>
              <w:jc w:val="center"/>
            </w:pPr>
            <w:r>
              <w:t>459</w:t>
            </w:r>
          </w:p>
        </w:tc>
        <w:tc>
          <w:tcPr>
            <w:tcW w:w="3514" w:type="dxa"/>
          </w:tcPr>
          <w:p w:rsidR="00286908" w:rsidRDefault="00286908" w:rsidP="0028239A">
            <w:pPr>
              <w:pStyle w:val="Table"/>
            </w:pPr>
            <w:r>
              <w:t>Education Program Supplies – HSWCD</w:t>
            </w:r>
          </w:p>
        </w:tc>
        <w:tc>
          <w:tcPr>
            <w:tcW w:w="1598" w:type="dxa"/>
            <w:gridSpan w:val="2"/>
          </w:tcPr>
          <w:p w:rsidR="00286908" w:rsidRDefault="00286908" w:rsidP="00E4614D">
            <w:pPr>
              <w:pStyle w:val="Table"/>
              <w:jc w:val="right"/>
            </w:pPr>
            <w:r>
              <w:t>11.57</w:t>
            </w:r>
          </w:p>
        </w:tc>
      </w:tr>
      <w:tr w:rsidR="00286908" w:rsidTr="0028239A">
        <w:tc>
          <w:tcPr>
            <w:tcW w:w="3989" w:type="dxa"/>
          </w:tcPr>
          <w:p w:rsidR="00286908" w:rsidRDefault="00286908" w:rsidP="0028239A">
            <w:pPr>
              <w:pStyle w:val="Table"/>
            </w:pPr>
            <w:r>
              <w:t>Hocking SWCD</w:t>
            </w:r>
          </w:p>
        </w:tc>
        <w:tc>
          <w:tcPr>
            <w:tcW w:w="979" w:type="dxa"/>
          </w:tcPr>
          <w:p w:rsidR="00286908" w:rsidRDefault="00286908" w:rsidP="0028239A">
            <w:pPr>
              <w:pStyle w:val="Table"/>
              <w:jc w:val="center"/>
            </w:pPr>
            <w:r>
              <w:t>460</w:t>
            </w:r>
          </w:p>
        </w:tc>
        <w:tc>
          <w:tcPr>
            <w:tcW w:w="3514" w:type="dxa"/>
          </w:tcPr>
          <w:p w:rsidR="00286908" w:rsidRDefault="00286908" w:rsidP="0028239A">
            <w:pPr>
              <w:pStyle w:val="Table"/>
            </w:pPr>
            <w:r>
              <w:t>Small Checking Reimb. For Newsletter Bulk Mail Postage – HSWCD</w:t>
            </w:r>
          </w:p>
        </w:tc>
        <w:tc>
          <w:tcPr>
            <w:tcW w:w="1598" w:type="dxa"/>
            <w:gridSpan w:val="2"/>
          </w:tcPr>
          <w:p w:rsidR="00286908" w:rsidRDefault="00286908" w:rsidP="00E4614D">
            <w:pPr>
              <w:pStyle w:val="Table"/>
              <w:jc w:val="right"/>
            </w:pPr>
            <w:r>
              <w:t>195.97</w:t>
            </w:r>
          </w:p>
        </w:tc>
      </w:tr>
      <w:tr w:rsidR="00286908" w:rsidTr="0028239A">
        <w:tc>
          <w:tcPr>
            <w:tcW w:w="3989" w:type="dxa"/>
          </w:tcPr>
          <w:p w:rsidR="00286908" w:rsidRDefault="00286908" w:rsidP="0028239A">
            <w:pPr>
              <w:pStyle w:val="Table"/>
            </w:pPr>
            <w:r>
              <w:t>Claypool Electric</w:t>
            </w:r>
          </w:p>
        </w:tc>
        <w:tc>
          <w:tcPr>
            <w:tcW w:w="979" w:type="dxa"/>
          </w:tcPr>
          <w:p w:rsidR="00286908" w:rsidRDefault="00286908" w:rsidP="0028239A">
            <w:pPr>
              <w:pStyle w:val="Table"/>
              <w:jc w:val="center"/>
            </w:pPr>
            <w:r>
              <w:t>461</w:t>
            </w:r>
          </w:p>
        </w:tc>
        <w:tc>
          <w:tcPr>
            <w:tcW w:w="3514" w:type="dxa"/>
          </w:tcPr>
          <w:p w:rsidR="00286908" w:rsidRDefault="00286908" w:rsidP="0028239A">
            <w:pPr>
              <w:pStyle w:val="Table"/>
            </w:pPr>
            <w:r>
              <w:t>Annex-Electric Service Installation – Comm.</w:t>
            </w:r>
          </w:p>
        </w:tc>
        <w:tc>
          <w:tcPr>
            <w:tcW w:w="1598" w:type="dxa"/>
            <w:gridSpan w:val="2"/>
          </w:tcPr>
          <w:p w:rsidR="00286908" w:rsidRDefault="00286908" w:rsidP="00E4614D">
            <w:pPr>
              <w:pStyle w:val="Table"/>
              <w:jc w:val="right"/>
            </w:pPr>
            <w:r>
              <w:t>2,600.00</w:t>
            </w:r>
          </w:p>
        </w:tc>
      </w:tr>
      <w:tr w:rsidR="00286908" w:rsidTr="0028239A">
        <w:tc>
          <w:tcPr>
            <w:tcW w:w="3989" w:type="dxa"/>
          </w:tcPr>
          <w:p w:rsidR="00286908" w:rsidRDefault="00286908" w:rsidP="0028239A">
            <w:pPr>
              <w:pStyle w:val="Table"/>
            </w:pPr>
            <w:r>
              <w:t>Hocking Valley Concrete</w:t>
            </w:r>
          </w:p>
        </w:tc>
        <w:tc>
          <w:tcPr>
            <w:tcW w:w="979" w:type="dxa"/>
          </w:tcPr>
          <w:p w:rsidR="00286908" w:rsidRDefault="00286908" w:rsidP="0028239A">
            <w:pPr>
              <w:pStyle w:val="Table"/>
              <w:jc w:val="center"/>
            </w:pPr>
            <w:r>
              <w:t>462</w:t>
            </w:r>
          </w:p>
        </w:tc>
        <w:tc>
          <w:tcPr>
            <w:tcW w:w="3514" w:type="dxa"/>
          </w:tcPr>
          <w:p w:rsidR="00286908" w:rsidRDefault="00286908" w:rsidP="0028239A">
            <w:pPr>
              <w:pStyle w:val="Table"/>
            </w:pPr>
            <w:r>
              <w:t>Gravel for Haydenville Lift Station – Sewer</w:t>
            </w:r>
          </w:p>
        </w:tc>
        <w:tc>
          <w:tcPr>
            <w:tcW w:w="1598" w:type="dxa"/>
            <w:gridSpan w:val="2"/>
          </w:tcPr>
          <w:p w:rsidR="00286908" w:rsidRDefault="00286908" w:rsidP="00E4614D">
            <w:pPr>
              <w:pStyle w:val="Table"/>
              <w:jc w:val="right"/>
            </w:pPr>
            <w:r>
              <w:t>91.60</w:t>
            </w:r>
          </w:p>
        </w:tc>
      </w:tr>
      <w:tr w:rsidR="00286908" w:rsidTr="0028239A">
        <w:tc>
          <w:tcPr>
            <w:tcW w:w="3989" w:type="dxa"/>
          </w:tcPr>
          <w:p w:rsidR="00286908" w:rsidRDefault="00286908" w:rsidP="0028239A">
            <w:pPr>
              <w:pStyle w:val="Table"/>
            </w:pPr>
            <w:r>
              <w:t>Kevin’s Service</w:t>
            </w:r>
          </w:p>
        </w:tc>
        <w:tc>
          <w:tcPr>
            <w:tcW w:w="979" w:type="dxa"/>
          </w:tcPr>
          <w:p w:rsidR="00286908" w:rsidRDefault="00286908" w:rsidP="0028239A">
            <w:pPr>
              <w:pStyle w:val="Table"/>
              <w:jc w:val="center"/>
            </w:pPr>
            <w:r>
              <w:t>463</w:t>
            </w:r>
          </w:p>
        </w:tc>
        <w:tc>
          <w:tcPr>
            <w:tcW w:w="3514" w:type="dxa"/>
          </w:tcPr>
          <w:p w:rsidR="00286908" w:rsidRDefault="00286908" w:rsidP="0028239A">
            <w:pPr>
              <w:pStyle w:val="Table"/>
            </w:pPr>
            <w:r>
              <w:t>Oil Change – Sewer</w:t>
            </w:r>
          </w:p>
        </w:tc>
        <w:tc>
          <w:tcPr>
            <w:tcW w:w="1598" w:type="dxa"/>
            <w:gridSpan w:val="2"/>
          </w:tcPr>
          <w:p w:rsidR="00286908" w:rsidRDefault="00286908" w:rsidP="00E4614D">
            <w:pPr>
              <w:pStyle w:val="Table"/>
              <w:jc w:val="right"/>
            </w:pPr>
            <w:r>
              <w:t>25.89</w:t>
            </w:r>
          </w:p>
        </w:tc>
      </w:tr>
      <w:tr w:rsidR="00286908" w:rsidTr="0028239A">
        <w:tc>
          <w:tcPr>
            <w:tcW w:w="3989" w:type="dxa"/>
          </w:tcPr>
          <w:p w:rsidR="00286908" w:rsidRDefault="00286908" w:rsidP="0028239A">
            <w:pPr>
              <w:pStyle w:val="Table"/>
            </w:pPr>
            <w:r>
              <w:t>MASI</w:t>
            </w:r>
          </w:p>
        </w:tc>
        <w:tc>
          <w:tcPr>
            <w:tcW w:w="979" w:type="dxa"/>
          </w:tcPr>
          <w:p w:rsidR="00286908" w:rsidRDefault="00286908" w:rsidP="0028239A">
            <w:pPr>
              <w:pStyle w:val="Table"/>
              <w:jc w:val="center"/>
            </w:pPr>
            <w:r>
              <w:t>464</w:t>
            </w:r>
          </w:p>
        </w:tc>
        <w:tc>
          <w:tcPr>
            <w:tcW w:w="3514" w:type="dxa"/>
          </w:tcPr>
          <w:p w:rsidR="00286908" w:rsidRDefault="00286908" w:rsidP="0028239A">
            <w:pPr>
              <w:pStyle w:val="Table"/>
            </w:pPr>
            <w:r>
              <w:t>Testing – Sewer</w:t>
            </w:r>
          </w:p>
        </w:tc>
        <w:tc>
          <w:tcPr>
            <w:tcW w:w="1598" w:type="dxa"/>
            <w:gridSpan w:val="2"/>
          </w:tcPr>
          <w:p w:rsidR="00286908" w:rsidRDefault="00286908" w:rsidP="00E4614D">
            <w:pPr>
              <w:pStyle w:val="Table"/>
              <w:jc w:val="right"/>
            </w:pPr>
            <w:r>
              <w:t>90.97</w:t>
            </w:r>
          </w:p>
        </w:tc>
      </w:tr>
      <w:tr w:rsidR="00286908" w:rsidTr="0028239A">
        <w:tc>
          <w:tcPr>
            <w:tcW w:w="3989" w:type="dxa"/>
          </w:tcPr>
          <w:p w:rsidR="00286908" w:rsidRDefault="00286908" w:rsidP="0028239A">
            <w:pPr>
              <w:pStyle w:val="Table"/>
            </w:pPr>
            <w:r>
              <w:t>Frontier</w:t>
            </w:r>
          </w:p>
        </w:tc>
        <w:tc>
          <w:tcPr>
            <w:tcW w:w="979" w:type="dxa"/>
          </w:tcPr>
          <w:p w:rsidR="00286908" w:rsidRDefault="00286908" w:rsidP="0028239A">
            <w:pPr>
              <w:pStyle w:val="Table"/>
              <w:jc w:val="center"/>
            </w:pPr>
            <w:r>
              <w:t>465</w:t>
            </w:r>
          </w:p>
        </w:tc>
        <w:tc>
          <w:tcPr>
            <w:tcW w:w="3514" w:type="dxa"/>
          </w:tcPr>
          <w:p w:rsidR="00286908" w:rsidRDefault="00286908" w:rsidP="0028239A">
            <w:pPr>
              <w:pStyle w:val="Table"/>
            </w:pPr>
            <w:r>
              <w:t>Sewer Summary Billing – Comm.</w:t>
            </w:r>
          </w:p>
        </w:tc>
        <w:tc>
          <w:tcPr>
            <w:tcW w:w="1598" w:type="dxa"/>
            <w:gridSpan w:val="2"/>
          </w:tcPr>
          <w:p w:rsidR="00286908" w:rsidRDefault="00286908" w:rsidP="00E4614D">
            <w:pPr>
              <w:pStyle w:val="Table"/>
              <w:jc w:val="right"/>
            </w:pPr>
            <w:r>
              <w:t>187.46</w:t>
            </w:r>
          </w:p>
        </w:tc>
      </w:tr>
      <w:tr w:rsidR="00286908" w:rsidTr="0028239A">
        <w:tc>
          <w:tcPr>
            <w:tcW w:w="3989" w:type="dxa"/>
          </w:tcPr>
          <w:p w:rsidR="00286908" w:rsidRDefault="00286908" w:rsidP="0028239A">
            <w:pPr>
              <w:pStyle w:val="Table"/>
            </w:pPr>
            <w:r>
              <w:t>Direct Energy</w:t>
            </w:r>
          </w:p>
        </w:tc>
        <w:tc>
          <w:tcPr>
            <w:tcW w:w="979" w:type="dxa"/>
          </w:tcPr>
          <w:p w:rsidR="00286908" w:rsidRDefault="00286908" w:rsidP="0028239A">
            <w:pPr>
              <w:pStyle w:val="Table"/>
              <w:jc w:val="center"/>
            </w:pPr>
            <w:r>
              <w:t>466</w:t>
            </w:r>
          </w:p>
        </w:tc>
        <w:tc>
          <w:tcPr>
            <w:tcW w:w="3514" w:type="dxa"/>
          </w:tcPr>
          <w:p w:rsidR="00286908" w:rsidRDefault="00286908" w:rsidP="0028239A">
            <w:pPr>
              <w:pStyle w:val="Table"/>
            </w:pPr>
            <w:r>
              <w:t>Service – Comm.</w:t>
            </w:r>
          </w:p>
        </w:tc>
        <w:tc>
          <w:tcPr>
            <w:tcW w:w="1598" w:type="dxa"/>
            <w:gridSpan w:val="2"/>
          </w:tcPr>
          <w:p w:rsidR="00286908" w:rsidRDefault="00286908" w:rsidP="00E4614D">
            <w:pPr>
              <w:pStyle w:val="Table"/>
              <w:jc w:val="right"/>
            </w:pPr>
            <w:r>
              <w:t>230.55</w:t>
            </w:r>
          </w:p>
        </w:tc>
      </w:tr>
      <w:tr w:rsidR="00286908" w:rsidTr="0028239A">
        <w:tc>
          <w:tcPr>
            <w:tcW w:w="3989" w:type="dxa"/>
          </w:tcPr>
          <w:p w:rsidR="00286908" w:rsidRDefault="00286908" w:rsidP="0028239A">
            <w:pPr>
              <w:pStyle w:val="Table"/>
            </w:pPr>
            <w:r>
              <w:t>City of Logan</w:t>
            </w:r>
          </w:p>
        </w:tc>
        <w:tc>
          <w:tcPr>
            <w:tcW w:w="979" w:type="dxa"/>
          </w:tcPr>
          <w:p w:rsidR="00286908" w:rsidRDefault="00286908" w:rsidP="0028239A">
            <w:pPr>
              <w:pStyle w:val="Table"/>
              <w:jc w:val="center"/>
            </w:pPr>
            <w:r>
              <w:t>467</w:t>
            </w:r>
          </w:p>
        </w:tc>
        <w:tc>
          <w:tcPr>
            <w:tcW w:w="3514" w:type="dxa"/>
          </w:tcPr>
          <w:p w:rsidR="00286908" w:rsidRDefault="00286908" w:rsidP="0028239A">
            <w:pPr>
              <w:pStyle w:val="Table"/>
            </w:pPr>
            <w:r>
              <w:t>Ricketts Sewer Rental – Comm.</w:t>
            </w:r>
          </w:p>
        </w:tc>
        <w:tc>
          <w:tcPr>
            <w:tcW w:w="1598" w:type="dxa"/>
            <w:gridSpan w:val="2"/>
          </w:tcPr>
          <w:p w:rsidR="00286908" w:rsidRDefault="00286908" w:rsidP="00E4614D">
            <w:pPr>
              <w:pStyle w:val="Table"/>
              <w:jc w:val="right"/>
            </w:pPr>
            <w:r>
              <w:t>187.00</w:t>
            </w:r>
          </w:p>
        </w:tc>
      </w:tr>
      <w:tr w:rsidR="00286908" w:rsidTr="0028239A">
        <w:tc>
          <w:tcPr>
            <w:tcW w:w="3989" w:type="dxa"/>
          </w:tcPr>
          <w:p w:rsidR="00286908" w:rsidRDefault="00286908" w:rsidP="0028239A">
            <w:pPr>
              <w:pStyle w:val="Table"/>
            </w:pPr>
            <w:r>
              <w:t>Frontier</w:t>
            </w:r>
          </w:p>
        </w:tc>
        <w:tc>
          <w:tcPr>
            <w:tcW w:w="979" w:type="dxa"/>
          </w:tcPr>
          <w:p w:rsidR="00286908" w:rsidRDefault="00286908" w:rsidP="0028239A">
            <w:pPr>
              <w:pStyle w:val="Table"/>
              <w:jc w:val="center"/>
            </w:pPr>
            <w:r>
              <w:t>468</w:t>
            </w:r>
          </w:p>
        </w:tc>
        <w:tc>
          <w:tcPr>
            <w:tcW w:w="3514" w:type="dxa"/>
          </w:tcPr>
          <w:p w:rsidR="00286908" w:rsidRDefault="00286908" w:rsidP="0028239A">
            <w:pPr>
              <w:pStyle w:val="Table"/>
            </w:pPr>
            <w:r>
              <w:t>Service – 911</w:t>
            </w:r>
          </w:p>
        </w:tc>
        <w:tc>
          <w:tcPr>
            <w:tcW w:w="1598" w:type="dxa"/>
            <w:gridSpan w:val="2"/>
          </w:tcPr>
          <w:p w:rsidR="00286908" w:rsidRDefault="00286908" w:rsidP="00286908">
            <w:pPr>
              <w:pStyle w:val="Table"/>
              <w:jc w:val="right"/>
            </w:pPr>
            <w:r>
              <w:t>1,144.53</w:t>
            </w:r>
          </w:p>
        </w:tc>
      </w:tr>
      <w:tr w:rsidR="00286908" w:rsidTr="0028239A">
        <w:tc>
          <w:tcPr>
            <w:tcW w:w="3989" w:type="dxa"/>
          </w:tcPr>
          <w:p w:rsidR="00286908" w:rsidRDefault="00286908" w:rsidP="0028239A">
            <w:pPr>
              <w:pStyle w:val="Table"/>
            </w:pPr>
            <w:r>
              <w:t>C&amp;E Janitorial</w:t>
            </w:r>
          </w:p>
        </w:tc>
        <w:tc>
          <w:tcPr>
            <w:tcW w:w="979" w:type="dxa"/>
          </w:tcPr>
          <w:p w:rsidR="00286908" w:rsidRDefault="00286908" w:rsidP="0028239A">
            <w:pPr>
              <w:pStyle w:val="Table"/>
              <w:jc w:val="center"/>
            </w:pPr>
            <w:r>
              <w:t>469</w:t>
            </w:r>
          </w:p>
        </w:tc>
        <w:tc>
          <w:tcPr>
            <w:tcW w:w="3514" w:type="dxa"/>
          </w:tcPr>
          <w:p w:rsidR="00286908" w:rsidRDefault="00286908" w:rsidP="0028239A">
            <w:pPr>
              <w:pStyle w:val="Table"/>
            </w:pPr>
            <w:r>
              <w:t>Cleaning &amp; Janitorial Cleaning – SHSC</w:t>
            </w:r>
          </w:p>
        </w:tc>
        <w:tc>
          <w:tcPr>
            <w:tcW w:w="1598" w:type="dxa"/>
            <w:gridSpan w:val="2"/>
          </w:tcPr>
          <w:p w:rsidR="00286908" w:rsidRDefault="00286908" w:rsidP="00286908">
            <w:pPr>
              <w:pStyle w:val="Table"/>
              <w:jc w:val="right"/>
            </w:pPr>
            <w:r>
              <w:t>142.96</w:t>
            </w:r>
          </w:p>
        </w:tc>
      </w:tr>
      <w:tr w:rsidR="00286908" w:rsidTr="0028239A">
        <w:tc>
          <w:tcPr>
            <w:tcW w:w="3989" w:type="dxa"/>
          </w:tcPr>
          <w:p w:rsidR="00286908" w:rsidRDefault="00286908" w:rsidP="0028239A">
            <w:pPr>
              <w:pStyle w:val="Table"/>
            </w:pPr>
            <w:r>
              <w:t>Hocking County Engineer</w:t>
            </w:r>
          </w:p>
        </w:tc>
        <w:tc>
          <w:tcPr>
            <w:tcW w:w="979" w:type="dxa"/>
          </w:tcPr>
          <w:p w:rsidR="00286908" w:rsidRDefault="00286908" w:rsidP="0028239A">
            <w:pPr>
              <w:pStyle w:val="Table"/>
              <w:jc w:val="center"/>
            </w:pPr>
            <w:r>
              <w:t>470</w:t>
            </w:r>
          </w:p>
        </w:tc>
        <w:tc>
          <w:tcPr>
            <w:tcW w:w="3514" w:type="dxa"/>
          </w:tcPr>
          <w:p w:rsidR="00286908" w:rsidRDefault="00286908" w:rsidP="0028239A">
            <w:pPr>
              <w:pStyle w:val="Table"/>
            </w:pPr>
            <w:r>
              <w:t>Auto Fuel – SHSC</w:t>
            </w:r>
          </w:p>
        </w:tc>
        <w:tc>
          <w:tcPr>
            <w:tcW w:w="1598" w:type="dxa"/>
            <w:gridSpan w:val="2"/>
          </w:tcPr>
          <w:p w:rsidR="00286908" w:rsidRDefault="00286908" w:rsidP="00286908">
            <w:pPr>
              <w:pStyle w:val="Table"/>
              <w:jc w:val="right"/>
            </w:pPr>
            <w:r>
              <w:t>278.73</w:t>
            </w:r>
          </w:p>
        </w:tc>
      </w:tr>
      <w:tr w:rsidR="00286908" w:rsidTr="0028239A">
        <w:tc>
          <w:tcPr>
            <w:tcW w:w="3989" w:type="dxa"/>
          </w:tcPr>
          <w:p w:rsidR="00286908" w:rsidRDefault="00286908" w:rsidP="0028239A">
            <w:pPr>
              <w:pStyle w:val="Table"/>
            </w:pPr>
            <w:r>
              <w:t>Saving Hardware</w:t>
            </w:r>
          </w:p>
        </w:tc>
        <w:tc>
          <w:tcPr>
            <w:tcW w:w="979" w:type="dxa"/>
          </w:tcPr>
          <w:p w:rsidR="00286908" w:rsidRDefault="00286908" w:rsidP="0028239A">
            <w:pPr>
              <w:pStyle w:val="Table"/>
              <w:jc w:val="center"/>
            </w:pPr>
            <w:r>
              <w:t>471</w:t>
            </w:r>
          </w:p>
        </w:tc>
        <w:tc>
          <w:tcPr>
            <w:tcW w:w="3514" w:type="dxa"/>
          </w:tcPr>
          <w:p w:rsidR="00286908" w:rsidRDefault="00286908" w:rsidP="0028239A">
            <w:pPr>
              <w:pStyle w:val="Table"/>
            </w:pPr>
            <w:r>
              <w:t>Building-Yard-Maint Supplies – SHSC</w:t>
            </w:r>
          </w:p>
        </w:tc>
        <w:tc>
          <w:tcPr>
            <w:tcW w:w="1598" w:type="dxa"/>
            <w:gridSpan w:val="2"/>
          </w:tcPr>
          <w:p w:rsidR="00286908" w:rsidRDefault="00286908" w:rsidP="00286908">
            <w:pPr>
              <w:pStyle w:val="Table"/>
              <w:jc w:val="right"/>
            </w:pPr>
            <w:r>
              <w:t>15.79</w:t>
            </w:r>
          </w:p>
        </w:tc>
      </w:tr>
      <w:tr w:rsidR="00286908" w:rsidTr="0028239A">
        <w:tc>
          <w:tcPr>
            <w:tcW w:w="3989" w:type="dxa"/>
          </w:tcPr>
          <w:p w:rsidR="00286908" w:rsidRDefault="008C5F8E" w:rsidP="0028239A">
            <w:pPr>
              <w:pStyle w:val="Table"/>
            </w:pPr>
            <w:r>
              <w:t>Sears</w:t>
            </w:r>
          </w:p>
        </w:tc>
        <w:tc>
          <w:tcPr>
            <w:tcW w:w="979" w:type="dxa"/>
          </w:tcPr>
          <w:p w:rsidR="00286908" w:rsidRDefault="008C5F8E" w:rsidP="0028239A">
            <w:pPr>
              <w:pStyle w:val="Table"/>
              <w:jc w:val="center"/>
            </w:pPr>
            <w:r>
              <w:t>472</w:t>
            </w:r>
          </w:p>
        </w:tc>
        <w:tc>
          <w:tcPr>
            <w:tcW w:w="3514" w:type="dxa"/>
          </w:tcPr>
          <w:p w:rsidR="00286908" w:rsidRDefault="008C5F8E" w:rsidP="0028239A">
            <w:pPr>
              <w:pStyle w:val="Table"/>
            </w:pPr>
            <w:r>
              <w:t>Vacuum Sweeper – SHSC</w:t>
            </w:r>
          </w:p>
        </w:tc>
        <w:tc>
          <w:tcPr>
            <w:tcW w:w="1598" w:type="dxa"/>
            <w:gridSpan w:val="2"/>
          </w:tcPr>
          <w:p w:rsidR="00286908" w:rsidRDefault="008C5F8E" w:rsidP="00286908">
            <w:pPr>
              <w:pStyle w:val="Table"/>
              <w:jc w:val="right"/>
            </w:pPr>
            <w:r>
              <w:t>379.99</w:t>
            </w:r>
          </w:p>
        </w:tc>
      </w:tr>
      <w:tr w:rsidR="008C5F8E" w:rsidTr="0028239A">
        <w:tc>
          <w:tcPr>
            <w:tcW w:w="3989" w:type="dxa"/>
          </w:tcPr>
          <w:p w:rsidR="008C5F8E" w:rsidRDefault="008C5F8E" w:rsidP="0028239A">
            <w:pPr>
              <w:pStyle w:val="Table"/>
            </w:pPr>
            <w:proofErr w:type="spellStart"/>
            <w:r>
              <w:t>K.G</w:t>
            </w:r>
            <w:proofErr w:type="spellEnd"/>
            <w:r>
              <w:t xml:space="preserve">. </w:t>
            </w:r>
            <w:proofErr w:type="spellStart"/>
            <w:r>
              <w:t>Helber</w:t>
            </w:r>
            <w:proofErr w:type="spellEnd"/>
            <w:r>
              <w:t xml:space="preserve"> LLC</w:t>
            </w:r>
          </w:p>
        </w:tc>
        <w:tc>
          <w:tcPr>
            <w:tcW w:w="979" w:type="dxa"/>
          </w:tcPr>
          <w:p w:rsidR="008C5F8E" w:rsidRDefault="008C5F8E" w:rsidP="0028239A">
            <w:pPr>
              <w:pStyle w:val="Table"/>
              <w:jc w:val="center"/>
            </w:pPr>
            <w:r>
              <w:t>473</w:t>
            </w:r>
          </w:p>
        </w:tc>
        <w:tc>
          <w:tcPr>
            <w:tcW w:w="3514" w:type="dxa"/>
          </w:tcPr>
          <w:p w:rsidR="008C5F8E" w:rsidRDefault="008C5F8E" w:rsidP="0028239A">
            <w:pPr>
              <w:pStyle w:val="Table"/>
            </w:pPr>
            <w:r>
              <w:t>Snow Removal, Salt Parking Lot Service – SHSC</w:t>
            </w:r>
          </w:p>
        </w:tc>
        <w:tc>
          <w:tcPr>
            <w:tcW w:w="1598" w:type="dxa"/>
            <w:gridSpan w:val="2"/>
          </w:tcPr>
          <w:p w:rsidR="008C5F8E" w:rsidRDefault="008C5F8E" w:rsidP="00286908">
            <w:pPr>
              <w:pStyle w:val="Table"/>
              <w:jc w:val="right"/>
            </w:pPr>
            <w:r>
              <w:t>275.00</w:t>
            </w:r>
          </w:p>
        </w:tc>
      </w:tr>
      <w:tr w:rsidR="008C5F8E" w:rsidTr="0028239A">
        <w:tc>
          <w:tcPr>
            <w:tcW w:w="3989" w:type="dxa"/>
          </w:tcPr>
          <w:p w:rsidR="008C5F8E" w:rsidRDefault="008C5F8E" w:rsidP="0028239A">
            <w:pPr>
              <w:pStyle w:val="Table"/>
            </w:pPr>
            <w:proofErr w:type="spellStart"/>
            <w:r>
              <w:t>Tansky’s</w:t>
            </w:r>
            <w:proofErr w:type="spellEnd"/>
            <w:r>
              <w:t xml:space="preserve"> Motors</w:t>
            </w:r>
          </w:p>
        </w:tc>
        <w:tc>
          <w:tcPr>
            <w:tcW w:w="979" w:type="dxa"/>
          </w:tcPr>
          <w:p w:rsidR="008C5F8E" w:rsidRDefault="008C5F8E" w:rsidP="0028239A">
            <w:pPr>
              <w:pStyle w:val="Table"/>
              <w:jc w:val="center"/>
            </w:pPr>
            <w:r>
              <w:t>474</w:t>
            </w:r>
          </w:p>
        </w:tc>
        <w:tc>
          <w:tcPr>
            <w:tcW w:w="3514" w:type="dxa"/>
          </w:tcPr>
          <w:p w:rsidR="008C5F8E" w:rsidRDefault="008C5F8E" w:rsidP="0028239A">
            <w:pPr>
              <w:pStyle w:val="Table"/>
            </w:pPr>
            <w:r>
              <w:t>Service/Maint. Inspection Vehicles – SHSC</w:t>
            </w:r>
          </w:p>
        </w:tc>
        <w:tc>
          <w:tcPr>
            <w:tcW w:w="1598" w:type="dxa"/>
            <w:gridSpan w:val="2"/>
          </w:tcPr>
          <w:p w:rsidR="008C5F8E" w:rsidRDefault="008C5F8E" w:rsidP="00286908">
            <w:pPr>
              <w:pStyle w:val="Table"/>
              <w:jc w:val="right"/>
            </w:pPr>
            <w:r>
              <w:t>159.49</w:t>
            </w:r>
          </w:p>
        </w:tc>
      </w:tr>
      <w:tr w:rsidR="008C5F8E" w:rsidTr="0028239A">
        <w:tc>
          <w:tcPr>
            <w:tcW w:w="3989" w:type="dxa"/>
          </w:tcPr>
          <w:p w:rsidR="008C5F8E" w:rsidRDefault="008C5F8E" w:rsidP="0028239A">
            <w:pPr>
              <w:pStyle w:val="Table"/>
            </w:pPr>
            <w:r>
              <w:t>Cummins Bridgeway LLC</w:t>
            </w:r>
          </w:p>
        </w:tc>
        <w:tc>
          <w:tcPr>
            <w:tcW w:w="979" w:type="dxa"/>
          </w:tcPr>
          <w:p w:rsidR="008C5F8E" w:rsidRDefault="008C5F8E" w:rsidP="0028239A">
            <w:pPr>
              <w:pStyle w:val="Table"/>
              <w:jc w:val="center"/>
            </w:pPr>
            <w:r>
              <w:t>475</w:t>
            </w:r>
          </w:p>
        </w:tc>
        <w:tc>
          <w:tcPr>
            <w:tcW w:w="3514" w:type="dxa"/>
          </w:tcPr>
          <w:p w:rsidR="008C5F8E" w:rsidRDefault="008C5F8E" w:rsidP="0028239A">
            <w:pPr>
              <w:pStyle w:val="Table"/>
            </w:pPr>
            <w:r>
              <w:t>Generator Maint. – SHSC</w:t>
            </w:r>
          </w:p>
        </w:tc>
        <w:tc>
          <w:tcPr>
            <w:tcW w:w="1598" w:type="dxa"/>
            <w:gridSpan w:val="2"/>
          </w:tcPr>
          <w:p w:rsidR="008C5F8E" w:rsidRDefault="008C5F8E" w:rsidP="00286908">
            <w:pPr>
              <w:pStyle w:val="Table"/>
              <w:jc w:val="right"/>
            </w:pPr>
            <w:r>
              <w:t>1,278.54</w:t>
            </w:r>
          </w:p>
        </w:tc>
      </w:tr>
      <w:tr w:rsidR="008C5F8E" w:rsidTr="0028239A">
        <w:tc>
          <w:tcPr>
            <w:tcW w:w="3989" w:type="dxa"/>
          </w:tcPr>
          <w:p w:rsidR="008C5F8E" w:rsidRDefault="008C5F8E" w:rsidP="0028239A">
            <w:pPr>
              <w:pStyle w:val="Table"/>
            </w:pPr>
            <w:r>
              <w:t>Laurelville Water Service</w:t>
            </w:r>
          </w:p>
        </w:tc>
        <w:tc>
          <w:tcPr>
            <w:tcW w:w="979" w:type="dxa"/>
          </w:tcPr>
          <w:p w:rsidR="008C5F8E" w:rsidRDefault="008C5F8E" w:rsidP="0028239A">
            <w:pPr>
              <w:pStyle w:val="Table"/>
              <w:jc w:val="center"/>
            </w:pPr>
            <w:r>
              <w:t>476</w:t>
            </w:r>
          </w:p>
        </w:tc>
        <w:tc>
          <w:tcPr>
            <w:tcW w:w="3514" w:type="dxa"/>
          </w:tcPr>
          <w:p w:rsidR="008C5F8E" w:rsidRDefault="008C5F8E" w:rsidP="0028239A">
            <w:pPr>
              <w:pStyle w:val="Table"/>
            </w:pPr>
            <w:r>
              <w:t>Service – SHSC</w:t>
            </w:r>
          </w:p>
        </w:tc>
        <w:tc>
          <w:tcPr>
            <w:tcW w:w="1598" w:type="dxa"/>
            <w:gridSpan w:val="2"/>
          </w:tcPr>
          <w:p w:rsidR="008C5F8E" w:rsidRDefault="008C5F8E" w:rsidP="00286908">
            <w:pPr>
              <w:pStyle w:val="Table"/>
              <w:jc w:val="right"/>
            </w:pPr>
            <w:r>
              <w:t>26.11</w:t>
            </w:r>
          </w:p>
        </w:tc>
      </w:tr>
      <w:tr w:rsidR="008C5F8E" w:rsidTr="0028239A">
        <w:tc>
          <w:tcPr>
            <w:tcW w:w="3989" w:type="dxa"/>
          </w:tcPr>
          <w:p w:rsidR="008C5F8E" w:rsidRDefault="008C5F8E" w:rsidP="0028239A">
            <w:pPr>
              <w:pStyle w:val="Table"/>
            </w:pPr>
            <w:r>
              <w:t>Columbia Gas</w:t>
            </w:r>
          </w:p>
        </w:tc>
        <w:tc>
          <w:tcPr>
            <w:tcW w:w="979" w:type="dxa"/>
          </w:tcPr>
          <w:p w:rsidR="008C5F8E" w:rsidRDefault="008C5F8E" w:rsidP="0028239A">
            <w:pPr>
              <w:pStyle w:val="Table"/>
              <w:jc w:val="center"/>
            </w:pPr>
            <w:r>
              <w:t>477</w:t>
            </w:r>
          </w:p>
        </w:tc>
        <w:tc>
          <w:tcPr>
            <w:tcW w:w="3514" w:type="dxa"/>
          </w:tcPr>
          <w:p w:rsidR="008C5F8E" w:rsidRDefault="008C5F8E" w:rsidP="0028239A">
            <w:pPr>
              <w:pStyle w:val="Table"/>
            </w:pPr>
            <w:r>
              <w:t>Service – SHSC</w:t>
            </w:r>
          </w:p>
        </w:tc>
        <w:tc>
          <w:tcPr>
            <w:tcW w:w="1598" w:type="dxa"/>
            <w:gridSpan w:val="2"/>
          </w:tcPr>
          <w:p w:rsidR="008C5F8E" w:rsidRDefault="008C5F8E" w:rsidP="00286908">
            <w:pPr>
              <w:pStyle w:val="Table"/>
              <w:jc w:val="right"/>
            </w:pPr>
            <w:r>
              <w:t>145.25</w:t>
            </w:r>
          </w:p>
        </w:tc>
      </w:tr>
      <w:tr w:rsidR="008C5F8E" w:rsidTr="0028239A">
        <w:tc>
          <w:tcPr>
            <w:tcW w:w="3989" w:type="dxa"/>
          </w:tcPr>
          <w:p w:rsidR="008C5F8E" w:rsidRDefault="008C5F8E" w:rsidP="0028239A">
            <w:pPr>
              <w:pStyle w:val="Table"/>
            </w:pPr>
            <w:r>
              <w:t>Marjie Moore</w:t>
            </w:r>
          </w:p>
        </w:tc>
        <w:tc>
          <w:tcPr>
            <w:tcW w:w="979" w:type="dxa"/>
          </w:tcPr>
          <w:p w:rsidR="008C5F8E" w:rsidRDefault="008C5F8E" w:rsidP="0028239A">
            <w:pPr>
              <w:pStyle w:val="Table"/>
              <w:jc w:val="center"/>
            </w:pPr>
            <w:r>
              <w:t>478</w:t>
            </w:r>
          </w:p>
        </w:tc>
        <w:tc>
          <w:tcPr>
            <w:tcW w:w="3514" w:type="dxa"/>
          </w:tcPr>
          <w:p w:rsidR="008C5F8E" w:rsidRDefault="008C5F8E" w:rsidP="0028239A">
            <w:pPr>
              <w:pStyle w:val="Table"/>
            </w:pPr>
            <w:r>
              <w:t>Fundraising Expenses – SHSC</w:t>
            </w:r>
          </w:p>
        </w:tc>
        <w:tc>
          <w:tcPr>
            <w:tcW w:w="1598" w:type="dxa"/>
            <w:gridSpan w:val="2"/>
          </w:tcPr>
          <w:p w:rsidR="008C5F8E" w:rsidRDefault="008C5F8E" w:rsidP="00286908">
            <w:pPr>
              <w:pStyle w:val="Table"/>
              <w:jc w:val="right"/>
            </w:pPr>
            <w:r>
              <w:t>29.50</w:t>
            </w:r>
          </w:p>
        </w:tc>
      </w:tr>
      <w:tr w:rsidR="008C5F8E" w:rsidTr="0028239A">
        <w:tc>
          <w:tcPr>
            <w:tcW w:w="3989" w:type="dxa"/>
          </w:tcPr>
          <w:p w:rsidR="008C5F8E" w:rsidRDefault="008C5F8E" w:rsidP="0028239A">
            <w:pPr>
              <w:pStyle w:val="Table"/>
            </w:pPr>
            <w:r>
              <w:t>Hocking Valley Comm. Hospital</w:t>
            </w:r>
          </w:p>
        </w:tc>
        <w:tc>
          <w:tcPr>
            <w:tcW w:w="979" w:type="dxa"/>
          </w:tcPr>
          <w:p w:rsidR="008C5F8E" w:rsidRDefault="008C5F8E" w:rsidP="0028239A">
            <w:pPr>
              <w:pStyle w:val="Table"/>
              <w:jc w:val="center"/>
            </w:pPr>
            <w:r>
              <w:t>479</w:t>
            </w:r>
          </w:p>
        </w:tc>
        <w:tc>
          <w:tcPr>
            <w:tcW w:w="3514" w:type="dxa"/>
          </w:tcPr>
          <w:p w:rsidR="008C5F8E" w:rsidRDefault="008C5F8E" w:rsidP="0028239A">
            <w:pPr>
              <w:pStyle w:val="Table"/>
            </w:pPr>
            <w:r>
              <w:t xml:space="preserve">½ Girls Night Income – SHSC </w:t>
            </w:r>
          </w:p>
        </w:tc>
        <w:tc>
          <w:tcPr>
            <w:tcW w:w="1598" w:type="dxa"/>
            <w:gridSpan w:val="2"/>
          </w:tcPr>
          <w:p w:rsidR="008C5F8E" w:rsidRDefault="008C5F8E" w:rsidP="00286908">
            <w:pPr>
              <w:pStyle w:val="Table"/>
              <w:jc w:val="right"/>
            </w:pPr>
            <w:r>
              <w:t>962.50</w:t>
            </w:r>
          </w:p>
        </w:tc>
      </w:tr>
      <w:tr w:rsidR="008C5F8E" w:rsidTr="0028239A">
        <w:tc>
          <w:tcPr>
            <w:tcW w:w="3989" w:type="dxa"/>
          </w:tcPr>
          <w:p w:rsidR="008C5F8E" w:rsidRDefault="008C5F8E" w:rsidP="0028239A">
            <w:pPr>
              <w:pStyle w:val="Table"/>
            </w:pPr>
            <w:r>
              <w:t>APG Media of Ohio</w:t>
            </w:r>
          </w:p>
        </w:tc>
        <w:tc>
          <w:tcPr>
            <w:tcW w:w="979" w:type="dxa"/>
          </w:tcPr>
          <w:p w:rsidR="008C5F8E" w:rsidRDefault="008C5F8E" w:rsidP="0028239A">
            <w:pPr>
              <w:pStyle w:val="Table"/>
              <w:jc w:val="center"/>
            </w:pPr>
            <w:r>
              <w:t>480</w:t>
            </w:r>
          </w:p>
        </w:tc>
        <w:tc>
          <w:tcPr>
            <w:tcW w:w="3514" w:type="dxa"/>
          </w:tcPr>
          <w:p w:rsidR="008C5F8E" w:rsidRDefault="004158FA" w:rsidP="0028239A">
            <w:pPr>
              <w:pStyle w:val="Table"/>
            </w:pPr>
            <w:r>
              <w:t>Advertising-Logan Daily – SHSC</w:t>
            </w:r>
          </w:p>
        </w:tc>
        <w:tc>
          <w:tcPr>
            <w:tcW w:w="1598" w:type="dxa"/>
            <w:gridSpan w:val="2"/>
          </w:tcPr>
          <w:p w:rsidR="008C5F8E" w:rsidRDefault="004158FA" w:rsidP="00286908">
            <w:pPr>
              <w:pStyle w:val="Table"/>
              <w:jc w:val="right"/>
            </w:pPr>
            <w:r>
              <w:t>108.92</w:t>
            </w:r>
          </w:p>
        </w:tc>
      </w:tr>
      <w:tr w:rsidR="004158FA" w:rsidTr="0028239A">
        <w:tc>
          <w:tcPr>
            <w:tcW w:w="3989" w:type="dxa"/>
          </w:tcPr>
          <w:p w:rsidR="004158FA" w:rsidRDefault="004158FA" w:rsidP="0028239A">
            <w:pPr>
              <w:pStyle w:val="Table"/>
            </w:pPr>
            <w:r>
              <w:t>Dale Brown</w:t>
            </w:r>
          </w:p>
        </w:tc>
        <w:tc>
          <w:tcPr>
            <w:tcW w:w="979" w:type="dxa"/>
          </w:tcPr>
          <w:p w:rsidR="004158FA" w:rsidRDefault="004158FA" w:rsidP="0028239A">
            <w:pPr>
              <w:pStyle w:val="Table"/>
              <w:jc w:val="center"/>
            </w:pPr>
            <w:r>
              <w:t>481</w:t>
            </w:r>
          </w:p>
        </w:tc>
        <w:tc>
          <w:tcPr>
            <w:tcW w:w="3514" w:type="dxa"/>
          </w:tcPr>
          <w:p w:rsidR="004158FA" w:rsidRDefault="004158FA" w:rsidP="0028239A">
            <w:pPr>
              <w:pStyle w:val="Table"/>
            </w:pPr>
            <w:r>
              <w:t>Misc. Travel Expenses – SHSC</w:t>
            </w:r>
          </w:p>
        </w:tc>
        <w:tc>
          <w:tcPr>
            <w:tcW w:w="1598" w:type="dxa"/>
            <w:gridSpan w:val="2"/>
          </w:tcPr>
          <w:p w:rsidR="004158FA" w:rsidRDefault="004158FA" w:rsidP="00286908">
            <w:pPr>
              <w:pStyle w:val="Table"/>
              <w:jc w:val="right"/>
            </w:pPr>
            <w:r>
              <w:t>133.70</w:t>
            </w:r>
          </w:p>
        </w:tc>
      </w:tr>
      <w:tr w:rsidR="004158FA" w:rsidTr="0028239A">
        <w:tc>
          <w:tcPr>
            <w:tcW w:w="3989" w:type="dxa"/>
          </w:tcPr>
          <w:p w:rsidR="004158FA" w:rsidRDefault="004158FA" w:rsidP="0028239A">
            <w:pPr>
              <w:pStyle w:val="Table"/>
            </w:pPr>
            <w:r>
              <w:t xml:space="preserve">Ernie </w:t>
            </w:r>
            <w:proofErr w:type="spellStart"/>
            <w:r>
              <w:t>Maniskas</w:t>
            </w:r>
            <w:proofErr w:type="spellEnd"/>
          </w:p>
        </w:tc>
        <w:tc>
          <w:tcPr>
            <w:tcW w:w="979" w:type="dxa"/>
          </w:tcPr>
          <w:p w:rsidR="004158FA" w:rsidRDefault="004158FA" w:rsidP="0028239A">
            <w:pPr>
              <w:pStyle w:val="Table"/>
              <w:jc w:val="center"/>
            </w:pPr>
            <w:r>
              <w:t>482</w:t>
            </w:r>
          </w:p>
        </w:tc>
        <w:tc>
          <w:tcPr>
            <w:tcW w:w="3514" w:type="dxa"/>
          </w:tcPr>
          <w:p w:rsidR="004158FA" w:rsidRDefault="004158FA" w:rsidP="0028239A">
            <w:pPr>
              <w:pStyle w:val="Table"/>
            </w:pPr>
            <w:r>
              <w:t>Travel-Trip Reimb. – SHSC</w:t>
            </w:r>
          </w:p>
        </w:tc>
        <w:tc>
          <w:tcPr>
            <w:tcW w:w="1598" w:type="dxa"/>
            <w:gridSpan w:val="2"/>
          </w:tcPr>
          <w:p w:rsidR="004158FA" w:rsidRDefault="004158FA" w:rsidP="00286908">
            <w:pPr>
              <w:pStyle w:val="Table"/>
              <w:jc w:val="right"/>
            </w:pPr>
            <w:r>
              <w:t>8.50</w:t>
            </w:r>
          </w:p>
        </w:tc>
      </w:tr>
      <w:tr w:rsidR="004158FA" w:rsidTr="0028239A">
        <w:tc>
          <w:tcPr>
            <w:tcW w:w="3989" w:type="dxa"/>
          </w:tcPr>
          <w:p w:rsidR="004158FA" w:rsidRDefault="004158FA" w:rsidP="0028239A">
            <w:pPr>
              <w:pStyle w:val="Table"/>
            </w:pPr>
            <w:r>
              <w:t>Ed Price</w:t>
            </w:r>
          </w:p>
        </w:tc>
        <w:tc>
          <w:tcPr>
            <w:tcW w:w="979" w:type="dxa"/>
          </w:tcPr>
          <w:p w:rsidR="004158FA" w:rsidRDefault="004158FA" w:rsidP="0028239A">
            <w:pPr>
              <w:pStyle w:val="Table"/>
              <w:jc w:val="center"/>
            </w:pPr>
            <w:r>
              <w:t>483</w:t>
            </w:r>
          </w:p>
        </w:tc>
        <w:tc>
          <w:tcPr>
            <w:tcW w:w="3514" w:type="dxa"/>
          </w:tcPr>
          <w:p w:rsidR="004158FA" w:rsidRDefault="004158FA" w:rsidP="0028239A">
            <w:pPr>
              <w:pStyle w:val="Table"/>
            </w:pPr>
            <w:r>
              <w:t xml:space="preserve">Travel-Trip </w:t>
            </w:r>
            <w:proofErr w:type="spellStart"/>
            <w:r>
              <w:t>Reomb</w:t>
            </w:r>
            <w:proofErr w:type="spellEnd"/>
            <w:r>
              <w:t>. -  SHSC</w:t>
            </w:r>
          </w:p>
        </w:tc>
        <w:tc>
          <w:tcPr>
            <w:tcW w:w="1598" w:type="dxa"/>
            <w:gridSpan w:val="2"/>
          </w:tcPr>
          <w:p w:rsidR="004158FA" w:rsidRDefault="004158FA" w:rsidP="00286908">
            <w:pPr>
              <w:pStyle w:val="Table"/>
              <w:jc w:val="right"/>
            </w:pPr>
            <w:r>
              <w:t>8.50</w:t>
            </w:r>
          </w:p>
        </w:tc>
      </w:tr>
      <w:tr w:rsidR="004158FA" w:rsidTr="0028239A">
        <w:tc>
          <w:tcPr>
            <w:tcW w:w="3989" w:type="dxa"/>
          </w:tcPr>
          <w:p w:rsidR="004158FA" w:rsidRDefault="004158FA" w:rsidP="0028239A">
            <w:pPr>
              <w:pStyle w:val="Table"/>
            </w:pPr>
            <w:r>
              <w:t>Marjie Moore</w:t>
            </w:r>
          </w:p>
        </w:tc>
        <w:tc>
          <w:tcPr>
            <w:tcW w:w="979" w:type="dxa"/>
          </w:tcPr>
          <w:p w:rsidR="004158FA" w:rsidRDefault="004158FA" w:rsidP="0028239A">
            <w:pPr>
              <w:pStyle w:val="Table"/>
              <w:jc w:val="center"/>
            </w:pPr>
            <w:r>
              <w:t>484</w:t>
            </w:r>
          </w:p>
        </w:tc>
        <w:tc>
          <w:tcPr>
            <w:tcW w:w="3514" w:type="dxa"/>
          </w:tcPr>
          <w:p w:rsidR="004158FA" w:rsidRDefault="004158FA" w:rsidP="0028239A">
            <w:pPr>
              <w:pStyle w:val="Table"/>
            </w:pPr>
            <w:r>
              <w:t>Misc. Expenses – SHSC</w:t>
            </w:r>
          </w:p>
        </w:tc>
        <w:tc>
          <w:tcPr>
            <w:tcW w:w="1598" w:type="dxa"/>
            <w:gridSpan w:val="2"/>
          </w:tcPr>
          <w:p w:rsidR="004158FA" w:rsidRDefault="004158FA" w:rsidP="00286908">
            <w:pPr>
              <w:pStyle w:val="Table"/>
              <w:jc w:val="right"/>
            </w:pPr>
            <w:r>
              <w:t>15.00</w:t>
            </w:r>
          </w:p>
        </w:tc>
      </w:tr>
      <w:tr w:rsidR="004158FA" w:rsidTr="0028239A">
        <w:tc>
          <w:tcPr>
            <w:tcW w:w="3989" w:type="dxa"/>
          </w:tcPr>
          <w:p w:rsidR="004158FA" w:rsidRDefault="004158FA" w:rsidP="0028239A">
            <w:pPr>
              <w:pStyle w:val="Table"/>
            </w:pPr>
            <w:r>
              <w:t xml:space="preserve">Gina </w:t>
            </w:r>
            <w:proofErr w:type="spellStart"/>
            <w:r>
              <w:t>Leffler</w:t>
            </w:r>
            <w:proofErr w:type="spellEnd"/>
            <w:r>
              <w:t>-Country Lane Cakes</w:t>
            </w:r>
          </w:p>
        </w:tc>
        <w:tc>
          <w:tcPr>
            <w:tcW w:w="979" w:type="dxa"/>
          </w:tcPr>
          <w:p w:rsidR="004158FA" w:rsidRDefault="004158FA" w:rsidP="0028239A">
            <w:pPr>
              <w:pStyle w:val="Table"/>
              <w:jc w:val="center"/>
            </w:pPr>
            <w:r>
              <w:t>485</w:t>
            </w:r>
          </w:p>
        </w:tc>
        <w:tc>
          <w:tcPr>
            <w:tcW w:w="3514" w:type="dxa"/>
          </w:tcPr>
          <w:p w:rsidR="004158FA" w:rsidRDefault="004158FA" w:rsidP="0028239A">
            <w:pPr>
              <w:pStyle w:val="Table"/>
            </w:pPr>
            <w:r>
              <w:t>Cakes for Special Events – SHSC</w:t>
            </w:r>
          </w:p>
        </w:tc>
        <w:tc>
          <w:tcPr>
            <w:tcW w:w="1598" w:type="dxa"/>
            <w:gridSpan w:val="2"/>
          </w:tcPr>
          <w:p w:rsidR="004158FA" w:rsidRDefault="004158FA" w:rsidP="00286908">
            <w:pPr>
              <w:pStyle w:val="Table"/>
              <w:jc w:val="right"/>
            </w:pPr>
            <w:r>
              <w:t>48.00</w:t>
            </w:r>
          </w:p>
        </w:tc>
      </w:tr>
      <w:tr w:rsidR="004158FA" w:rsidTr="0028239A">
        <w:tc>
          <w:tcPr>
            <w:tcW w:w="3989" w:type="dxa"/>
          </w:tcPr>
          <w:p w:rsidR="004158FA" w:rsidRDefault="004158FA" w:rsidP="0028239A">
            <w:pPr>
              <w:pStyle w:val="Table"/>
            </w:pPr>
            <w:r>
              <w:t>Dell</w:t>
            </w:r>
          </w:p>
        </w:tc>
        <w:tc>
          <w:tcPr>
            <w:tcW w:w="979" w:type="dxa"/>
          </w:tcPr>
          <w:p w:rsidR="004158FA" w:rsidRDefault="004158FA" w:rsidP="0028239A">
            <w:pPr>
              <w:pStyle w:val="Table"/>
              <w:jc w:val="center"/>
            </w:pPr>
            <w:r>
              <w:t>486</w:t>
            </w:r>
          </w:p>
        </w:tc>
        <w:tc>
          <w:tcPr>
            <w:tcW w:w="3514" w:type="dxa"/>
          </w:tcPr>
          <w:p w:rsidR="004158FA" w:rsidRDefault="004158FA" w:rsidP="0028239A">
            <w:pPr>
              <w:pStyle w:val="Table"/>
            </w:pPr>
            <w:r>
              <w:t>Dell Laptop for Volunteer Coordinator-Hocking County Victim Services – Prosecutor</w:t>
            </w:r>
          </w:p>
        </w:tc>
        <w:tc>
          <w:tcPr>
            <w:tcW w:w="1598" w:type="dxa"/>
            <w:gridSpan w:val="2"/>
          </w:tcPr>
          <w:p w:rsidR="004158FA" w:rsidRDefault="004158FA" w:rsidP="00286908">
            <w:pPr>
              <w:pStyle w:val="Table"/>
              <w:jc w:val="right"/>
            </w:pPr>
            <w:r>
              <w:t>943.88</w:t>
            </w:r>
          </w:p>
        </w:tc>
      </w:tr>
      <w:tr w:rsidR="004158FA" w:rsidTr="0028239A">
        <w:tc>
          <w:tcPr>
            <w:tcW w:w="3989" w:type="dxa"/>
          </w:tcPr>
          <w:p w:rsidR="004158FA" w:rsidRDefault="004158FA" w:rsidP="0028239A">
            <w:pPr>
              <w:pStyle w:val="Table"/>
            </w:pPr>
            <w:r>
              <w:t>CDW-G</w:t>
            </w:r>
          </w:p>
        </w:tc>
        <w:tc>
          <w:tcPr>
            <w:tcW w:w="979" w:type="dxa"/>
          </w:tcPr>
          <w:p w:rsidR="004158FA" w:rsidRDefault="004158FA" w:rsidP="0028239A">
            <w:pPr>
              <w:pStyle w:val="Table"/>
              <w:jc w:val="center"/>
            </w:pPr>
            <w:r>
              <w:t>487</w:t>
            </w:r>
          </w:p>
        </w:tc>
        <w:tc>
          <w:tcPr>
            <w:tcW w:w="3514" w:type="dxa"/>
          </w:tcPr>
          <w:p w:rsidR="004158FA" w:rsidRDefault="004158FA" w:rsidP="0028239A">
            <w:pPr>
              <w:pStyle w:val="Table"/>
            </w:pPr>
            <w:proofErr w:type="spellStart"/>
            <w:r>
              <w:t>Netgear</w:t>
            </w:r>
            <w:proofErr w:type="spellEnd"/>
            <w:r w:rsidR="00D47697">
              <w:t xml:space="preserve"> Networking Desk Station-Internet/Phone, </w:t>
            </w:r>
            <w:proofErr w:type="spellStart"/>
            <w:r w:rsidR="00D47697">
              <w:t>Engenius</w:t>
            </w:r>
            <w:proofErr w:type="spellEnd"/>
            <w:r w:rsidR="00D47697">
              <w:t xml:space="preserve"> Wireless Router – Prosecutor</w:t>
            </w:r>
          </w:p>
        </w:tc>
        <w:tc>
          <w:tcPr>
            <w:tcW w:w="1598" w:type="dxa"/>
            <w:gridSpan w:val="2"/>
          </w:tcPr>
          <w:p w:rsidR="004158FA" w:rsidRDefault="00D47697" w:rsidP="00286908">
            <w:pPr>
              <w:pStyle w:val="Table"/>
              <w:jc w:val="right"/>
            </w:pPr>
            <w:r>
              <w:t>97.69</w:t>
            </w:r>
          </w:p>
        </w:tc>
      </w:tr>
      <w:tr w:rsidR="00D47697" w:rsidTr="0028239A">
        <w:tc>
          <w:tcPr>
            <w:tcW w:w="3989" w:type="dxa"/>
          </w:tcPr>
          <w:p w:rsidR="00D47697" w:rsidRDefault="00D47697" w:rsidP="0028239A">
            <w:pPr>
              <w:pStyle w:val="Table"/>
            </w:pPr>
            <w:r>
              <w:t>Hocking County Engineer</w:t>
            </w:r>
          </w:p>
        </w:tc>
        <w:tc>
          <w:tcPr>
            <w:tcW w:w="979" w:type="dxa"/>
          </w:tcPr>
          <w:p w:rsidR="00D47697" w:rsidRDefault="00D47697" w:rsidP="0028239A">
            <w:pPr>
              <w:pStyle w:val="Table"/>
              <w:jc w:val="center"/>
            </w:pPr>
            <w:r>
              <w:t>488</w:t>
            </w:r>
          </w:p>
        </w:tc>
        <w:tc>
          <w:tcPr>
            <w:tcW w:w="3514" w:type="dxa"/>
          </w:tcPr>
          <w:p w:rsidR="00D47697" w:rsidRDefault="00D47697" w:rsidP="0028239A">
            <w:pPr>
              <w:pStyle w:val="Table"/>
            </w:pPr>
            <w:r>
              <w:t>Gasoline – Municipal MAT Project</w:t>
            </w:r>
          </w:p>
        </w:tc>
        <w:tc>
          <w:tcPr>
            <w:tcW w:w="1598" w:type="dxa"/>
            <w:gridSpan w:val="2"/>
          </w:tcPr>
          <w:p w:rsidR="00D47697" w:rsidRDefault="00D47697" w:rsidP="00286908">
            <w:pPr>
              <w:pStyle w:val="Table"/>
              <w:jc w:val="right"/>
            </w:pPr>
            <w:r>
              <w:t>72.68</w:t>
            </w:r>
          </w:p>
        </w:tc>
      </w:tr>
      <w:tr w:rsidR="00D47697" w:rsidTr="0028239A">
        <w:tc>
          <w:tcPr>
            <w:tcW w:w="3989" w:type="dxa"/>
          </w:tcPr>
          <w:p w:rsidR="00D47697" w:rsidRDefault="00D47697" w:rsidP="0028239A">
            <w:pPr>
              <w:pStyle w:val="Table"/>
            </w:pPr>
            <w:r>
              <w:t>AT&amp;T</w:t>
            </w:r>
          </w:p>
        </w:tc>
        <w:tc>
          <w:tcPr>
            <w:tcW w:w="979" w:type="dxa"/>
          </w:tcPr>
          <w:p w:rsidR="00D47697" w:rsidRDefault="00D47697" w:rsidP="00D47697">
            <w:pPr>
              <w:pStyle w:val="Table"/>
              <w:jc w:val="center"/>
            </w:pPr>
            <w:r>
              <w:t>489</w:t>
            </w:r>
          </w:p>
        </w:tc>
        <w:tc>
          <w:tcPr>
            <w:tcW w:w="3514" w:type="dxa"/>
          </w:tcPr>
          <w:p w:rsidR="00D47697" w:rsidRDefault="00D47697" w:rsidP="0028239A">
            <w:pPr>
              <w:pStyle w:val="Table"/>
            </w:pPr>
            <w:r>
              <w:t>Cell Phone – EMA</w:t>
            </w:r>
          </w:p>
        </w:tc>
        <w:tc>
          <w:tcPr>
            <w:tcW w:w="1598" w:type="dxa"/>
            <w:gridSpan w:val="2"/>
          </w:tcPr>
          <w:p w:rsidR="00D47697" w:rsidRDefault="00D47697" w:rsidP="00286908">
            <w:pPr>
              <w:pStyle w:val="Table"/>
              <w:jc w:val="right"/>
            </w:pPr>
            <w:r>
              <w:t>77.32</w:t>
            </w:r>
          </w:p>
        </w:tc>
      </w:tr>
      <w:tr w:rsidR="00D47697" w:rsidTr="0028239A">
        <w:tc>
          <w:tcPr>
            <w:tcW w:w="3989" w:type="dxa"/>
          </w:tcPr>
          <w:p w:rsidR="00D47697" w:rsidRDefault="00D47697" w:rsidP="0028239A">
            <w:pPr>
              <w:pStyle w:val="Table"/>
            </w:pPr>
            <w:r>
              <w:t>Office City</w:t>
            </w:r>
          </w:p>
        </w:tc>
        <w:tc>
          <w:tcPr>
            <w:tcW w:w="979" w:type="dxa"/>
          </w:tcPr>
          <w:p w:rsidR="00D47697" w:rsidRDefault="00D47697" w:rsidP="00D47697">
            <w:pPr>
              <w:pStyle w:val="Table"/>
              <w:jc w:val="center"/>
            </w:pPr>
            <w:r>
              <w:t>490</w:t>
            </w:r>
          </w:p>
        </w:tc>
        <w:tc>
          <w:tcPr>
            <w:tcW w:w="3514" w:type="dxa"/>
          </w:tcPr>
          <w:p w:rsidR="00D47697" w:rsidRDefault="00D47697" w:rsidP="0028239A">
            <w:pPr>
              <w:pStyle w:val="Table"/>
            </w:pPr>
            <w:r>
              <w:t>Supplies – Safety</w:t>
            </w:r>
          </w:p>
        </w:tc>
        <w:tc>
          <w:tcPr>
            <w:tcW w:w="1598" w:type="dxa"/>
            <w:gridSpan w:val="2"/>
          </w:tcPr>
          <w:p w:rsidR="00D47697" w:rsidRDefault="00D47697" w:rsidP="00286908">
            <w:pPr>
              <w:pStyle w:val="Table"/>
              <w:jc w:val="right"/>
            </w:pPr>
            <w:r>
              <w:t>162.91</w:t>
            </w:r>
          </w:p>
        </w:tc>
      </w:tr>
      <w:tr w:rsidR="00D47697" w:rsidTr="0028239A">
        <w:tc>
          <w:tcPr>
            <w:tcW w:w="3989" w:type="dxa"/>
          </w:tcPr>
          <w:p w:rsidR="00D47697" w:rsidRDefault="00D47697" w:rsidP="0028239A">
            <w:pPr>
              <w:pStyle w:val="Table"/>
            </w:pPr>
            <w:r>
              <w:t>Frontier</w:t>
            </w:r>
          </w:p>
        </w:tc>
        <w:tc>
          <w:tcPr>
            <w:tcW w:w="979" w:type="dxa"/>
          </w:tcPr>
          <w:p w:rsidR="00D47697" w:rsidRDefault="00D47697" w:rsidP="00D47697">
            <w:pPr>
              <w:pStyle w:val="Table"/>
              <w:jc w:val="center"/>
            </w:pPr>
            <w:r>
              <w:t>491</w:t>
            </w:r>
          </w:p>
        </w:tc>
        <w:tc>
          <w:tcPr>
            <w:tcW w:w="3514" w:type="dxa"/>
          </w:tcPr>
          <w:p w:rsidR="00D47697" w:rsidRDefault="00D47697" w:rsidP="0028239A">
            <w:pPr>
              <w:pStyle w:val="Table"/>
            </w:pPr>
            <w:r>
              <w:t>Service – FCFC</w:t>
            </w:r>
          </w:p>
        </w:tc>
        <w:tc>
          <w:tcPr>
            <w:tcW w:w="1598" w:type="dxa"/>
            <w:gridSpan w:val="2"/>
          </w:tcPr>
          <w:p w:rsidR="00D47697" w:rsidRDefault="00D47697" w:rsidP="00286908">
            <w:pPr>
              <w:pStyle w:val="Table"/>
              <w:jc w:val="right"/>
            </w:pPr>
            <w:r>
              <w:t>77.01</w:t>
            </w:r>
          </w:p>
        </w:tc>
      </w:tr>
      <w:tr w:rsidR="00D47697" w:rsidTr="0028239A">
        <w:tc>
          <w:tcPr>
            <w:tcW w:w="3989" w:type="dxa"/>
          </w:tcPr>
          <w:p w:rsidR="00D47697" w:rsidRDefault="00D47697" w:rsidP="0028239A">
            <w:pPr>
              <w:pStyle w:val="Table"/>
            </w:pPr>
            <w:r>
              <w:t>Office City</w:t>
            </w:r>
          </w:p>
        </w:tc>
        <w:tc>
          <w:tcPr>
            <w:tcW w:w="979" w:type="dxa"/>
          </w:tcPr>
          <w:p w:rsidR="00D47697" w:rsidRDefault="00D47697" w:rsidP="00D47697">
            <w:pPr>
              <w:pStyle w:val="Table"/>
              <w:jc w:val="center"/>
            </w:pPr>
            <w:r>
              <w:t>492</w:t>
            </w:r>
          </w:p>
        </w:tc>
        <w:tc>
          <w:tcPr>
            <w:tcW w:w="3514" w:type="dxa"/>
          </w:tcPr>
          <w:p w:rsidR="00D47697" w:rsidRDefault="00D47697" w:rsidP="0028239A">
            <w:pPr>
              <w:pStyle w:val="Table"/>
            </w:pPr>
            <w:r>
              <w:t>Office Supplies – Engineer</w:t>
            </w:r>
          </w:p>
        </w:tc>
        <w:tc>
          <w:tcPr>
            <w:tcW w:w="1598" w:type="dxa"/>
            <w:gridSpan w:val="2"/>
          </w:tcPr>
          <w:p w:rsidR="00D47697" w:rsidRDefault="00D47697" w:rsidP="00286908">
            <w:pPr>
              <w:pStyle w:val="Table"/>
              <w:jc w:val="right"/>
            </w:pPr>
            <w:r>
              <w:t>773.30</w:t>
            </w:r>
          </w:p>
        </w:tc>
      </w:tr>
      <w:tr w:rsidR="00D47697" w:rsidTr="0028239A">
        <w:tc>
          <w:tcPr>
            <w:tcW w:w="3989" w:type="dxa"/>
          </w:tcPr>
          <w:p w:rsidR="00D47697" w:rsidRDefault="00D47697" w:rsidP="0028239A">
            <w:pPr>
              <w:pStyle w:val="Table"/>
            </w:pPr>
            <w:r>
              <w:t>Ohio LTAP Center</w:t>
            </w:r>
          </w:p>
        </w:tc>
        <w:tc>
          <w:tcPr>
            <w:tcW w:w="979" w:type="dxa"/>
          </w:tcPr>
          <w:p w:rsidR="00D47697" w:rsidRDefault="00D47697" w:rsidP="00D47697">
            <w:pPr>
              <w:pStyle w:val="Table"/>
              <w:jc w:val="center"/>
            </w:pPr>
            <w:r>
              <w:t>493</w:t>
            </w:r>
          </w:p>
        </w:tc>
        <w:tc>
          <w:tcPr>
            <w:tcW w:w="3514" w:type="dxa"/>
          </w:tcPr>
          <w:p w:rsidR="00D47697" w:rsidRDefault="00D47697" w:rsidP="0028239A">
            <w:pPr>
              <w:pStyle w:val="Table"/>
            </w:pPr>
            <w:r>
              <w:t>Reg. for Randy Keyes &amp; George Andrews for Element Level Bridge Inspection Training – Engineer</w:t>
            </w:r>
          </w:p>
        </w:tc>
        <w:tc>
          <w:tcPr>
            <w:tcW w:w="1598" w:type="dxa"/>
            <w:gridSpan w:val="2"/>
          </w:tcPr>
          <w:p w:rsidR="00D47697" w:rsidRDefault="00D47697" w:rsidP="00286908">
            <w:pPr>
              <w:pStyle w:val="Table"/>
              <w:jc w:val="right"/>
            </w:pPr>
            <w:r>
              <w:t>130.00</w:t>
            </w:r>
          </w:p>
        </w:tc>
      </w:tr>
      <w:tr w:rsidR="00D47697" w:rsidTr="0028239A">
        <w:tc>
          <w:tcPr>
            <w:tcW w:w="3989" w:type="dxa"/>
          </w:tcPr>
          <w:p w:rsidR="00D47697" w:rsidRDefault="00D47697" w:rsidP="0028239A">
            <w:pPr>
              <w:pStyle w:val="Table"/>
            </w:pPr>
            <w:r>
              <w:t>CEAO</w:t>
            </w:r>
          </w:p>
        </w:tc>
        <w:tc>
          <w:tcPr>
            <w:tcW w:w="979" w:type="dxa"/>
          </w:tcPr>
          <w:p w:rsidR="00D47697" w:rsidRDefault="00D47697" w:rsidP="00D47697">
            <w:pPr>
              <w:pStyle w:val="Table"/>
              <w:jc w:val="center"/>
            </w:pPr>
            <w:r>
              <w:t>494</w:t>
            </w:r>
          </w:p>
        </w:tc>
        <w:tc>
          <w:tcPr>
            <w:tcW w:w="3514" w:type="dxa"/>
          </w:tcPr>
          <w:p w:rsidR="00D47697" w:rsidRDefault="00D47697" w:rsidP="0028239A">
            <w:pPr>
              <w:pStyle w:val="Table"/>
            </w:pPr>
            <w:r>
              <w:t>Reg. for Wm Shaw for 2016 Ohio Storm Water Management &amp; Drainage Conf. – Engineer</w:t>
            </w:r>
          </w:p>
        </w:tc>
        <w:tc>
          <w:tcPr>
            <w:tcW w:w="1598" w:type="dxa"/>
            <w:gridSpan w:val="2"/>
          </w:tcPr>
          <w:p w:rsidR="00D47697" w:rsidRDefault="00D47697" w:rsidP="00286908">
            <w:pPr>
              <w:pStyle w:val="Table"/>
              <w:jc w:val="right"/>
            </w:pPr>
            <w:r>
              <w:t>149.00</w:t>
            </w:r>
          </w:p>
        </w:tc>
      </w:tr>
      <w:tr w:rsidR="00D47697" w:rsidTr="0028239A">
        <w:tc>
          <w:tcPr>
            <w:tcW w:w="3989" w:type="dxa"/>
          </w:tcPr>
          <w:p w:rsidR="00D47697" w:rsidRDefault="00D47697" w:rsidP="0028239A">
            <w:pPr>
              <w:pStyle w:val="Table"/>
            </w:pPr>
            <w:r>
              <w:t>Randy Moore, Petroleum Distribution, LLC</w:t>
            </w:r>
          </w:p>
        </w:tc>
        <w:tc>
          <w:tcPr>
            <w:tcW w:w="979" w:type="dxa"/>
          </w:tcPr>
          <w:p w:rsidR="00D47697" w:rsidRDefault="00D47697" w:rsidP="00D47697">
            <w:pPr>
              <w:pStyle w:val="Table"/>
              <w:jc w:val="center"/>
            </w:pPr>
            <w:r>
              <w:t>495</w:t>
            </w:r>
          </w:p>
        </w:tc>
        <w:tc>
          <w:tcPr>
            <w:tcW w:w="3514" w:type="dxa"/>
          </w:tcPr>
          <w:p w:rsidR="00D47697" w:rsidRDefault="00D47697" w:rsidP="0028239A">
            <w:pPr>
              <w:pStyle w:val="Table"/>
            </w:pPr>
            <w:r>
              <w:t>Gasoline &amp; Fuel – Engineer</w:t>
            </w:r>
          </w:p>
        </w:tc>
        <w:tc>
          <w:tcPr>
            <w:tcW w:w="1598" w:type="dxa"/>
            <w:gridSpan w:val="2"/>
          </w:tcPr>
          <w:p w:rsidR="00D47697" w:rsidRDefault="00D47697" w:rsidP="00286908">
            <w:pPr>
              <w:pStyle w:val="Table"/>
              <w:jc w:val="right"/>
            </w:pPr>
            <w:r>
              <w:t>7,569.46</w:t>
            </w:r>
          </w:p>
        </w:tc>
      </w:tr>
      <w:tr w:rsidR="00D47697" w:rsidTr="0028239A">
        <w:tc>
          <w:tcPr>
            <w:tcW w:w="3989" w:type="dxa"/>
          </w:tcPr>
          <w:p w:rsidR="00D47697" w:rsidRDefault="00D47697" w:rsidP="0028239A">
            <w:pPr>
              <w:pStyle w:val="Table"/>
            </w:pPr>
            <w:r>
              <w:t>Randy Moore, Petroleum Distribution, LLC</w:t>
            </w:r>
          </w:p>
        </w:tc>
        <w:tc>
          <w:tcPr>
            <w:tcW w:w="979" w:type="dxa"/>
          </w:tcPr>
          <w:p w:rsidR="00D47697" w:rsidRDefault="00D47697" w:rsidP="00D47697">
            <w:pPr>
              <w:pStyle w:val="Table"/>
              <w:jc w:val="center"/>
            </w:pPr>
            <w:r>
              <w:t>496</w:t>
            </w:r>
          </w:p>
        </w:tc>
        <w:tc>
          <w:tcPr>
            <w:tcW w:w="3514" w:type="dxa"/>
          </w:tcPr>
          <w:p w:rsidR="00D47697" w:rsidRDefault="00D47697" w:rsidP="0028239A">
            <w:pPr>
              <w:pStyle w:val="Table"/>
            </w:pPr>
            <w:r>
              <w:t>Gasoline &amp; Fuel – Engineer</w:t>
            </w:r>
          </w:p>
        </w:tc>
        <w:tc>
          <w:tcPr>
            <w:tcW w:w="1598" w:type="dxa"/>
            <w:gridSpan w:val="2"/>
          </w:tcPr>
          <w:p w:rsidR="00D47697" w:rsidRDefault="00D47697" w:rsidP="00286908">
            <w:pPr>
              <w:pStyle w:val="Table"/>
              <w:jc w:val="right"/>
            </w:pPr>
            <w:r>
              <w:t>6,306.80</w:t>
            </w:r>
          </w:p>
        </w:tc>
      </w:tr>
      <w:tr w:rsidR="00D47697" w:rsidTr="0028239A">
        <w:tc>
          <w:tcPr>
            <w:tcW w:w="3989" w:type="dxa"/>
          </w:tcPr>
          <w:p w:rsidR="00D47697" w:rsidRDefault="00D47697" w:rsidP="0028239A">
            <w:pPr>
              <w:pStyle w:val="Table"/>
            </w:pPr>
            <w:r>
              <w:t>Melvin Stone Co., LLC</w:t>
            </w:r>
          </w:p>
        </w:tc>
        <w:tc>
          <w:tcPr>
            <w:tcW w:w="979" w:type="dxa"/>
          </w:tcPr>
          <w:p w:rsidR="00D47697" w:rsidRDefault="00D47697" w:rsidP="00D47697">
            <w:pPr>
              <w:pStyle w:val="Table"/>
              <w:jc w:val="center"/>
            </w:pPr>
            <w:r>
              <w:t>497</w:t>
            </w:r>
          </w:p>
        </w:tc>
        <w:tc>
          <w:tcPr>
            <w:tcW w:w="3514" w:type="dxa"/>
          </w:tcPr>
          <w:p w:rsidR="00D47697" w:rsidRDefault="001803E6" w:rsidP="0028239A">
            <w:pPr>
              <w:pStyle w:val="Table"/>
            </w:pPr>
            <w:r>
              <w:t>Rip Rap C – Engineer</w:t>
            </w:r>
          </w:p>
        </w:tc>
        <w:tc>
          <w:tcPr>
            <w:tcW w:w="1598" w:type="dxa"/>
            <w:gridSpan w:val="2"/>
          </w:tcPr>
          <w:p w:rsidR="00D47697" w:rsidRDefault="001803E6" w:rsidP="00286908">
            <w:pPr>
              <w:pStyle w:val="Table"/>
              <w:jc w:val="right"/>
            </w:pPr>
            <w:r>
              <w:t>5,424.12</w:t>
            </w:r>
          </w:p>
        </w:tc>
      </w:tr>
      <w:tr w:rsidR="001803E6" w:rsidTr="0028239A">
        <w:tc>
          <w:tcPr>
            <w:tcW w:w="3989" w:type="dxa"/>
          </w:tcPr>
          <w:p w:rsidR="001803E6" w:rsidRDefault="001803E6" w:rsidP="0028239A">
            <w:pPr>
              <w:pStyle w:val="Table"/>
            </w:pPr>
            <w:r>
              <w:t>Logan Foundry &amp; Machine Co.</w:t>
            </w:r>
          </w:p>
        </w:tc>
        <w:tc>
          <w:tcPr>
            <w:tcW w:w="979" w:type="dxa"/>
          </w:tcPr>
          <w:p w:rsidR="001803E6" w:rsidRDefault="001803E6" w:rsidP="00D47697">
            <w:pPr>
              <w:pStyle w:val="Table"/>
              <w:jc w:val="center"/>
            </w:pPr>
            <w:r>
              <w:t>498</w:t>
            </w:r>
          </w:p>
        </w:tc>
        <w:tc>
          <w:tcPr>
            <w:tcW w:w="3514" w:type="dxa"/>
          </w:tcPr>
          <w:p w:rsidR="001803E6" w:rsidRDefault="001803E6" w:rsidP="0028239A">
            <w:pPr>
              <w:pStyle w:val="Table"/>
            </w:pPr>
            <w:r>
              <w:t>Mtls/Parts for Repairs – Engineer</w:t>
            </w:r>
          </w:p>
        </w:tc>
        <w:tc>
          <w:tcPr>
            <w:tcW w:w="1598" w:type="dxa"/>
            <w:gridSpan w:val="2"/>
          </w:tcPr>
          <w:p w:rsidR="001803E6" w:rsidRDefault="001803E6" w:rsidP="00286908">
            <w:pPr>
              <w:pStyle w:val="Table"/>
              <w:jc w:val="right"/>
            </w:pPr>
            <w:r>
              <w:t>556.11</w:t>
            </w:r>
          </w:p>
        </w:tc>
      </w:tr>
      <w:tr w:rsidR="001803E6" w:rsidTr="0028239A">
        <w:tc>
          <w:tcPr>
            <w:tcW w:w="3989" w:type="dxa"/>
          </w:tcPr>
          <w:p w:rsidR="001803E6" w:rsidRDefault="001803E6" w:rsidP="0028239A">
            <w:pPr>
              <w:pStyle w:val="Table"/>
            </w:pPr>
            <w:proofErr w:type="spellStart"/>
            <w:r>
              <w:t>Patton;s</w:t>
            </w:r>
            <w:proofErr w:type="spellEnd"/>
            <w:r>
              <w:t xml:space="preserve"> Truck Service </w:t>
            </w:r>
          </w:p>
        </w:tc>
        <w:tc>
          <w:tcPr>
            <w:tcW w:w="979" w:type="dxa"/>
          </w:tcPr>
          <w:p w:rsidR="001803E6" w:rsidRDefault="001803E6" w:rsidP="00D47697">
            <w:pPr>
              <w:pStyle w:val="Table"/>
              <w:jc w:val="center"/>
            </w:pPr>
            <w:r>
              <w:t>499</w:t>
            </w:r>
          </w:p>
        </w:tc>
        <w:tc>
          <w:tcPr>
            <w:tcW w:w="3514" w:type="dxa"/>
          </w:tcPr>
          <w:p w:rsidR="001803E6" w:rsidRDefault="001803E6" w:rsidP="0028239A">
            <w:pPr>
              <w:pStyle w:val="Table"/>
            </w:pPr>
            <w:r>
              <w:t>Parts for Repairs &amp; Restock – Engineer</w:t>
            </w:r>
          </w:p>
        </w:tc>
        <w:tc>
          <w:tcPr>
            <w:tcW w:w="1598" w:type="dxa"/>
            <w:gridSpan w:val="2"/>
          </w:tcPr>
          <w:p w:rsidR="001803E6" w:rsidRDefault="001803E6" w:rsidP="00286908">
            <w:pPr>
              <w:pStyle w:val="Table"/>
              <w:jc w:val="right"/>
            </w:pPr>
            <w:r>
              <w:t>2,865.25</w:t>
            </w:r>
          </w:p>
        </w:tc>
      </w:tr>
      <w:tr w:rsidR="001803E6" w:rsidTr="0028239A">
        <w:tc>
          <w:tcPr>
            <w:tcW w:w="3989" w:type="dxa"/>
          </w:tcPr>
          <w:p w:rsidR="001803E6" w:rsidRDefault="001803E6" w:rsidP="0028239A">
            <w:pPr>
              <w:pStyle w:val="Table"/>
            </w:pPr>
            <w:r>
              <w:t>Goss Supply Co.</w:t>
            </w:r>
          </w:p>
        </w:tc>
        <w:tc>
          <w:tcPr>
            <w:tcW w:w="979" w:type="dxa"/>
          </w:tcPr>
          <w:p w:rsidR="001803E6" w:rsidRDefault="001803E6" w:rsidP="00D47697">
            <w:pPr>
              <w:pStyle w:val="Table"/>
              <w:jc w:val="center"/>
            </w:pPr>
            <w:r>
              <w:t>500</w:t>
            </w:r>
          </w:p>
        </w:tc>
        <w:tc>
          <w:tcPr>
            <w:tcW w:w="3514" w:type="dxa"/>
          </w:tcPr>
          <w:p w:rsidR="001803E6" w:rsidRDefault="001803E6" w:rsidP="0028239A">
            <w:pPr>
              <w:pStyle w:val="Table"/>
            </w:pPr>
            <w:r>
              <w:t>Supplies – Engineer</w:t>
            </w:r>
          </w:p>
        </w:tc>
        <w:tc>
          <w:tcPr>
            <w:tcW w:w="1598" w:type="dxa"/>
            <w:gridSpan w:val="2"/>
          </w:tcPr>
          <w:p w:rsidR="001803E6" w:rsidRDefault="001803E6" w:rsidP="00286908">
            <w:pPr>
              <w:pStyle w:val="Table"/>
              <w:jc w:val="right"/>
            </w:pPr>
            <w:r>
              <w:t>157.94</w:t>
            </w:r>
          </w:p>
        </w:tc>
      </w:tr>
      <w:tr w:rsidR="001803E6" w:rsidTr="0028239A">
        <w:tc>
          <w:tcPr>
            <w:tcW w:w="3989" w:type="dxa"/>
          </w:tcPr>
          <w:p w:rsidR="001803E6" w:rsidRDefault="001803E6" w:rsidP="0028239A">
            <w:pPr>
              <w:pStyle w:val="Table"/>
            </w:pPr>
            <w:r>
              <w:t>Huddles, Inc.</w:t>
            </w:r>
          </w:p>
        </w:tc>
        <w:tc>
          <w:tcPr>
            <w:tcW w:w="979" w:type="dxa"/>
          </w:tcPr>
          <w:p w:rsidR="001803E6" w:rsidRDefault="001803E6" w:rsidP="00D47697">
            <w:pPr>
              <w:pStyle w:val="Table"/>
              <w:jc w:val="center"/>
            </w:pPr>
            <w:r>
              <w:t>501</w:t>
            </w:r>
          </w:p>
        </w:tc>
        <w:tc>
          <w:tcPr>
            <w:tcW w:w="3514" w:type="dxa"/>
          </w:tcPr>
          <w:p w:rsidR="001803E6" w:rsidRDefault="001803E6" w:rsidP="0028239A">
            <w:pPr>
              <w:pStyle w:val="Table"/>
            </w:pPr>
            <w:r>
              <w:t>Tires for Pickup Truck #164 – Engineer</w:t>
            </w:r>
          </w:p>
        </w:tc>
        <w:tc>
          <w:tcPr>
            <w:tcW w:w="1598" w:type="dxa"/>
            <w:gridSpan w:val="2"/>
          </w:tcPr>
          <w:p w:rsidR="001803E6" w:rsidRDefault="001803E6" w:rsidP="00286908">
            <w:pPr>
              <w:pStyle w:val="Table"/>
              <w:jc w:val="right"/>
            </w:pPr>
            <w:r>
              <w:t>643.12</w:t>
            </w:r>
          </w:p>
        </w:tc>
      </w:tr>
      <w:tr w:rsidR="001803E6" w:rsidTr="0028239A">
        <w:tc>
          <w:tcPr>
            <w:tcW w:w="3989" w:type="dxa"/>
          </w:tcPr>
          <w:p w:rsidR="001803E6" w:rsidRDefault="001803E6" w:rsidP="0028239A">
            <w:pPr>
              <w:pStyle w:val="Table"/>
            </w:pPr>
            <w:r>
              <w:t>Steve’s Mobile Tire Service</w:t>
            </w:r>
          </w:p>
        </w:tc>
        <w:tc>
          <w:tcPr>
            <w:tcW w:w="979" w:type="dxa"/>
          </w:tcPr>
          <w:p w:rsidR="001803E6" w:rsidRDefault="001803E6" w:rsidP="00D47697">
            <w:pPr>
              <w:pStyle w:val="Table"/>
              <w:jc w:val="center"/>
            </w:pPr>
            <w:r>
              <w:t>502</w:t>
            </w:r>
          </w:p>
        </w:tc>
        <w:tc>
          <w:tcPr>
            <w:tcW w:w="3514" w:type="dxa"/>
          </w:tcPr>
          <w:p w:rsidR="001803E6" w:rsidRDefault="001803E6" w:rsidP="0028239A">
            <w:pPr>
              <w:pStyle w:val="Table"/>
            </w:pPr>
            <w:r>
              <w:t>Tire Service – Engineer</w:t>
            </w:r>
          </w:p>
        </w:tc>
        <w:tc>
          <w:tcPr>
            <w:tcW w:w="1598" w:type="dxa"/>
            <w:gridSpan w:val="2"/>
          </w:tcPr>
          <w:p w:rsidR="001803E6" w:rsidRDefault="001803E6" w:rsidP="00286908">
            <w:pPr>
              <w:pStyle w:val="Table"/>
              <w:jc w:val="right"/>
            </w:pPr>
            <w:r>
              <w:t>150.00</w:t>
            </w:r>
          </w:p>
        </w:tc>
      </w:tr>
      <w:tr w:rsidR="001803E6" w:rsidTr="0028239A">
        <w:tc>
          <w:tcPr>
            <w:tcW w:w="3989" w:type="dxa"/>
          </w:tcPr>
          <w:p w:rsidR="001803E6" w:rsidRDefault="001803E6" w:rsidP="0028239A">
            <w:pPr>
              <w:pStyle w:val="Table"/>
            </w:pPr>
            <w:r>
              <w:t>Cintas Corp.</w:t>
            </w:r>
          </w:p>
        </w:tc>
        <w:tc>
          <w:tcPr>
            <w:tcW w:w="979" w:type="dxa"/>
          </w:tcPr>
          <w:p w:rsidR="001803E6" w:rsidRDefault="001803E6" w:rsidP="00D47697">
            <w:pPr>
              <w:pStyle w:val="Table"/>
              <w:jc w:val="center"/>
            </w:pPr>
            <w:r>
              <w:t>503</w:t>
            </w:r>
          </w:p>
        </w:tc>
        <w:tc>
          <w:tcPr>
            <w:tcW w:w="3514" w:type="dxa"/>
          </w:tcPr>
          <w:p w:rsidR="001803E6" w:rsidRDefault="001803E6" w:rsidP="0028239A">
            <w:pPr>
              <w:pStyle w:val="Table"/>
            </w:pPr>
            <w:r>
              <w:t>Rental &amp; Cleaning Uniforms &amp; Mats – Engineer</w:t>
            </w:r>
          </w:p>
        </w:tc>
        <w:tc>
          <w:tcPr>
            <w:tcW w:w="1598" w:type="dxa"/>
            <w:gridSpan w:val="2"/>
          </w:tcPr>
          <w:p w:rsidR="001803E6" w:rsidRDefault="001803E6" w:rsidP="00286908">
            <w:pPr>
              <w:pStyle w:val="Table"/>
              <w:jc w:val="right"/>
            </w:pPr>
            <w:r>
              <w:t>301.78</w:t>
            </w:r>
          </w:p>
        </w:tc>
      </w:tr>
      <w:tr w:rsidR="001803E6" w:rsidTr="0028239A">
        <w:tc>
          <w:tcPr>
            <w:tcW w:w="3989" w:type="dxa"/>
          </w:tcPr>
          <w:p w:rsidR="001803E6" w:rsidRDefault="001803E6" w:rsidP="0028239A">
            <w:pPr>
              <w:pStyle w:val="Table"/>
            </w:pPr>
            <w:r>
              <w:t>Cintas Corp.</w:t>
            </w:r>
          </w:p>
        </w:tc>
        <w:tc>
          <w:tcPr>
            <w:tcW w:w="979" w:type="dxa"/>
          </w:tcPr>
          <w:p w:rsidR="001803E6" w:rsidRDefault="001803E6" w:rsidP="00D47697">
            <w:pPr>
              <w:pStyle w:val="Table"/>
              <w:jc w:val="center"/>
            </w:pPr>
            <w:r>
              <w:t>504</w:t>
            </w:r>
          </w:p>
        </w:tc>
        <w:tc>
          <w:tcPr>
            <w:tcW w:w="3514" w:type="dxa"/>
          </w:tcPr>
          <w:p w:rsidR="001803E6" w:rsidRDefault="001803E6" w:rsidP="0028239A">
            <w:pPr>
              <w:pStyle w:val="Table"/>
            </w:pPr>
            <w:r>
              <w:t>Sanitize restroom – Engineer</w:t>
            </w:r>
          </w:p>
        </w:tc>
        <w:tc>
          <w:tcPr>
            <w:tcW w:w="1598" w:type="dxa"/>
            <w:gridSpan w:val="2"/>
          </w:tcPr>
          <w:p w:rsidR="001803E6" w:rsidRDefault="001803E6" w:rsidP="00286908">
            <w:pPr>
              <w:pStyle w:val="Table"/>
              <w:jc w:val="right"/>
            </w:pPr>
            <w:r>
              <w:t>65.75</w:t>
            </w:r>
          </w:p>
        </w:tc>
      </w:tr>
      <w:tr w:rsidR="001803E6" w:rsidTr="0028239A">
        <w:tc>
          <w:tcPr>
            <w:tcW w:w="3989" w:type="dxa"/>
          </w:tcPr>
          <w:p w:rsidR="001803E6" w:rsidRDefault="001803E6" w:rsidP="0028239A">
            <w:pPr>
              <w:pStyle w:val="Table"/>
            </w:pPr>
            <w:r>
              <w:t>Ohio Utilities Protection Service</w:t>
            </w:r>
          </w:p>
        </w:tc>
        <w:tc>
          <w:tcPr>
            <w:tcW w:w="979" w:type="dxa"/>
          </w:tcPr>
          <w:p w:rsidR="001803E6" w:rsidRDefault="001803E6" w:rsidP="00D47697">
            <w:pPr>
              <w:pStyle w:val="Table"/>
              <w:jc w:val="center"/>
            </w:pPr>
            <w:r>
              <w:t>505</w:t>
            </w:r>
          </w:p>
        </w:tc>
        <w:tc>
          <w:tcPr>
            <w:tcW w:w="3514" w:type="dxa"/>
          </w:tcPr>
          <w:p w:rsidR="001803E6" w:rsidRDefault="001803E6" w:rsidP="0028239A">
            <w:pPr>
              <w:pStyle w:val="Table"/>
            </w:pPr>
            <w:r>
              <w:t>2016 Governmental Assessment – Engineer</w:t>
            </w:r>
          </w:p>
        </w:tc>
        <w:tc>
          <w:tcPr>
            <w:tcW w:w="1598" w:type="dxa"/>
            <w:gridSpan w:val="2"/>
          </w:tcPr>
          <w:p w:rsidR="001803E6" w:rsidRDefault="001803E6" w:rsidP="00286908">
            <w:pPr>
              <w:pStyle w:val="Table"/>
              <w:jc w:val="right"/>
            </w:pPr>
            <w:r>
              <w:t>303.81</w:t>
            </w:r>
          </w:p>
        </w:tc>
      </w:tr>
      <w:tr w:rsidR="001803E6" w:rsidTr="0028239A">
        <w:tc>
          <w:tcPr>
            <w:tcW w:w="3989" w:type="dxa"/>
          </w:tcPr>
          <w:p w:rsidR="001803E6" w:rsidRDefault="001803E6" w:rsidP="0028239A">
            <w:pPr>
              <w:pStyle w:val="Table"/>
            </w:pPr>
            <w:r>
              <w:t>Saving Hardware</w:t>
            </w:r>
          </w:p>
        </w:tc>
        <w:tc>
          <w:tcPr>
            <w:tcW w:w="979" w:type="dxa"/>
          </w:tcPr>
          <w:p w:rsidR="001803E6" w:rsidRDefault="001803E6" w:rsidP="00D47697">
            <w:pPr>
              <w:pStyle w:val="Table"/>
              <w:jc w:val="center"/>
            </w:pPr>
            <w:r>
              <w:t>506</w:t>
            </w:r>
          </w:p>
        </w:tc>
        <w:tc>
          <w:tcPr>
            <w:tcW w:w="3514" w:type="dxa"/>
          </w:tcPr>
          <w:p w:rsidR="001803E6" w:rsidRDefault="001803E6" w:rsidP="0028239A">
            <w:pPr>
              <w:pStyle w:val="Table"/>
            </w:pPr>
            <w:r>
              <w:t>Misc. Items – Engineer</w:t>
            </w:r>
          </w:p>
        </w:tc>
        <w:tc>
          <w:tcPr>
            <w:tcW w:w="1598" w:type="dxa"/>
            <w:gridSpan w:val="2"/>
          </w:tcPr>
          <w:p w:rsidR="001803E6" w:rsidRDefault="001803E6" w:rsidP="00286908">
            <w:pPr>
              <w:pStyle w:val="Table"/>
              <w:jc w:val="right"/>
            </w:pPr>
            <w:r>
              <w:t>81.81</w:t>
            </w:r>
          </w:p>
        </w:tc>
      </w:tr>
      <w:tr w:rsidR="001803E6" w:rsidTr="0028239A">
        <w:tc>
          <w:tcPr>
            <w:tcW w:w="3989" w:type="dxa"/>
          </w:tcPr>
          <w:p w:rsidR="001803E6" w:rsidRDefault="001803E6" w:rsidP="0028239A">
            <w:pPr>
              <w:pStyle w:val="Table"/>
            </w:pPr>
            <w:r>
              <w:t>Tee Jay’s Drive Thru &amp; Deli</w:t>
            </w:r>
          </w:p>
        </w:tc>
        <w:tc>
          <w:tcPr>
            <w:tcW w:w="979" w:type="dxa"/>
          </w:tcPr>
          <w:p w:rsidR="001803E6" w:rsidRDefault="001803E6" w:rsidP="00D47697">
            <w:pPr>
              <w:pStyle w:val="Table"/>
              <w:jc w:val="center"/>
            </w:pPr>
            <w:r>
              <w:t>507</w:t>
            </w:r>
          </w:p>
        </w:tc>
        <w:tc>
          <w:tcPr>
            <w:tcW w:w="3514" w:type="dxa"/>
          </w:tcPr>
          <w:p w:rsidR="001803E6" w:rsidRDefault="001803E6" w:rsidP="0028239A">
            <w:pPr>
              <w:pStyle w:val="Table"/>
            </w:pPr>
            <w:r>
              <w:t>Supplies – Engineer</w:t>
            </w:r>
          </w:p>
        </w:tc>
        <w:tc>
          <w:tcPr>
            <w:tcW w:w="1598" w:type="dxa"/>
            <w:gridSpan w:val="2"/>
          </w:tcPr>
          <w:p w:rsidR="001803E6" w:rsidRDefault="001803E6" w:rsidP="00286908">
            <w:pPr>
              <w:pStyle w:val="Table"/>
              <w:jc w:val="right"/>
            </w:pPr>
            <w:r>
              <w:t>29.64</w:t>
            </w:r>
          </w:p>
        </w:tc>
      </w:tr>
      <w:tr w:rsidR="001803E6" w:rsidTr="0028239A">
        <w:tc>
          <w:tcPr>
            <w:tcW w:w="3989" w:type="dxa"/>
          </w:tcPr>
          <w:p w:rsidR="001803E6" w:rsidRDefault="001803E6" w:rsidP="0028239A">
            <w:pPr>
              <w:pStyle w:val="Table"/>
            </w:pPr>
            <w:r>
              <w:t>Tractor Supply</w:t>
            </w:r>
          </w:p>
        </w:tc>
        <w:tc>
          <w:tcPr>
            <w:tcW w:w="979" w:type="dxa"/>
          </w:tcPr>
          <w:p w:rsidR="001803E6" w:rsidRDefault="001803E6" w:rsidP="00D47697">
            <w:pPr>
              <w:pStyle w:val="Table"/>
              <w:jc w:val="center"/>
            </w:pPr>
            <w:r>
              <w:t>508</w:t>
            </w:r>
          </w:p>
        </w:tc>
        <w:tc>
          <w:tcPr>
            <w:tcW w:w="3514" w:type="dxa"/>
          </w:tcPr>
          <w:p w:rsidR="001803E6" w:rsidRDefault="001803E6" w:rsidP="0028239A">
            <w:pPr>
              <w:pStyle w:val="Table"/>
            </w:pPr>
            <w:r>
              <w:t>Storage Totes – Engineer</w:t>
            </w:r>
          </w:p>
        </w:tc>
        <w:tc>
          <w:tcPr>
            <w:tcW w:w="1598" w:type="dxa"/>
            <w:gridSpan w:val="2"/>
          </w:tcPr>
          <w:p w:rsidR="001803E6" w:rsidRDefault="001803E6" w:rsidP="00286908">
            <w:pPr>
              <w:pStyle w:val="Table"/>
              <w:jc w:val="right"/>
            </w:pPr>
            <w:r>
              <w:t>105.00</w:t>
            </w:r>
          </w:p>
        </w:tc>
      </w:tr>
      <w:tr w:rsidR="001803E6" w:rsidTr="0028239A">
        <w:tc>
          <w:tcPr>
            <w:tcW w:w="3989" w:type="dxa"/>
          </w:tcPr>
          <w:p w:rsidR="001803E6" w:rsidRDefault="001803E6" w:rsidP="0028239A">
            <w:pPr>
              <w:pStyle w:val="Table"/>
            </w:pPr>
            <w:r>
              <w:t>Laboratory Corp. of America Holdings</w:t>
            </w:r>
          </w:p>
        </w:tc>
        <w:tc>
          <w:tcPr>
            <w:tcW w:w="979" w:type="dxa"/>
          </w:tcPr>
          <w:p w:rsidR="001803E6" w:rsidRDefault="001803E6" w:rsidP="00D47697">
            <w:pPr>
              <w:pStyle w:val="Table"/>
              <w:jc w:val="center"/>
            </w:pPr>
            <w:r>
              <w:t>509</w:t>
            </w:r>
          </w:p>
        </w:tc>
        <w:tc>
          <w:tcPr>
            <w:tcW w:w="3514" w:type="dxa"/>
          </w:tcPr>
          <w:p w:rsidR="001803E6" w:rsidRDefault="001803E6" w:rsidP="0028239A">
            <w:pPr>
              <w:pStyle w:val="Table"/>
            </w:pPr>
            <w:r>
              <w:t>Set-up Fee For Testing – Engineer</w:t>
            </w:r>
          </w:p>
        </w:tc>
        <w:tc>
          <w:tcPr>
            <w:tcW w:w="1598" w:type="dxa"/>
            <w:gridSpan w:val="2"/>
          </w:tcPr>
          <w:p w:rsidR="001803E6" w:rsidRDefault="001803E6" w:rsidP="00286908">
            <w:pPr>
              <w:pStyle w:val="Table"/>
              <w:jc w:val="right"/>
            </w:pPr>
            <w:r>
              <w:t>100.00</w:t>
            </w:r>
          </w:p>
        </w:tc>
      </w:tr>
      <w:tr w:rsidR="001803E6" w:rsidTr="0028239A">
        <w:tc>
          <w:tcPr>
            <w:tcW w:w="3989" w:type="dxa"/>
          </w:tcPr>
          <w:p w:rsidR="001803E6" w:rsidRDefault="001803E6" w:rsidP="0028239A">
            <w:pPr>
              <w:pStyle w:val="Table"/>
            </w:pPr>
            <w:r>
              <w:t>Ohio Interlock</w:t>
            </w:r>
          </w:p>
        </w:tc>
        <w:tc>
          <w:tcPr>
            <w:tcW w:w="979" w:type="dxa"/>
          </w:tcPr>
          <w:p w:rsidR="001803E6" w:rsidRDefault="001803E6" w:rsidP="00D47697">
            <w:pPr>
              <w:pStyle w:val="Table"/>
              <w:jc w:val="center"/>
            </w:pPr>
            <w:r>
              <w:t>510</w:t>
            </w:r>
          </w:p>
        </w:tc>
        <w:tc>
          <w:tcPr>
            <w:tcW w:w="3514" w:type="dxa"/>
          </w:tcPr>
          <w:p w:rsidR="001803E6" w:rsidRDefault="001803E6" w:rsidP="0028239A">
            <w:pPr>
              <w:pStyle w:val="Table"/>
            </w:pPr>
            <w:r>
              <w:t>Alcohol Monitoring – Municipal Ct.</w:t>
            </w:r>
          </w:p>
        </w:tc>
        <w:tc>
          <w:tcPr>
            <w:tcW w:w="1598" w:type="dxa"/>
            <w:gridSpan w:val="2"/>
          </w:tcPr>
          <w:p w:rsidR="001803E6" w:rsidRDefault="001803E6" w:rsidP="00286908">
            <w:pPr>
              <w:pStyle w:val="Table"/>
              <w:jc w:val="right"/>
            </w:pPr>
            <w:r>
              <w:t>2,380.00</w:t>
            </w:r>
          </w:p>
        </w:tc>
      </w:tr>
      <w:tr w:rsidR="001803E6" w:rsidTr="0028239A">
        <w:tc>
          <w:tcPr>
            <w:tcW w:w="3989" w:type="dxa"/>
          </w:tcPr>
          <w:p w:rsidR="001803E6" w:rsidRDefault="001803E6" w:rsidP="0028239A">
            <w:pPr>
              <w:pStyle w:val="Table"/>
            </w:pPr>
            <w:proofErr w:type="spellStart"/>
            <w:r>
              <w:t>Colco</w:t>
            </w:r>
            <w:proofErr w:type="spellEnd"/>
            <w:r>
              <w:t xml:space="preserve"> Services</w:t>
            </w:r>
          </w:p>
        </w:tc>
        <w:tc>
          <w:tcPr>
            <w:tcW w:w="979" w:type="dxa"/>
          </w:tcPr>
          <w:p w:rsidR="001803E6" w:rsidRDefault="001803E6" w:rsidP="00D47697">
            <w:pPr>
              <w:pStyle w:val="Table"/>
              <w:jc w:val="center"/>
            </w:pPr>
            <w:r>
              <w:t>511</w:t>
            </w:r>
          </w:p>
        </w:tc>
        <w:tc>
          <w:tcPr>
            <w:tcW w:w="3514" w:type="dxa"/>
          </w:tcPr>
          <w:p w:rsidR="001803E6" w:rsidRDefault="001803E6" w:rsidP="0028239A">
            <w:pPr>
              <w:pStyle w:val="Table"/>
            </w:pPr>
            <w:r>
              <w:t>Level Benches on Common Pleas Courtroom – Common Pleas Ct.</w:t>
            </w:r>
          </w:p>
        </w:tc>
        <w:tc>
          <w:tcPr>
            <w:tcW w:w="1598" w:type="dxa"/>
            <w:gridSpan w:val="2"/>
          </w:tcPr>
          <w:p w:rsidR="001803E6" w:rsidRDefault="001803E6" w:rsidP="00286908">
            <w:pPr>
              <w:pStyle w:val="Table"/>
              <w:jc w:val="right"/>
            </w:pPr>
            <w:r>
              <w:t>240.00</w:t>
            </w:r>
          </w:p>
        </w:tc>
      </w:tr>
      <w:tr w:rsidR="001803E6" w:rsidTr="0028239A">
        <w:tc>
          <w:tcPr>
            <w:tcW w:w="3989" w:type="dxa"/>
          </w:tcPr>
          <w:p w:rsidR="001803E6" w:rsidRDefault="001803E6" w:rsidP="0028239A">
            <w:pPr>
              <w:pStyle w:val="Table"/>
            </w:pPr>
            <w:r>
              <w:t>Xerox</w:t>
            </w:r>
          </w:p>
        </w:tc>
        <w:tc>
          <w:tcPr>
            <w:tcW w:w="979" w:type="dxa"/>
          </w:tcPr>
          <w:p w:rsidR="001803E6" w:rsidRDefault="001803E6" w:rsidP="00D47697">
            <w:pPr>
              <w:pStyle w:val="Table"/>
              <w:jc w:val="center"/>
            </w:pPr>
            <w:r>
              <w:t>512</w:t>
            </w:r>
          </w:p>
        </w:tc>
        <w:tc>
          <w:tcPr>
            <w:tcW w:w="3514" w:type="dxa"/>
          </w:tcPr>
          <w:p w:rsidR="001803E6" w:rsidRDefault="001803E6" w:rsidP="0028239A">
            <w:pPr>
              <w:pStyle w:val="Table"/>
            </w:pPr>
            <w:r>
              <w:t>Copier Lease &amp; Print Charges – Juvenile Ct.</w:t>
            </w:r>
          </w:p>
        </w:tc>
        <w:tc>
          <w:tcPr>
            <w:tcW w:w="1598" w:type="dxa"/>
            <w:gridSpan w:val="2"/>
          </w:tcPr>
          <w:p w:rsidR="001803E6" w:rsidRDefault="001803E6" w:rsidP="00286908">
            <w:pPr>
              <w:pStyle w:val="Table"/>
              <w:jc w:val="right"/>
            </w:pPr>
            <w:r>
              <w:t>280.31</w:t>
            </w:r>
          </w:p>
        </w:tc>
      </w:tr>
      <w:tr w:rsidR="001803E6" w:rsidTr="0028239A">
        <w:tc>
          <w:tcPr>
            <w:tcW w:w="3989" w:type="dxa"/>
          </w:tcPr>
          <w:p w:rsidR="001803E6" w:rsidRDefault="001803E6" w:rsidP="0028239A">
            <w:pPr>
              <w:pStyle w:val="Table"/>
            </w:pPr>
            <w:r>
              <w:t>William Shaw</w:t>
            </w:r>
          </w:p>
        </w:tc>
        <w:tc>
          <w:tcPr>
            <w:tcW w:w="979" w:type="dxa"/>
          </w:tcPr>
          <w:p w:rsidR="001803E6" w:rsidRDefault="001803E6" w:rsidP="00D47697">
            <w:pPr>
              <w:pStyle w:val="Table"/>
              <w:jc w:val="center"/>
            </w:pPr>
            <w:r>
              <w:t>513</w:t>
            </w:r>
          </w:p>
        </w:tc>
        <w:tc>
          <w:tcPr>
            <w:tcW w:w="3514" w:type="dxa"/>
          </w:tcPr>
          <w:p w:rsidR="001803E6" w:rsidRDefault="001803E6" w:rsidP="0028239A">
            <w:pPr>
              <w:pStyle w:val="Table"/>
            </w:pPr>
            <w:r>
              <w:t>Gasoline – Sewer</w:t>
            </w:r>
          </w:p>
        </w:tc>
        <w:tc>
          <w:tcPr>
            <w:tcW w:w="1598" w:type="dxa"/>
            <w:gridSpan w:val="2"/>
          </w:tcPr>
          <w:p w:rsidR="001803E6" w:rsidRDefault="001803E6" w:rsidP="00286908">
            <w:pPr>
              <w:pStyle w:val="Table"/>
              <w:jc w:val="right"/>
            </w:pPr>
            <w:r>
              <w:t>226.07</w:t>
            </w:r>
          </w:p>
        </w:tc>
      </w:tr>
      <w:tr w:rsidR="001803E6" w:rsidTr="0028239A">
        <w:tc>
          <w:tcPr>
            <w:tcW w:w="3989" w:type="dxa"/>
          </w:tcPr>
          <w:p w:rsidR="001803E6" w:rsidRDefault="001803E6" w:rsidP="0028239A">
            <w:pPr>
              <w:pStyle w:val="Table"/>
            </w:pPr>
            <w:proofErr w:type="spellStart"/>
            <w:r>
              <w:t>Netcare</w:t>
            </w:r>
            <w:proofErr w:type="spellEnd"/>
            <w:r>
              <w:t xml:space="preserve"> Access</w:t>
            </w:r>
          </w:p>
        </w:tc>
        <w:tc>
          <w:tcPr>
            <w:tcW w:w="979" w:type="dxa"/>
          </w:tcPr>
          <w:p w:rsidR="001803E6" w:rsidRDefault="001803E6" w:rsidP="00D47697">
            <w:pPr>
              <w:pStyle w:val="Table"/>
              <w:jc w:val="center"/>
            </w:pPr>
            <w:r>
              <w:t>514</w:t>
            </w:r>
          </w:p>
        </w:tc>
        <w:tc>
          <w:tcPr>
            <w:tcW w:w="3514" w:type="dxa"/>
          </w:tcPr>
          <w:p w:rsidR="001803E6" w:rsidRDefault="001803E6" w:rsidP="0028239A">
            <w:pPr>
              <w:pStyle w:val="Table"/>
            </w:pPr>
            <w:r>
              <w:t>Court Evaluation-McLain – Comm.</w:t>
            </w:r>
          </w:p>
        </w:tc>
        <w:tc>
          <w:tcPr>
            <w:tcW w:w="1598" w:type="dxa"/>
            <w:gridSpan w:val="2"/>
          </w:tcPr>
          <w:p w:rsidR="001803E6" w:rsidRDefault="001803E6" w:rsidP="00286908">
            <w:pPr>
              <w:pStyle w:val="Table"/>
              <w:jc w:val="right"/>
            </w:pPr>
            <w:r>
              <w:t>1,000.00</w:t>
            </w:r>
          </w:p>
        </w:tc>
      </w:tr>
      <w:tr w:rsidR="0028239A" w:rsidRPr="0028239A" w:rsidTr="0028239A">
        <w:tc>
          <w:tcPr>
            <w:tcW w:w="8640" w:type="dxa"/>
            <w:gridSpan w:val="4"/>
          </w:tcPr>
          <w:p w:rsidR="0028239A" w:rsidRPr="0028239A" w:rsidRDefault="001803E6" w:rsidP="0028239A">
            <w:pPr>
              <w:pStyle w:val="Table"/>
              <w:rPr>
                <w:b/>
              </w:rPr>
            </w:pPr>
            <w:r>
              <w:rPr>
                <w:b/>
              </w:rPr>
              <w:t>County,</w:t>
            </w:r>
            <w:r w:rsidR="00BB640A">
              <w:rPr>
                <w:b/>
              </w:rPr>
              <w:t xml:space="preserve"> Indigent Drivers Alcohol-Municipal, Dog &amp; Kennel, Indigent Guardianship, Municipal Clerk’s Computer, </w:t>
            </w:r>
            <w:r w:rsidR="0015523C">
              <w:rPr>
                <w:b/>
              </w:rPr>
              <w:t>Municipal</w:t>
            </w:r>
            <w:r w:rsidR="00BB640A">
              <w:rPr>
                <w:b/>
              </w:rPr>
              <w:t xml:space="preserve"> Ct Probation, Special Projects-Common Pleas, Refreshment, Juvenile Court Computer, </w:t>
            </w:r>
            <w:proofErr w:type="spellStart"/>
            <w:r w:rsidR="00BB640A">
              <w:rPr>
                <w:b/>
              </w:rPr>
              <w:t>Mun</w:t>
            </w:r>
            <w:proofErr w:type="spellEnd"/>
            <w:r w:rsidR="00BB640A">
              <w:rPr>
                <w:b/>
              </w:rPr>
              <w:t xml:space="preserve"> Ct-Special Projects, Real Estate Assessments, Soil &amp; Water Conservation, County </w:t>
            </w:r>
            <w:r w:rsidR="0015523C">
              <w:rPr>
                <w:b/>
              </w:rPr>
              <w:t>Permanent</w:t>
            </w:r>
            <w:r w:rsidR="00BB640A">
              <w:rPr>
                <w:b/>
              </w:rPr>
              <w:t xml:space="preserve"> Improvement, Hocking County Sewer District, Hocking County 911, Senior Citizens, VOCA Grant, Municipal MAT Project, Hocking CO Emergency Manage</w:t>
            </w:r>
            <w:r w:rsidR="0015523C">
              <w:rPr>
                <w:b/>
              </w:rPr>
              <w:t xml:space="preserve">ment, Transitional/Safety Workplace, </w:t>
            </w:r>
            <w:r w:rsidR="00BB640A">
              <w:rPr>
                <w:b/>
              </w:rPr>
              <w:t>Family and Children First, Auto Gas</w:t>
            </w:r>
          </w:p>
        </w:tc>
        <w:tc>
          <w:tcPr>
            <w:tcW w:w="1440" w:type="dxa"/>
            <w:tcBorders>
              <w:top w:val="dotted" w:sz="4" w:space="0" w:color="auto"/>
            </w:tcBorders>
          </w:tcPr>
          <w:p w:rsidR="0028239A" w:rsidRPr="0028239A" w:rsidRDefault="00BB640A" w:rsidP="0028239A">
            <w:pPr>
              <w:pStyle w:val="Table"/>
              <w:jc w:val="right"/>
              <w:rPr>
                <w:b/>
              </w:rPr>
            </w:pPr>
            <w:r>
              <w:rPr>
                <w:b/>
              </w:rPr>
              <w:t>$232,834.40</w:t>
            </w:r>
          </w:p>
        </w:tc>
      </w:tr>
    </w:tbl>
    <w:p w:rsidR="0028239A" w:rsidRDefault="00C74A32">
      <w:r>
        <w:rPr>
          <w:b/>
          <w:u w:val="single"/>
        </w:rPr>
        <w:t xml:space="preserve">DON </w:t>
      </w:r>
      <w:r w:rsidR="00A57AAE">
        <w:rPr>
          <w:b/>
          <w:u w:val="single"/>
        </w:rPr>
        <w:t>KEPLER:</w:t>
      </w:r>
      <w:r w:rsidR="00A57AAE">
        <w:t xml:space="preserve"> County resident Don Kepler said that he stated at the meeting on Tuesday that the county has 50%</w:t>
      </w:r>
      <w:r w:rsidR="001353EC">
        <w:t xml:space="preserve"> </w:t>
      </w:r>
      <w:r w:rsidR="00A57AAE">
        <w:t>of Metropolitan Housing and it is 51%.</w:t>
      </w:r>
    </w:p>
    <w:p w:rsidR="00A57AAE" w:rsidRDefault="00A57AAE">
      <w:r>
        <w:rPr>
          <w:b/>
          <w:u w:val="single"/>
        </w:rPr>
        <w:t>RICK WEBB:</w:t>
      </w:r>
      <w:r>
        <w:t xml:space="preserve"> Metropolitan representative Rick Webb stated that Metropolitan Housing project is important and the county needs new things that are cost effective.</w:t>
      </w:r>
    </w:p>
    <w:p w:rsidR="00A57AAE" w:rsidRDefault="00A57AAE">
      <w:r>
        <w:rPr>
          <w:b/>
          <w:u w:val="single"/>
        </w:rPr>
        <w:t>AMEND AGENDA:</w:t>
      </w:r>
      <w:r>
        <w:t xml:space="preserve">  Motion by Jeff Dickerson and seconded by Larry Dicken to add </w:t>
      </w:r>
      <w:r w:rsidR="00A67126">
        <w:t>Nathan Blatc</w:t>
      </w:r>
      <w:r>
        <w:t>h</w:t>
      </w:r>
      <w:r w:rsidR="00A67126">
        <w:t>le</w:t>
      </w:r>
      <w:r>
        <w:t>y to the agenda at 9:07AM.</w:t>
      </w:r>
    </w:p>
    <w:p w:rsidR="00A57AAE" w:rsidRDefault="00A57AAE">
      <w:r>
        <w:t>Vote: Dicken, yea, Dickerson, yea, Ogle, yea.</w:t>
      </w:r>
    </w:p>
    <w:p w:rsidR="00A57AAE" w:rsidRDefault="00A67126">
      <w:r>
        <w:rPr>
          <w:b/>
          <w:u w:val="single"/>
        </w:rPr>
        <w:t>NATHAN BLATCHLEY:</w:t>
      </w:r>
      <w:r w:rsidR="006A1870">
        <w:t xml:space="preserve"> Nathan Blatchley of Metropolitan Housing gave clarification of the Ohio Housing to the tax abatement and the point system</w:t>
      </w:r>
      <w:r w:rsidR="00A57AAE">
        <w:t xml:space="preserve"> </w:t>
      </w:r>
      <w:r w:rsidR="006A1870">
        <w:t>needed. Larry asked about the taxes after the proposed 12 years. Nathan stated that taxes would be paid at the tax rate at that time.</w:t>
      </w:r>
    </w:p>
    <w:p w:rsidR="00DD3948" w:rsidRDefault="006A1870">
      <w:r>
        <w:t xml:space="preserve">County resident Ms. Morgan commented on homes in that area valued at $200,000.00 </w:t>
      </w:r>
      <w:r w:rsidR="00DD3948">
        <w:t xml:space="preserve">would devalue because of government housing and that she feels that it’s not good </w:t>
      </w:r>
      <w:r w:rsidR="00CA6861">
        <w:t xml:space="preserve">thing </w:t>
      </w:r>
      <w:r w:rsidR="00DD3948">
        <w:t>for Logan.</w:t>
      </w:r>
    </w:p>
    <w:p w:rsidR="006A1870" w:rsidRPr="00A57AAE" w:rsidRDefault="00DD3948">
      <w:r>
        <w:t xml:space="preserve">Commissioner Ogle commented </w:t>
      </w:r>
      <w:r w:rsidR="00CA6861">
        <w:t xml:space="preserve">that she is elected by the all the people including the 51% that live in those houses </w:t>
      </w:r>
      <w:r>
        <w:t xml:space="preserve">that she </w:t>
      </w:r>
      <w:r w:rsidR="00CA6861">
        <w:t>cannot in any way</w:t>
      </w:r>
      <w:r>
        <w:t xml:space="preserve"> </w:t>
      </w:r>
      <w:r w:rsidR="00CA6861">
        <w:t>discriminate those people on how they live that she has to support all the people. Ms. Morgan commented it is the location she doesn’t care for.</w:t>
      </w:r>
    </w:p>
    <w:p w:rsidR="00CA6861" w:rsidRDefault="00CA6861" w:rsidP="00CA6861">
      <w:r>
        <w:t>Nathan stated that Metropolitan Housing only supports 500 famil</w:t>
      </w:r>
      <w:r w:rsidR="00515787">
        <w:t>ies</w:t>
      </w:r>
      <w:r>
        <w:t xml:space="preserve"> in the county and the project isn’t </w:t>
      </w:r>
      <w:r w:rsidR="00515787">
        <w:t>grant-funded</w:t>
      </w:r>
      <w:r>
        <w:t xml:space="preserve"> housing.</w:t>
      </w:r>
    </w:p>
    <w:p w:rsidR="00CA6861" w:rsidRDefault="00CA6861" w:rsidP="00CA6861">
      <w:r>
        <w:t xml:space="preserve">Commissioner Dicken read his oath of office and stated the commissioners must follow the law and cannot discriminate against anyone and </w:t>
      </w:r>
      <w:r w:rsidR="001C6891">
        <w:t xml:space="preserve">that </w:t>
      </w:r>
      <w:r>
        <w:t>the commissioners didn’t pick the location.</w:t>
      </w:r>
    </w:p>
    <w:p w:rsidR="00100055" w:rsidRDefault="00100055" w:rsidP="00CA6861">
      <w:r>
        <w:t>Discussion continued on the point system and the letter of support.</w:t>
      </w:r>
    </w:p>
    <w:p w:rsidR="007108B8" w:rsidRDefault="00CA6861" w:rsidP="00CA6861">
      <w:r>
        <w:t xml:space="preserve">Commissioner Dickerson </w:t>
      </w:r>
      <w:r w:rsidR="00100055">
        <w:t xml:space="preserve">stated that he is not a component but Nathan Blatchley has been very cooperative and has answered all questions that he </w:t>
      </w:r>
      <w:r w:rsidR="00515787">
        <w:t xml:space="preserve">was </w:t>
      </w:r>
      <w:r w:rsidR="00100055">
        <w:t>asked without hesitation.</w:t>
      </w:r>
      <w:r w:rsidR="00653B8B">
        <w:t xml:space="preserve"> Jeff stated that he is offended when he is told that if he doesn’t vote yes he is discriminating, and he is not discriminating </w:t>
      </w:r>
      <w:r w:rsidR="00515787">
        <w:t xml:space="preserve">and </w:t>
      </w:r>
      <w:r w:rsidR="00653B8B">
        <w:t>that he votes a lot in favor and has supported issues that involve children</w:t>
      </w:r>
      <w:r w:rsidR="007108B8">
        <w:t xml:space="preserve"> and it’s not an easy decision he makes.</w:t>
      </w:r>
    </w:p>
    <w:p w:rsidR="00CA6861" w:rsidRDefault="007108B8" w:rsidP="00CA6861">
      <w:r>
        <w:t>Katie Hibbard of Logan Daily News asked clarification on what the commissioners would be voting on today.</w:t>
      </w:r>
    </w:p>
    <w:p w:rsidR="00DF7E75" w:rsidRDefault="007108B8" w:rsidP="00515787">
      <w:pPr>
        <w:rPr>
          <w:szCs w:val="24"/>
        </w:rPr>
      </w:pPr>
      <w:r>
        <w:rPr>
          <w:b/>
          <w:u w:val="single"/>
        </w:rPr>
        <w:t>MAYFIELD HOMES</w:t>
      </w:r>
      <w:r w:rsidR="00467449">
        <w:rPr>
          <w:b/>
          <w:u w:val="single"/>
        </w:rPr>
        <w:t xml:space="preserve"> RESOLUTION</w:t>
      </w:r>
      <w:r w:rsidRPr="00515787">
        <w:rPr>
          <w:b/>
          <w:szCs w:val="24"/>
          <w:u w:val="single"/>
        </w:rPr>
        <w:t>:</w:t>
      </w:r>
      <w:r w:rsidRPr="00515787">
        <w:rPr>
          <w:szCs w:val="24"/>
        </w:rPr>
        <w:t xml:space="preserve"> </w:t>
      </w:r>
      <w:r w:rsidR="00515787" w:rsidRPr="00515787">
        <w:rPr>
          <w:szCs w:val="24"/>
        </w:rPr>
        <w:t xml:space="preserve">Motion by Larry Dicken and seconded by Sandy Ogle to make a resolution </w:t>
      </w:r>
      <w:r w:rsidR="00DF7E75">
        <w:rPr>
          <w:szCs w:val="24"/>
        </w:rPr>
        <w:t xml:space="preserve">that the commissioners agree to a 5% Pilot </w:t>
      </w:r>
      <w:r w:rsidR="002222A7">
        <w:rPr>
          <w:szCs w:val="24"/>
        </w:rPr>
        <w:t>from</w:t>
      </w:r>
      <w:r w:rsidR="00DF7E75">
        <w:rPr>
          <w:szCs w:val="24"/>
        </w:rPr>
        <w:t xml:space="preserve"> </w:t>
      </w:r>
      <w:r w:rsidR="002222A7">
        <w:rPr>
          <w:szCs w:val="24"/>
        </w:rPr>
        <w:t xml:space="preserve">the </w:t>
      </w:r>
      <w:r w:rsidR="00DF7E75">
        <w:rPr>
          <w:szCs w:val="24"/>
        </w:rPr>
        <w:t xml:space="preserve">Mayfield Homes </w:t>
      </w:r>
      <w:r w:rsidR="002222A7">
        <w:rPr>
          <w:szCs w:val="24"/>
        </w:rPr>
        <w:t xml:space="preserve">project </w:t>
      </w:r>
      <w:r w:rsidR="00DF7E75">
        <w:rPr>
          <w:szCs w:val="24"/>
        </w:rPr>
        <w:t xml:space="preserve">for 12 years starting in 2018 and Hocking MHA will commit to a one-time  offset payment of $50,000.00 from the proceeds of the funded Mayfield </w:t>
      </w:r>
      <w:r w:rsidR="002222A7">
        <w:rPr>
          <w:szCs w:val="24"/>
        </w:rPr>
        <w:t>H</w:t>
      </w:r>
      <w:bookmarkStart w:id="0" w:name="_GoBack"/>
      <w:bookmarkEnd w:id="0"/>
      <w:r w:rsidR="00DF7E75">
        <w:rPr>
          <w:szCs w:val="24"/>
        </w:rPr>
        <w:t>omes project in 2018. Resolution attached.</w:t>
      </w:r>
    </w:p>
    <w:p w:rsidR="00515787" w:rsidRDefault="00515787" w:rsidP="00515787">
      <w:pPr>
        <w:rPr>
          <w:b/>
          <w:szCs w:val="24"/>
          <w:u w:val="single"/>
        </w:rPr>
      </w:pPr>
      <w:r w:rsidRPr="00515787">
        <w:rPr>
          <w:szCs w:val="24"/>
        </w:rPr>
        <w:t>Roll Call: Dicken, yea</w:t>
      </w:r>
      <w:r>
        <w:rPr>
          <w:szCs w:val="24"/>
        </w:rPr>
        <w:t>,</w:t>
      </w:r>
      <w:r w:rsidRPr="00515787">
        <w:rPr>
          <w:szCs w:val="24"/>
        </w:rPr>
        <w:t xml:space="preserve"> Dickerson, nay, </w:t>
      </w:r>
      <w:r>
        <w:rPr>
          <w:szCs w:val="24"/>
        </w:rPr>
        <w:t>Ogle, yea</w:t>
      </w:r>
      <w:r w:rsidRPr="00515787">
        <w:rPr>
          <w:szCs w:val="24"/>
        </w:rPr>
        <w:t>.</w:t>
      </w:r>
    </w:p>
    <w:p w:rsidR="004335C2" w:rsidRDefault="004335C2" w:rsidP="00515787">
      <w:pPr>
        <w:rPr>
          <w:szCs w:val="24"/>
        </w:rPr>
      </w:pPr>
      <w:r>
        <w:rPr>
          <w:b/>
          <w:szCs w:val="24"/>
          <w:u w:val="single"/>
        </w:rPr>
        <w:t>TRAVEL:</w:t>
      </w:r>
      <w:r>
        <w:rPr>
          <w:szCs w:val="24"/>
        </w:rPr>
        <w:t xml:space="preserve"> </w:t>
      </w:r>
      <w:r w:rsidRPr="004335C2">
        <w:rPr>
          <w:szCs w:val="24"/>
        </w:rPr>
        <w:t>Motion by Larry Dicken and seconded by Jeff Dickerson to appr</w:t>
      </w:r>
      <w:r>
        <w:rPr>
          <w:szCs w:val="24"/>
        </w:rPr>
        <w:t xml:space="preserve">ove </w:t>
      </w:r>
      <w:r w:rsidR="007A05F6">
        <w:rPr>
          <w:szCs w:val="24"/>
        </w:rPr>
        <w:t xml:space="preserve">the </w:t>
      </w:r>
      <w:r>
        <w:rPr>
          <w:szCs w:val="24"/>
        </w:rPr>
        <w:t xml:space="preserve">travel request </w:t>
      </w:r>
      <w:r w:rsidR="007A05F6">
        <w:rPr>
          <w:szCs w:val="24"/>
        </w:rPr>
        <w:t>by Sheriff North to Columbus, Ohio to attend training on February 17 &amp; 18, 2016.</w:t>
      </w:r>
    </w:p>
    <w:p w:rsidR="007A05F6" w:rsidRDefault="007A05F6" w:rsidP="00515787">
      <w:pPr>
        <w:rPr>
          <w:szCs w:val="24"/>
        </w:rPr>
      </w:pPr>
      <w:r>
        <w:rPr>
          <w:szCs w:val="24"/>
        </w:rPr>
        <w:t>Vote: Dicken, yea, Dickerson, yea, Ogle, yea.</w:t>
      </w:r>
    </w:p>
    <w:p w:rsidR="000308FB" w:rsidRPr="000733ED" w:rsidRDefault="000308FB" w:rsidP="000308FB">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0308FB" w:rsidRDefault="000308FB" w:rsidP="000308FB">
      <w:r>
        <w:t>1) Common Pleas Ct.</w:t>
      </w:r>
      <w:r>
        <w:tab/>
      </w:r>
      <w:r>
        <w:tab/>
        <w:t>-</w:t>
      </w:r>
      <w:r>
        <w:tab/>
        <w:t>$200.00 from A02B09/Transcripts to A02B12/Other Expenses</w:t>
      </w:r>
    </w:p>
    <w:p w:rsidR="000308FB" w:rsidRDefault="000308FB" w:rsidP="000308FB">
      <w:r w:rsidRPr="000733ED">
        <w:t>Vote: Dicken, yea</w:t>
      </w:r>
      <w:r>
        <w:t>,</w:t>
      </w:r>
      <w:r w:rsidRPr="00692964">
        <w:t xml:space="preserve"> </w:t>
      </w:r>
      <w:r w:rsidRPr="000733ED">
        <w:t>Dickerson, yea, Ogle, yea</w:t>
      </w:r>
      <w:r>
        <w:t>.</w:t>
      </w:r>
    </w:p>
    <w:p w:rsidR="007A05F6" w:rsidRDefault="00924659" w:rsidP="00515787">
      <w:pPr>
        <w:rPr>
          <w:szCs w:val="24"/>
        </w:rPr>
      </w:pPr>
      <w:r w:rsidRPr="00924659">
        <w:rPr>
          <w:b/>
          <w:szCs w:val="24"/>
          <w:u w:val="single"/>
        </w:rPr>
        <w:t>WASHINGTON COUNTY JAIL CONTRACT</w:t>
      </w:r>
      <w:r w:rsidRPr="00924659">
        <w:rPr>
          <w:szCs w:val="24"/>
        </w:rPr>
        <w:t xml:space="preserve">: </w:t>
      </w:r>
      <w:r>
        <w:rPr>
          <w:szCs w:val="24"/>
        </w:rPr>
        <w:t>T</w:t>
      </w:r>
      <w:r w:rsidRPr="00924659">
        <w:rPr>
          <w:szCs w:val="24"/>
        </w:rPr>
        <w:t>he</w:t>
      </w:r>
      <w:r>
        <w:rPr>
          <w:szCs w:val="24"/>
        </w:rPr>
        <w:t xml:space="preserve"> Washington County Jail Contract tabled till Tuesday for review by the Prosecutor.</w:t>
      </w:r>
    </w:p>
    <w:p w:rsidR="00924659" w:rsidRPr="00924659" w:rsidRDefault="00924659" w:rsidP="00924659">
      <w:pPr>
        <w:rPr>
          <w:szCs w:val="24"/>
        </w:rPr>
      </w:pPr>
      <w:r w:rsidRPr="00924659">
        <w:rPr>
          <w:b/>
          <w:szCs w:val="24"/>
          <w:u w:val="single"/>
        </w:rPr>
        <w:t>COUNTY WIDE AGREEMENTS:</w:t>
      </w:r>
      <w:r w:rsidRPr="00924659">
        <w:rPr>
          <w:szCs w:val="24"/>
        </w:rPr>
        <w:t xml:space="preserve"> Motion by Larry Dicken and seconded by Jeff Dickerson to approve the County Wide Agreement Contract for the </w:t>
      </w:r>
      <w:proofErr w:type="spellStart"/>
      <w:r>
        <w:rPr>
          <w:szCs w:val="24"/>
        </w:rPr>
        <w:t>Saltcreek</w:t>
      </w:r>
      <w:proofErr w:type="spellEnd"/>
      <w:r>
        <w:rPr>
          <w:szCs w:val="24"/>
        </w:rPr>
        <w:t xml:space="preserve"> Township.</w:t>
      </w:r>
    </w:p>
    <w:p w:rsidR="00924659" w:rsidRPr="00924659" w:rsidRDefault="00924659" w:rsidP="00924659">
      <w:pPr>
        <w:rPr>
          <w:szCs w:val="24"/>
        </w:rPr>
      </w:pPr>
      <w:r w:rsidRPr="00924659">
        <w:rPr>
          <w:szCs w:val="24"/>
        </w:rPr>
        <w:t>Vote: Dicken, yea, Dickerson, yea, Ogle, yea.</w:t>
      </w:r>
    </w:p>
    <w:p w:rsidR="00924659" w:rsidRDefault="00A16811" w:rsidP="00515787">
      <w:pPr>
        <w:rPr>
          <w:szCs w:val="24"/>
        </w:rPr>
      </w:pPr>
      <w:r>
        <w:rPr>
          <w:b/>
          <w:szCs w:val="24"/>
          <w:u w:val="single"/>
        </w:rPr>
        <w:t>HOCKING RIVER</w:t>
      </w:r>
      <w:r w:rsidR="004B70A1">
        <w:rPr>
          <w:b/>
          <w:szCs w:val="24"/>
          <w:u w:val="single"/>
        </w:rPr>
        <w:t xml:space="preserve"> COMMISSION:</w:t>
      </w:r>
      <w:r>
        <w:rPr>
          <w:szCs w:val="24"/>
        </w:rPr>
        <w:t xml:space="preserve"> The Mid-Hocking River Conservation Project letter of support tabled till Tuesday.</w:t>
      </w:r>
    </w:p>
    <w:p w:rsidR="00A16811" w:rsidRDefault="007F5328" w:rsidP="00515787">
      <w:pPr>
        <w:rPr>
          <w:szCs w:val="24"/>
        </w:rPr>
      </w:pPr>
      <w:r w:rsidRPr="007F5328">
        <w:rPr>
          <w:b/>
          <w:szCs w:val="24"/>
          <w:u w:val="single"/>
        </w:rPr>
        <w:t>LOAD LIMIT PERMIT:</w:t>
      </w:r>
      <w:r w:rsidRPr="007F5328">
        <w:rPr>
          <w:szCs w:val="24"/>
        </w:rPr>
        <w:t xml:space="preserve"> Motion by </w:t>
      </w:r>
      <w:r>
        <w:rPr>
          <w:szCs w:val="24"/>
        </w:rPr>
        <w:t>Jeff Dickerson</w:t>
      </w:r>
      <w:r w:rsidRPr="007F5328">
        <w:rPr>
          <w:szCs w:val="24"/>
        </w:rPr>
        <w:t xml:space="preserve"> and seconded by </w:t>
      </w:r>
      <w:r>
        <w:rPr>
          <w:szCs w:val="24"/>
        </w:rPr>
        <w:t>Larry Dicken</w:t>
      </w:r>
      <w:r w:rsidRPr="007F5328">
        <w:rPr>
          <w:szCs w:val="24"/>
        </w:rPr>
        <w:t xml:space="preserve"> to approve</w:t>
      </w:r>
      <w:r>
        <w:rPr>
          <w:szCs w:val="24"/>
        </w:rPr>
        <w:t xml:space="preserve"> </w:t>
      </w:r>
      <w:r w:rsidR="00DC2A81">
        <w:rPr>
          <w:szCs w:val="24"/>
        </w:rPr>
        <w:t>the</w:t>
      </w:r>
      <w:r>
        <w:rPr>
          <w:szCs w:val="24"/>
        </w:rPr>
        <w:t xml:space="preserve"> </w:t>
      </w:r>
      <w:r w:rsidRPr="007F5328">
        <w:rPr>
          <w:szCs w:val="24"/>
        </w:rPr>
        <w:t xml:space="preserve">Load Limit Permit </w:t>
      </w:r>
      <w:r w:rsidR="00DC2A81">
        <w:rPr>
          <w:szCs w:val="24"/>
        </w:rPr>
        <w:t xml:space="preserve">for Nickle Plate Road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7F5328" w:rsidRDefault="007F5328" w:rsidP="00515787">
      <w:pPr>
        <w:rPr>
          <w:szCs w:val="24"/>
        </w:rPr>
      </w:pPr>
      <w:r>
        <w:rPr>
          <w:szCs w:val="24"/>
        </w:rPr>
        <w:t xml:space="preserve">Vote: Dicken, yea, </w:t>
      </w:r>
      <w:r w:rsidR="00DC2A81">
        <w:rPr>
          <w:szCs w:val="24"/>
        </w:rPr>
        <w:t>Dickerson, yea, Ogle, yea.</w:t>
      </w:r>
    </w:p>
    <w:p w:rsidR="00DC2A81" w:rsidRDefault="00DC2A81" w:rsidP="00DC2A81">
      <w:pPr>
        <w:rPr>
          <w:szCs w:val="24"/>
        </w:rPr>
      </w:pP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Homer Ave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DC2A81" w:rsidRDefault="00DC2A81" w:rsidP="00DC2A81">
      <w:pPr>
        <w:rPr>
          <w:szCs w:val="24"/>
        </w:rPr>
      </w:pPr>
      <w:r>
        <w:rPr>
          <w:szCs w:val="24"/>
        </w:rPr>
        <w:t>Vote: Dicken, yea, Dickerson, yea, Ogle, yea.</w:t>
      </w:r>
    </w:p>
    <w:p w:rsidR="00670138" w:rsidRDefault="00670138" w:rsidP="00670138">
      <w:pPr>
        <w:rPr>
          <w:szCs w:val="24"/>
        </w:rPr>
      </w:pPr>
      <w:r w:rsidRPr="007F5328">
        <w:rPr>
          <w:b/>
          <w:szCs w:val="24"/>
          <w:u w:val="single"/>
        </w:rPr>
        <w:t>LOAD LIMIT PERMIT:</w:t>
      </w:r>
      <w:r w:rsidRPr="007F5328">
        <w:rPr>
          <w:szCs w:val="24"/>
        </w:rPr>
        <w:t xml:space="preserve"> Motion by </w:t>
      </w:r>
      <w:r>
        <w:rPr>
          <w:szCs w:val="24"/>
        </w:rPr>
        <w:t>Jeff Dickerson</w:t>
      </w:r>
      <w:r w:rsidRPr="007F5328">
        <w:rPr>
          <w:szCs w:val="24"/>
        </w:rPr>
        <w:t xml:space="preserve"> and seconded by </w:t>
      </w:r>
      <w:r>
        <w:rPr>
          <w:szCs w:val="24"/>
        </w:rPr>
        <w:t>Larry Dicken</w:t>
      </w:r>
      <w:r w:rsidRPr="007F5328">
        <w:rPr>
          <w:szCs w:val="24"/>
        </w:rPr>
        <w:t xml:space="preserve"> to approve</w:t>
      </w:r>
      <w:r>
        <w:rPr>
          <w:szCs w:val="24"/>
        </w:rPr>
        <w:t xml:space="preserve"> the </w:t>
      </w:r>
      <w:r w:rsidRPr="007F5328">
        <w:rPr>
          <w:szCs w:val="24"/>
        </w:rPr>
        <w:t xml:space="preserve">Load Limit Permit </w:t>
      </w:r>
      <w:r>
        <w:rPr>
          <w:szCs w:val="24"/>
        </w:rPr>
        <w:t xml:space="preserve">for Chieftain Drive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670138" w:rsidRDefault="00670138" w:rsidP="00670138">
      <w:pPr>
        <w:rPr>
          <w:szCs w:val="24"/>
        </w:rPr>
      </w:pPr>
      <w:r>
        <w:rPr>
          <w:szCs w:val="24"/>
        </w:rPr>
        <w:t>Vote: Dicken, yea, Dickerson, yea, Ogle, yea.</w:t>
      </w:r>
    </w:p>
    <w:p w:rsidR="00B50CE9" w:rsidRDefault="00B50CE9" w:rsidP="00B50CE9">
      <w:pPr>
        <w:rPr>
          <w:szCs w:val="24"/>
        </w:rPr>
      </w:pPr>
      <w:r w:rsidRPr="007F5328">
        <w:rPr>
          <w:b/>
          <w:szCs w:val="24"/>
          <w:u w:val="single"/>
        </w:rPr>
        <w:t>LOAD LIMIT PERMIT:</w:t>
      </w:r>
      <w:r w:rsidRPr="007F5328">
        <w:rPr>
          <w:szCs w:val="24"/>
        </w:rPr>
        <w:t xml:space="preserve"> Motion by </w:t>
      </w:r>
      <w:r>
        <w:rPr>
          <w:szCs w:val="24"/>
        </w:rPr>
        <w:t>Jeff Dickerson</w:t>
      </w:r>
      <w:r w:rsidRPr="007F5328">
        <w:rPr>
          <w:szCs w:val="24"/>
        </w:rPr>
        <w:t xml:space="preserve"> and seconded by </w:t>
      </w:r>
      <w:r>
        <w:rPr>
          <w:szCs w:val="24"/>
        </w:rPr>
        <w:t>Larry Dicken</w:t>
      </w:r>
      <w:r w:rsidRPr="007F5328">
        <w:rPr>
          <w:szCs w:val="24"/>
        </w:rPr>
        <w:t xml:space="preserve"> to approve</w:t>
      </w:r>
      <w:r>
        <w:rPr>
          <w:szCs w:val="24"/>
        </w:rPr>
        <w:t xml:space="preserve"> the </w:t>
      </w:r>
      <w:r w:rsidRPr="007F5328">
        <w:rPr>
          <w:szCs w:val="24"/>
        </w:rPr>
        <w:t xml:space="preserve">Load Limit Permit </w:t>
      </w:r>
      <w:r>
        <w:rPr>
          <w:szCs w:val="24"/>
        </w:rPr>
        <w:t xml:space="preserve">for </w:t>
      </w:r>
      <w:proofErr w:type="spellStart"/>
      <w:r>
        <w:rPr>
          <w:szCs w:val="24"/>
        </w:rPr>
        <w:t>Voris</w:t>
      </w:r>
      <w:proofErr w:type="spellEnd"/>
      <w:r>
        <w:rPr>
          <w:szCs w:val="24"/>
        </w:rPr>
        <w:t xml:space="preserve"> Road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B50CE9" w:rsidRDefault="00B50CE9" w:rsidP="00B50CE9">
      <w:pPr>
        <w:rPr>
          <w:szCs w:val="24"/>
        </w:rPr>
      </w:pPr>
      <w:r>
        <w:rPr>
          <w:szCs w:val="24"/>
        </w:rPr>
        <w:t>Vote: Dicken, yea, Dickerson, yea, Ogle, yea.</w:t>
      </w:r>
    </w:p>
    <w:p w:rsidR="00B50CE9" w:rsidRDefault="00B50CE9" w:rsidP="00B50CE9">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for Lime Bank Road, Laurel Run</w:t>
      </w:r>
      <w:r w:rsidR="00A77547">
        <w:rPr>
          <w:szCs w:val="24"/>
        </w:rPr>
        <w:t xml:space="preserve"> Road</w:t>
      </w:r>
      <w:r>
        <w:rPr>
          <w:szCs w:val="24"/>
        </w:rPr>
        <w:t xml:space="preserve"> and </w:t>
      </w:r>
      <w:r w:rsidR="00A77547">
        <w:rPr>
          <w:szCs w:val="24"/>
        </w:rPr>
        <w:t xml:space="preserve">SR 328 to </w:t>
      </w:r>
      <w:r>
        <w:rPr>
          <w:szCs w:val="24"/>
        </w:rPr>
        <w:t xml:space="preserve">Bradford Drive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 xml:space="preserve">5577.07 of the Ohio Revised Code </w:t>
      </w:r>
      <w:r w:rsidR="00F042CE">
        <w:rPr>
          <w:szCs w:val="24"/>
        </w:rPr>
        <w:t>and</w:t>
      </w:r>
      <w:r>
        <w:rPr>
          <w:szCs w:val="24"/>
        </w:rPr>
        <w:t xml:space="preserve"> Road Repair Agreement.</w:t>
      </w:r>
    </w:p>
    <w:p w:rsidR="00B50CE9" w:rsidRDefault="00B50CE9" w:rsidP="00B50CE9">
      <w:pPr>
        <w:rPr>
          <w:szCs w:val="24"/>
        </w:rPr>
      </w:pPr>
      <w:r>
        <w:rPr>
          <w:szCs w:val="24"/>
        </w:rPr>
        <w:t>Vote: Dicken, yea, Dickerson, yea, Ogle, yea.</w:t>
      </w:r>
    </w:p>
    <w:p w:rsidR="00E92738" w:rsidRDefault="00E92738" w:rsidP="00E92738">
      <w:pPr>
        <w:rPr>
          <w:szCs w:val="24"/>
        </w:rPr>
      </w:pPr>
      <w:r w:rsidRPr="007F5328">
        <w:rPr>
          <w:b/>
          <w:szCs w:val="24"/>
          <w:u w:val="single"/>
        </w:rPr>
        <w:t>LOAD LIMIT PERMIT:</w:t>
      </w:r>
      <w:r w:rsidRPr="007F5328">
        <w:rPr>
          <w:szCs w:val="24"/>
        </w:rPr>
        <w:t xml:space="preserve"> </w:t>
      </w:r>
      <w:r w:rsidRPr="00E93F29">
        <w:rPr>
          <w:szCs w:val="24"/>
        </w:rPr>
        <w:t>Motion by Larry Dicken and seconded by Jeff Dickerson to approve the Load Limit Permit for North West-West Logan</w:t>
      </w:r>
      <w:r>
        <w:rPr>
          <w:szCs w:val="24"/>
        </w:rPr>
        <w:t xml:space="preserve">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E92738" w:rsidRDefault="00E92738" w:rsidP="00E92738">
      <w:pPr>
        <w:rPr>
          <w:szCs w:val="24"/>
        </w:rPr>
      </w:pPr>
      <w:r>
        <w:rPr>
          <w:szCs w:val="24"/>
        </w:rPr>
        <w:t>Vote: Dicken, yea, Dickerson, yea, Ogle, yea.</w:t>
      </w:r>
    </w:p>
    <w:p w:rsidR="00E92738" w:rsidRDefault="00E92738" w:rsidP="00E92738">
      <w:pPr>
        <w:rPr>
          <w:szCs w:val="24"/>
        </w:rPr>
      </w:pP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Old McArthur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E92738" w:rsidRDefault="00E92738" w:rsidP="00E92738">
      <w:pPr>
        <w:rPr>
          <w:szCs w:val="24"/>
        </w:rPr>
      </w:pPr>
      <w:r>
        <w:rPr>
          <w:szCs w:val="24"/>
        </w:rPr>
        <w:t>Vote: Dicken, yea, Dickerson, yea, Ogle, yea.</w:t>
      </w:r>
    </w:p>
    <w:p w:rsidR="00F042CE" w:rsidRDefault="00F042CE" w:rsidP="00F042CE">
      <w:pPr>
        <w:rPr>
          <w:szCs w:val="24"/>
        </w:rPr>
      </w:pP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Nickle Plate to Scott Creek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F042CE" w:rsidRDefault="00F042CE" w:rsidP="00F042CE">
      <w:pPr>
        <w:rPr>
          <w:szCs w:val="24"/>
        </w:rPr>
      </w:pPr>
      <w:r>
        <w:rPr>
          <w:szCs w:val="24"/>
        </w:rPr>
        <w:t>Vote: Dicken, yea, Dickerson, yea, Ogle, yea.</w:t>
      </w:r>
    </w:p>
    <w:p w:rsidR="00F042CE" w:rsidRDefault="00F042CE" w:rsidP="00F042CE">
      <w:pPr>
        <w:rPr>
          <w:szCs w:val="24"/>
        </w:rPr>
      </w:pPr>
      <w:r w:rsidRPr="007F5328">
        <w:rPr>
          <w:b/>
          <w:szCs w:val="24"/>
          <w:u w:val="single"/>
        </w:rPr>
        <w:t>LOAD LIMIT PERMIT: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for Frasure-</w:t>
      </w:r>
      <w:proofErr w:type="spellStart"/>
      <w:r>
        <w:rPr>
          <w:szCs w:val="24"/>
        </w:rPr>
        <w:t>Helber</w:t>
      </w:r>
      <w:proofErr w:type="spellEnd"/>
      <w:r>
        <w:rPr>
          <w:szCs w:val="24"/>
        </w:rPr>
        <w:t xml:space="preserve"> Road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w:t>
      </w:r>
    </w:p>
    <w:p w:rsidR="00F042CE" w:rsidRDefault="00F042CE" w:rsidP="00F042CE">
      <w:pPr>
        <w:rPr>
          <w:szCs w:val="24"/>
        </w:rPr>
      </w:pPr>
      <w:r>
        <w:rPr>
          <w:szCs w:val="24"/>
        </w:rPr>
        <w:t>Vote: Dicken, yea, Dickerson, yea, Ogle, yea.</w:t>
      </w:r>
    </w:p>
    <w:p w:rsidR="00F042CE" w:rsidRDefault="00F042CE" w:rsidP="00F042CE">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Stage Road and </w:t>
      </w:r>
      <w:proofErr w:type="spellStart"/>
      <w:r>
        <w:rPr>
          <w:szCs w:val="24"/>
        </w:rPr>
        <w:t>Roley</w:t>
      </w:r>
      <w:proofErr w:type="spellEnd"/>
      <w:r>
        <w:rPr>
          <w:szCs w:val="24"/>
        </w:rPr>
        <w:t xml:space="preserve"> Road,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 and Road Repair Agreement.</w:t>
      </w:r>
    </w:p>
    <w:p w:rsidR="00670138" w:rsidRDefault="00F042CE" w:rsidP="00DC2A81">
      <w:pPr>
        <w:rPr>
          <w:szCs w:val="24"/>
        </w:rPr>
      </w:pPr>
      <w:r>
        <w:rPr>
          <w:szCs w:val="24"/>
        </w:rPr>
        <w:t>Vote: Dicken, yea, Dickerson, yea, Ogle, yea.</w:t>
      </w:r>
    </w:p>
    <w:p w:rsidR="00E93F29" w:rsidRDefault="00E93F29" w:rsidP="00E93F29">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w:t>
      </w:r>
      <w:proofErr w:type="spellStart"/>
      <w:r>
        <w:rPr>
          <w:szCs w:val="24"/>
        </w:rPr>
        <w:t>Ellinger</w:t>
      </w:r>
      <w:proofErr w:type="spellEnd"/>
      <w:r>
        <w:rPr>
          <w:szCs w:val="24"/>
        </w:rPr>
        <w:t xml:space="preserve"> Road </w:t>
      </w:r>
      <w:r w:rsidRPr="007F5328">
        <w:rPr>
          <w:szCs w:val="24"/>
        </w:rPr>
        <w:t xml:space="preserve">to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5577.07 of the Ohio Revised Code and Road Repair Agreement.</w:t>
      </w:r>
    </w:p>
    <w:p w:rsidR="00E93F29" w:rsidRDefault="00E93F29" w:rsidP="00E93F29">
      <w:pPr>
        <w:rPr>
          <w:szCs w:val="24"/>
        </w:rPr>
      </w:pPr>
      <w:r>
        <w:rPr>
          <w:szCs w:val="24"/>
        </w:rPr>
        <w:t>Vote: Dicken, yea, Dickerson, yea, Ogle, yea.</w:t>
      </w:r>
    </w:p>
    <w:p w:rsidR="00353715" w:rsidRDefault="00353715" w:rsidP="00353715">
      <w:pPr>
        <w:rPr>
          <w:szCs w:val="24"/>
        </w:rPr>
      </w:pPr>
      <w:r w:rsidRPr="007F5328">
        <w:rPr>
          <w:b/>
          <w:szCs w:val="24"/>
          <w:u w:val="single"/>
        </w:rPr>
        <w:t>LOAD LIMIT PERMIT</w:t>
      </w:r>
      <w:r>
        <w:rPr>
          <w:b/>
          <w:szCs w:val="24"/>
          <w:u w:val="single"/>
        </w:rPr>
        <w:t>-ROAD REPAIR AGREEMENT</w:t>
      </w:r>
      <w:r w:rsidRPr="007F5328">
        <w:rPr>
          <w:b/>
          <w:szCs w:val="24"/>
          <w:u w:val="single"/>
        </w:rPr>
        <w:t>:</w:t>
      </w:r>
      <w:r w:rsidRPr="007F5328">
        <w:rPr>
          <w:szCs w:val="24"/>
        </w:rPr>
        <w:t xml:space="preserve"> Motion by </w:t>
      </w:r>
      <w:r>
        <w:rPr>
          <w:szCs w:val="24"/>
        </w:rPr>
        <w:t>Larry Dicken</w:t>
      </w:r>
      <w:r w:rsidRPr="007F5328">
        <w:rPr>
          <w:szCs w:val="24"/>
        </w:rPr>
        <w:t xml:space="preserve"> and seconded by </w:t>
      </w:r>
      <w:r>
        <w:rPr>
          <w:szCs w:val="24"/>
        </w:rPr>
        <w:t>Jeff Dickerson</w:t>
      </w:r>
      <w:r w:rsidRPr="007F5328">
        <w:rPr>
          <w:szCs w:val="24"/>
        </w:rPr>
        <w:t xml:space="preserve"> to approve</w:t>
      </w:r>
      <w:r>
        <w:rPr>
          <w:szCs w:val="24"/>
        </w:rPr>
        <w:t xml:space="preserve"> the </w:t>
      </w:r>
      <w:r w:rsidRPr="007F5328">
        <w:rPr>
          <w:szCs w:val="24"/>
        </w:rPr>
        <w:t xml:space="preserve">Load Limit Permit </w:t>
      </w:r>
      <w:r>
        <w:rPr>
          <w:szCs w:val="24"/>
        </w:rPr>
        <w:t xml:space="preserve">for Falls Township, 664 to Reed Road, Scotts Creek, Reed Road and Coble </w:t>
      </w:r>
      <w:proofErr w:type="gramStart"/>
      <w:r>
        <w:rPr>
          <w:szCs w:val="24"/>
        </w:rPr>
        <w:t xml:space="preserve">Road  </w:t>
      </w:r>
      <w:r w:rsidRPr="007F5328">
        <w:rPr>
          <w:szCs w:val="24"/>
        </w:rPr>
        <w:t>to</w:t>
      </w:r>
      <w:proofErr w:type="gramEnd"/>
      <w:r w:rsidRPr="007F5328">
        <w:rPr>
          <w:szCs w:val="24"/>
        </w:rPr>
        <w:t xml:space="preserve"> </w:t>
      </w:r>
      <w:r>
        <w:rPr>
          <w:szCs w:val="24"/>
        </w:rPr>
        <w:t>AEP Poston Hocking Rebuild and Good One Excavating</w:t>
      </w:r>
      <w:r w:rsidRPr="007F5328">
        <w:rPr>
          <w:szCs w:val="24"/>
        </w:rPr>
        <w:t xml:space="preserve"> to exceed the </w:t>
      </w:r>
      <w:r>
        <w:rPr>
          <w:szCs w:val="24"/>
        </w:rPr>
        <w:t>February</w:t>
      </w:r>
      <w:r w:rsidR="00AB3812">
        <w:rPr>
          <w:szCs w:val="24"/>
        </w:rPr>
        <w:t xml:space="preserve"> </w:t>
      </w:r>
      <w:r w:rsidRPr="007F5328">
        <w:rPr>
          <w:szCs w:val="24"/>
        </w:rPr>
        <w:t>1, 201</w:t>
      </w:r>
      <w:r>
        <w:rPr>
          <w:szCs w:val="24"/>
        </w:rPr>
        <w:t>6</w:t>
      </w:r>
      <w:r w:rsidRPr="007F5328">
        <w:rPr>
          <w:szCs w:val="24"/>
        </w:rPr>
        <w:t xml:space="preserve"> to April </w:t>
      </w:r>
      <w:r>
        <w:rPr>
          <w:szCs w:val="24"/>
        </w:rPr>
        <w:t>30</w:t>
      </w:r>
      <w:r w:rsidRPr="007F5328">
        <w:rPr>
          <w:szCs w:val="24"/>
        </w:rPr>
        <w:t>, 201</w:t>
      </w:r>
      <w:r>
        <w:rPr>
          <w:szCs w:val="24"/>
        </w:rPr>
        <w:t>6</w:t>
      </w:r>
      <w:r w:rsidRPr="007F5328">
        <w:rPr>
          <w:szCs w:val="24"/>
        </w:rPr>
        <w:t xml:space="preserve">, 50% legal load reductions contained </w:t>
      </w:r>
      <w:r>
        <w:rPr>
          <w:szCs w:val="24"/>
        </w:rPr>
        <w:t>in their January 19, 2016 resolution, but not to exceed the load limits specified in Section</w:t>
      </w:r>
      <w:r w:rsidR="00AB3812">
        <w:rPr>
          <w:szCs w:val="24"/>
        </w:rPr>
        <w:t xml:space="preserve"> </w:t>
      </w:r>
      <w:r>
        <w:rPr>
          <w:szCs w:val="24"/>
        </w:rPr>
        <w:t xml:space="preserve">5577.07 of the Ohio Revised Code </w:t>
      </w:r>
      <w:r w:rsidR="001745C5">
        <w:rPr>
          <w:szCs w:val="24"/>
        </w:rPr>
        <w:t>and</w:t>
      </w:r>
      <w:r>
        <w:rPr>
          <w:szCs w:val="24"/>
        </w:rPr>
        <w:t xml:space="preserve"> Road Repair Agreement.</w:t>
      </w:r>
    </w:p>
    <w:p w:rsidR="00353715" w:rsidRDefault="00353715" w:rsidP="00353715">
      <w:pPr>
        <w:rPr>
          <w:szCs w:val="24"/>
        </w:rPr>
      </w:pPr>
      <w:r>
        <w:rPr>
          <w:szCs w:val="24"/>
        </w:rPr>
        <w:t>Vote: Dicken, yea, Dickerson, yea, Ogle, yea.</w:t>
      </w:r>
    </w:p>
    <w:p w:rsidR="00D3485E" w:rsidRDefault="00D3485E" w:rsidP="00353715">
      <w:pPr>
        <w:rPr>
          <w:szCs w:val="24"/>
        </w:rPr>
      </w:pPr>
      <w:r>
        <w:rPr>
          <w:b/>
          <w:szCs w:val="24"/>
          <w:u w:val="single"/>
        </w:rPr>
        <w:t>PUBLIC COMMENT:</w:t>
      </w:r>
      <w:r>
        <w:rPr>
          <w:szCs w:val="24"/>
        </w:rPr>
        <w:t xml:space="preserve"> County resident Ms. Morgan commented on the Mayfield Homes saying that she is not discriminating against the poor that she is concerned for the possibility of sexual predators and the location by the middle school and the speed limit and in 15 to 20 years how this will affect the community.</w:t>
      </w:r>
    </w:p>
    <w:p w:rsidR="006E59E6" w:rsidRPr="006E59E6" w:rsidRDefault="006E59E6" w:rsidP="006E59E6">
      <w:pPr>
        <w:rPr>
          <w:szCs w:val="24"/>
        </w:rPr>
      </w:pPr>
      <w:r w:rsidRPr="006E59E6">
        <w:rPr>
          <w:b/>
          <w:szCs w:val="24"/>
          <w:u w:val="single"/>
        </w:rPr>
        <w:t>EXECUTIVE SESSION:</w:t>
      </w:r>
      <w:r w:rsidRPr="006E59E6">
        <w:rPr>
          <w:szCs w:val="24"/>
        </w:rPr>
        <w:t xml:space="preserve"> Motion by Jeff Dickerson and seconded by Larry Dicken to ente</w:t>
      </w:r>
      <w:r>
        <w:rPr>
          <w:szCs w:val="24"/>
        </w:rPr>
        <w:t>r into Executive Session at 10:23</w:t>
      </w:r>
      <w:r w:rsidRPr="006E59E6">
        <w:rPr>
          <w:szCs w:val="24"/>
        </w:rPr>
        <w:t>AM to discuss personnel matters of compensation.</w:t>
      </w:r>
    </w:p>
    <w:p w:rsidR="006E59E6" w:rsidRPr="006E59E6" w:rsidRDefault="006E59E6" w:rsidP="006E59E6">
      <w:pPr>
        <w:rPr>
          <w:szCs w:val="24"/>
        </w:rPr>
      </w:pPr>
      <w:r w:rsidRPr="006E59E6">
        <w:rPr>
          <w:szCs w:val="24"/>
        </w:rPr>
        <w:t>Roll Call: Dicken, yea, Dickerson, yea, Ogle, yea.</w:t>
      </w:r>
    </w:p>
    <w:p w:rsidR="006E59E6" w:rsidRPr="006E59E6" w:rsidRDefault="006E59E6" w:rsidP="006E59E6">
      <w:pPr>
        <w:rPr>
          <w:szCs w:val="24"/>
        </w:rPr>
      </w:pPr>
      <w:r w:rsidRPr="006E59E6">
        <w:rPr>
          <w:b/>
          <w:szCs w:val="24"/>
          <w:u w:val="single"/>
        </w:rPr>
        <w:t>EXIT EXECUTIVE SESSION:</w:t>
      </w:r>
      <w:r w:rsidRPr="006E59E6">
        <w:rPr>
          <w:szCs w:val="24"/>
        </w:rPr>
        <w:t xml:space="preserve"> Motion by Jeff Dickerson and seconded by Larry Dicken t</w:t>
      </w:r>
      <w:r>
        <w:rPr>
          <w:szCs w:val="24"/>
        </w:rPr>
        <w:t>o exit Executive Session at 10:43</w:t>
      </w:r>
      <w:r w:rsidRPr="006E59E6">
        <w:rPr>
          <w:szCs w:val="24"/>
        </w:rPr>
        <w:t xml:space="preserve">AM with no action taken. </w:t>
      </w:r>
    </w:p>
    <w:p w:rsidR="006E59E6" w:rsidRDefault="006E59E6" w:rsidP="006E59E6">
      <w:pPr>
        <w:rPr>
          <w:szCs w:val="24"/>
        </w:rPr>
      </w:pPr>
      <w:r w:rsidRPr="006E59E6">
        <w:rPr>
          <w:szCs w:val="24"/>
        </w:rPr>
        <w:t>Roll Call: Dicken, yea, Dickerson, yea, Ogle, yea.</w:t>
      </w:r>
    </w:p>
    <w:p w:rsidR="008147FB" w:rsidRDefault="00DB1D45" w:rsidP="006E59E6">
      <w:pPr>
        <w:rPr>
          <w:szCs w:val="24"/>
        </w:rPr>
      </w:pPr>
      <w:r>
        <w:rPr>
          <w:b/>
          <w:szCs w:val="24"/>
          <w:u w:val="single"/>
        </w:rPr>
        <w:t>TOURISM BOARD APPOINTMENT:</w:t>
      </w:r>
      <w:r>
        <w:rPr>
          <w:szCs w:val="24"/>
        </w:rPr>
        <w:t xml:space="preserve"> Motion by Larry Dicken and seconded by Sandy Ogle to appoint Blaine Davidson </w:t>
      </w:r>
      <w:r w:rsidR="008147FB">
        <w:rPr>
          <w:szCs w:val="24"/>
        </w:rPr>
        <w:t xml:space="preserve">to the Tourism Board of Trustee </w:t>
      </w:r>
      <w:r>
        <w:rPr>
          <w:szCs w:val="24"/>
        </w:rPr>
        <w:t>for the remaining term</w:t>
      </w:r>
      <w:r w:rsidR="008147FB">
        <w:rPr>
          <w:szCs w:val="24"/>
        </w:rPr>
        <w:t xml:space="preserve"> ending December 31, 2016.</w:t>
      </w:r>
    </w:p>
    <w:p w:rsidR="008147FB" w:rsidRDefault="008147FB" w:rsidP="006E59E6">
      <w:pPr>
        <w:rPr>
          <w:szCs w:val="24"/>
        </w:rPr>
      </w:pPr>
      <w:r>
        <w:rPr>
          <w:szCs w:val="24"/>
        </w:rPr>
        <w:t xml:space="preserve">Vote: Dicken, yea, Dickerson, </w:t>
      </w:r>
      <w:r w:rsidR="00C30ECB">
        <w:rPr>
          <w:szCs w:val="24"/>
        </w:rPr>
        <w:t>abstain,</w:t>
      </w:r>
      <w:r>
        <w:rPr>
          <w:szCs w:val="24"/>
        </w:rPr>
        <w:t xml:space="preserve"> Ogle, yea.</w:t>
      </w:r>
    </w:p>
    <w:p w:rsidR="008147FB" w:rsidRPr="006E59E6" w:rsidRDefault="00DB1D45" w:rsidP="008147FB">
      <w:pPr>
        <w:rPr>
          <w:szCs w:val="24"/>
        </w:rPr>
      </w:pPr>
      <w:r>
        <w:rPr>
          <w:szCs w:val="24"/>
        </w:rPr>
        <w:t xml:space="preserve"> </w:t>
      </w:r>
      <w:r w:rsidR="008147FB" w:rsidRPr="006E59E6">
        <w:rPr>
          <w:b/>
          <w:szCs w:val="24"/>
          <w:u w:val="single"/>
        </w:rPr>
        <w:t>EXECUTIVE SESSION:</w:t>
      </w:r>
      <w:r w:rsidR="008147FB" w:rsidRPr="006E59E6">
        <w:rPr>
          <w:szCs w:val="24"/>
        </w:rPr>
        <w:t xml:space="preserve"> Motion by Larry Dicken and seconded by Jeff Dickerson to ente</w:t>
      </w:r>
      <w:r w:rsidR="008147FB">
        <w:rPr>
          <w:szCs w:val="24"/>
        </w:rPr>
        <w:t>r into Executive Session at 10:48</w:t>
      </w:r>
      <w:r w:rsidR="008147FB" w:rsidRPr="006E59E6">
        <w:rPr>
          <w:szCs w:val="24"/>
        </w:rPr>
        <w:t xml:space="preserve">AM to discuss </w:t>
      </w:r>
      <w:r w:rsidR="008147FB">
        <w:rPr>
          <w:szCs w:val="24"/>
        </w:rPr>
        <w:t>land acquisition.</w:t>
      </w:r>
    </w:p>
    <w:p w:rsidR="008147FB" w:rsidRPr="006E59E6" w:rsidRDefault="008147FB" w:rsidP="008147FB">
      <w:pPr>
        <w:rPr>
          <w:szCs w:val="24"/>
        </w:rPr>
      </w:pPr>
      <w:r w:rsidRPr="006E59E6">
        <w:rPr>
          <w:szCs w:val="24"/>
        </w:rPr>
        <w:t>Roll Call: Dicken, yea, Dickerson, yea, Ogle, yea.</w:t>
      </w:r>
    </w:p>
    <w:p w:rsidR="008147FB" w:rsidRPr="006E59E6" w:rsidRDefault="008147FB" w:rsidP="008147FB">
      <w:pPr>
        <w:rPr>
          <w:szCs w:val="24"/>
        </w:rPr>
      </w:pPr>
      <w:r w:rsidRPr="006E59E6">
        <w:rPr>
          <w:b/>
          <w:szCs w:val="24"/>
          <w:u w:val="single"/>
        </w:rPr>
        <w:t>EXIT EXECUTIVE SESSION:</w:t>
      </w:r>
      <w:r w:rsidRPr="006E59E6">
        <w:rPr>
          <w:szCs w:val="24"/>
        </w:rPr>
        <w:t xml:space="preserve"> Motion by Jeff Dickerson and seconded by Larry Dicken t</w:t>
      </w:r>
      <w:r>
        <w:rPr>
          <w:szCs w:val="24"/>
        </w:rPr>
        <w:t>o exit Executive Session at 11:05</w:t>
      </w:r>
      <w:r w:rsidRPr="006E59E6">
        <w:rPr>
          <w:szCs w:val="24"/>
        </w:rPr>
        <w:t xml:space="preserve">AM with no action taken. </w:t>
      </w:r>
    </w:p>
    <w:p w:rsidR="008147FB" w:rsidRDefault="008147FB" w:rsidP="008147FB">
      <w:pPr>
        <w:rPr>
          <w:szCs w:val="24"/>
        </w:rPr>
      </w:pPr>
      <w:r w:rsidRPr="006E59E6">
        <w:rPr>
          <w:szCs w:val="24"/>
        </w:rPr>
        <w:t>Roll Call: Dicken, yea, Dickerson, yea, Ogle, yea.</w:t>
      </w:r>
    </w:p>
    <w:p w:rsidR="008147FB" w:rsidRPr="008147FB" w:rsidRDefault="008147FB" w:rsidP="008147FB">
      <w:pPr>
        <w:rPr>
          <w:szCs w:val="24"/>
        </w:rPr>
      </w:pPr>
      <w:r>
        <w:rPr>
          <w:b/>
          <w:szCs w:val="24"/>
          <w:u w:val="single"/>
        </w:rPr>
        <w:t>ADJOURNMENT:</w:t>
      </w:r>
      <w:r>
        <w:rPr>
          <w:szCs w:val="24"/>
        </w:rPr>
        <w:t xml:space="preserve"> Motion by Jeff Dickerson and seconded by Larry Dicken to adjourn the meeting.</w:t>
      </w:r>
    </w:p>
    <w:p w:rsidR="00603901" w:rsidRDefault="008147FB">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8239A">
            <w:pPr>
              <w:pStyle w:val="Signatures"/>
            </w:pPr>
            <w:r>
              <w:t xml:space="preserve">This is to certify that the above is the true action taken by this Board of Hocking County Commissioners at a regular meeting of the Board held on </w:t>
            </w:r>
            <w:r w:rsidR="0028239A">
              <w:t>February 11</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49" w:rsidRDefault="00467449" w:rsidP="004158FA">
      <w:pPr>
        <w:spacing w:before="0" w:after="0"/>
      </w:pPr>
      <w:r>
        <w:separator/>
      </w:r>
    </w:p>
  </w:endnote>
  <w:endnote w:type="continuationSeparator" w:id="0">
    <w:p w:rsidR="00467449" w:rsidRDefault="00467449" w:rsidP="004158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49" w:rsidRDefault="00467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449" w:rsidRDefault="00467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49" w:rsidRDefault="00467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49" w:rsidRDefault="00467449" w:rsidP="004158FA">
      <w:pPr>
        <w:spacing w:before="0" w:after="0"/>
      </w:pPr>
      <w:r>
        <w:separator/>
      </w:r>
    </w:p>
  </w:footnote>
  <w:footnote w:type="continuationSeparator" w:id="0">
    <w:p w:rsidR="00467449" w:rsidRDefault="00467449" w:rsidP="004158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49" w:rsidRDefault="00467449">
    <w:pPr>
      <w:pStyle w:val="Header"/>
    </w:pPr>
    <w:r>
      <w:t>COMMISSIONERS MEETING February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39A"/>
    <w:rsid w:val="00007B8D"/>
    <w:rsid w:val="00012889"/>
    <w:rsid w:val="000308FB"/>
    <w:rsid w:val="00100055"/>
    <w:rsid w:val="001353EC"/>
    <w:rsid w:val="0015523C"/>
    <w:rsid w:val="001745C5"/>
    <w:rsid w:val="001803E6"/>
    <w:rsid w:val="00191651"/>
    <w:rsid w:val="001C6891"/>
    <w:rsid w:val="00207593"/>
    <w:rsid w:val="002222A7"/>
    <w:rsid w:val="0028239A"/>
    <w:rsid w:val="00286908"/>
    <w:rsid w:val="002A5D52"/>
    <w:rsid w:val="00307D3D"/>
    <w:rsid w:val="00353715"/>
    <w:rsid w:val="0036328E"/>
    <w:rsid w:val="00393D3C"/>
    <w:rsid w:val="00400C82"/>
    <w:rsid w:val="004158FA"/>
    <w:rsid w:val="004335C2"/>
    <w:rsid w:val="00466249"/>
    <w:rsid w:val="00467449"/>
    <w:rsid w:val="004B70A1"/>
    <w:rsid w:val="00515787"/>
    <w:rsid w:val="00603901"/>
    <w:rsid w:val="00653B8B"/>
    <w:rsid w:val="00670138"/>
    <w:rsid w:val="006A1870"/>
    <w:rsid w:val="006E59E6"/>
    <w:rsid w:val="006E60D7"/>
    <w:rsid w:val="007108B8"/>
    <w:rsid w:val="00746BB6"/>
    <w:rsid w:val="007A05F6"/>
    <w:rsid w:val="007F5328"/>
    <w:rsid w:val="008147FB"/>
    <w:rsid w:val="00897F95"/>
    <w:rsid w:val="008C5F8E"/>
    <w:rsid w:val="00904F85"/>
    <w:rsid w:val="00924659"/>
    <w:rsid w:val="00977855"/>
    <w:rsid w:val="00A16811"/>
    <w:rsid w:val="00A57AAE"/>
    <w:rsid w:val="00A67126"/>
    <w:rsid w:val="00A77547"/>
    <w:rsid w:val="00AB3812"/>
    <w:rsid w:val="00AD5ACF"/>
    <w:rsid w:val="00AE036A"/>
    <w:rsid w:val="00B221B1"/>
    <w:rsid w:val="00B50CE9"/>
    <w:rsid w:val="00B86635"/>
    <w:rsid w:val="00BB640A"/>
    <w:rsid w:val="00BE1933"/>
    <w:rsid w:val="00BF2B03"/>
    <w:rsid w:val="00C0149D"/>
    <w:rsid w:val="00C30ECB"/>
    <w:rsid w:val="00C74A32"/>
    <w:rsid w:val="00CA6861"/>
    <w:rsid w:val="00CF053F"/>
    <w:rsid w:val="00D147D9"/>
    <w:rsid w:val="00D345E5"/>
    <w:rsid w:val="00D3485E"/>
    <w:rsid w:val="00D47697"/>
    <w:rsid w:val="00DB1D45"/>
    <w:rsid w:val="00DC2A81"/>
    <w:rsid w:val="00DD3948"/>
    <w:rsid w:val="00DD6E61"/>
    <w:rsid w:val="00DF3178"/>
    <w:rsid w:val="00DF7E75"/>
    <w:rsid w:val="00E4614D"/>
    <w:rsid w:val="00E86C07"/>
    <w:rsid w:val="00E92738"/>
    <w:rsid w:val="00E93F29"/>
    <w:rsid w:val="00EC42A2"/>
    <w:rsid w:val="00EC6C5A"/>
    <w:rsid w:val="00F042CE"/>
    <w:rsid w:val="00F2016B"/>
    <w:rsid w:val="00F24160"/>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F13135-658F-4B06-B0D6-431CABE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E03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79FA-AAA5-43E0-B0EE-9D52C58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517</TotalTime>
  <Pages>8</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42</cp:revision>
  <cp:lastPrinted>2016-02-16T18:36:00Z</cp:lastPrinted>
  <dcterms:created xsi:type="dcterms:W3CDTF">2016-02-10T19:35:00Z</dcterms:created>
  <dcterms:modified xsi:type="dcterms:W3CDTF">2016-02-17T15:57:00Z</dcterms:modified>
  <cp:category>minutes</cp:category>
</cp:coreProperties>
</file>