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Default="00BF2B03">
      <w:r>
        <w:t xml:space="preserve">The Board of Hocking County Commissioners met in regular session </w:t>
      </w:r>
      <w:r w:rsidR="00685C85">
        <w:t>this 2nd day of May</w:t>
      </w:r>
      <w:r w:rsidR="003B4EF9">
        <w:t xml:space="preserve"> </w:t>
      </w:r>
      <w:r w:rsidR="00307AD5">
        <w:t xml:space="preserve">2017 </w:t>
      </w:r>
      <w:r w:rsidR="003B4EF9">
        <w:t>with the following members present Sandy Ogle, Gary Waugh and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Jeff Dickerson.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Motion by </w:t>
      </w:r>
      <w:r w:rsidR="00685C85">
        <w:rPr>
          <w:szCs w:val="24"/>
        </w:rPr>
        <w:t>Gary and seconded by Sandy to approve the April 27</w:t>
      </w:r>
      <w:r w:rsidR="00395F57">
        <w:rPr>
          <w:szCs w:val="24"/>
        </w:rPr>
        <w:t>th</w:t>
      </w:r>
      <w:r>
        <w:rPr>
          <w:szCs w:val="24"/>
        </w:rPr>
        <w:t>, 2017 minutes.</w:t>
      </w:r>
    </w:p>
    <w:p w:rsidR="008372F4" w:rsidRDefault="008372F4" w:rsidP="008372F4">
      <w:pPr>
        <w:rPr>
          <w:szCs w:val="24"/>
        </w:rPr>
      </w:pPr>
      <w:r>
        <w:rPr>
          <w:szCs w:val="24"/>
        </w:rPr>
        <w:t>Vote: Ogle, yea, Waugh, yea, Dickerson, yea.</w:t>
      </w:r>
    </w:p>
    <w:p w:rsidR="008372F4" w:rsidRDefault="008372F4" w:rsidP="008372F4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</w:t>
      </w:r>
      <w:r w:rsidR="00685C85">
        <w:rPr>
          <w:szCs w:val="24"/>
        </w:rPr>
        <w:t>Sand</w:t>
      </w:r>
      <w:r w:rsidR="00A77648">
        <w:rPr>
          <w:szCs w:val="24"/>
        </w:rPr>
        <w:t>y</w:t>
      </w:r>
      <w:r>
        <w:rPr>
          <w:szCs w:val="24"/>
        </w:rPr>
        <w:t xml:space="preserve"> and seconded by </w:t>
      </w:r>
      <w:r w:rsidR="00685C85">
        <w:rPr>
          <w:szCs w:val="24"/>
        </w:rPr>
        <w:t>Gar</w:t>
      </w:r>
      <w:r w:rsidR="00A77648">
        <w:rPr>
          <w:szCs w:val="24"/>
        </w:rPr>
        <w:t>y</w:t>
      </w:r>
      <w:r>
        <w:rPr>
          <w:szCs w:val="24"/>
        </w:rPr>
        <w:t xml:space="preserve"> to approve the agenda.</w:t>
      </w:r>
    </w:p>
    <w:p w:rsidR="008372F4" w:rsidRDefault="008372F4" w:rsidP="008372F4">
      <w:pPr>
        <w:rPr>
          <w:szCs w:val="24"/>
        </w:rPr>
      </w:pPr>
      <w:r>
        <w:rPr>
          <w:szCs w:val="24"/>
        </w:rPr>
        <w:t>Vote: Ogle, yea, Waugh, yea, Dickerson, yea.</w:t>
      </w:r>
    </w:p>
    <w:p w:rsidR="00741052" w:rsidRPr="00685C85" w:rsidRDefault="00741052">
      <w:pPr>
        <w:rPr>
          <w:b/>
          <w:u w:val="single"/>
        </w:rPr>
      </w:pPr>
      <w:r w:rsidRPr="00685C85">
        <w:rPr>
          <w:b/>
          <w:u w:val="single"/>
        </w:rPr>
        <w:t>ADDITIONAL APPROPRIATION</w:t>
      </w:r>
      <w:r w:rsidR="00685C85">
        <w:rPr>
          <w:b/>
          <w:u w:val="single"/>
        </w:rPr>
        <w:t>:</w:t>
      </w:r>
    </w:p>
    <w:p w:rsidR="00741052" w:rsidRDefault="006F19F9">
      <w:r>
        <w:t>Juvenile Court</w:t>
      </w:r>
      <w:r w:rsidR="00685C85">
        <w:t xml:space="preserve">                  Special Projects</w:t>
      </w:r>
      <w:r w:rsidR="00685C85">
        <w:tab/>
        <w:t xml:space="preserve">      M63-03           $500.00</w:t>
      </w:r>
    </w:p>
    <w:p w:rsidR="00741052" w:rsidRDefault="00741052">
      <w:r>
        <w:t>A motion was made by Gary and second by Sandy to approve the additional appropriations, all yea.  Motion carried.</w:t>
      </w:r>
    </w:p>
    <w:p w:rsidR="00685C85" w:rsidRPr="00685C85" w:rsidRDefault="00685C85">
      <w:pPr>
        <w:rPr>
          <w:b/>
          <w:u w:val="single"/>
        </w:rPr>
      </w:pPr>
      <w:r w:rsidRPr="00685C85">
        <w:rPr>
          <w:b/>
          <w:u w:val="single"/>
        </w:rPr>
        <w:t>BUSINESS:</w:t>
      </w:r>
    </w:p>
    <w:p w:rsidR="00665595" w:rsidRDefault="00672D50">
      <w:r>
        <w:t>Glen Crippen from HAP</w:t>
      </w:r>
      <w:r w:rsidR="00665595">
        <w:t xml:space="preserve">CAP </w:t>
      </w:r>
      <w:r w:rsidR="00685C85">
        <w:t>asked for a Res</w:t>
      </w:r>
      <w:r w:rsidR="001F592F">
        <w:t>olution authorizing HAPCAP to administer the PY2017 CHIP program.  Sandy made a motion to approve, Gary second the motion, all yea.  Motion carried.</w:t>
      </w:r>
    </w:p>
    <w:p w:rsidR="00665595" w:rsidRDefault="001F592F">
      <w:r>
        <w:t xml:space="preserve">Gary made a motion to give the Hocking County Commissioners share of the Housing RLF program money towards rehabilitation </w:t>
      </w:r>
      <w:r w:rsidR="00F86FA0">
        <w:t>activities to</w:t>
      </w:r>
      <w:r>
        <w:t xml:space="preserve"> t</w:t>
      </w:r>
      <w:r w:rsidR="00F86FA0">
        <w:t>he proposed PY2017 CHIP Program, Sandy second the motion, all yea.  Motion carried.</w:t>
      </w:r>
    </w:p>
    <w:p w:rsidR="00685C85" w:rsidRDefault="00685C85">
      <w:r>
        <w:t>Ken Wilson, Hocking County Auditor gave the Commissioner’s updates on the General Fund, Real Estate, Weights &amp; Measures, and Mapping.</w:t>
      </w:r>
    </w:p>
    <w:p w:rsidR="00685C85" w:rsidRDefault="00685C85">
      <w:r>
        <w:t>Mrs. Odem’s 5</w:t>
      </w:r>
      <w:r w:rsidRPr="00685C85">
        <w:rPr>
          <w:vertAlign w:val="superscript"/>
        </w:rPr>
        <w:t>th</w:t>
      </w:r>
      <w:r>
        <w:t xml:space="preserve"> grade class gave suggestions on how to revitalize downtown Logan.</w:t>
      </w:r>
    </w:p>
    <w:p w:rsidR="00685C85" w:rsidRDefault="00685C85">
      <w:r>
        <w:t>Gary made a motion to approve Travel expenses for the Hocking County Auditor, Sandy second the motion, all yea.  Motion carried.</w:t>
      </w:r>
    </w:p>
    <w:p w:rsidR="006F19F9" w:rsidRDefault="006F19F9">
      <w:r>
        <w:t>Gary made a motion to accept the Hocking County Prosecutor’s monthly report, Sandy second the motion, all yea.  Motion carried.</w:t>
      </w:r>
    </w:p>
    <w:p w:rsidR="006F19F9" w:rsidRDefault="006F19F9">
      <w:pPr>
        <w:rPr>
          <w:b/>
          <w:u w:val="single"/>
        </w:rPr>
      </w:pPr>
      <w:r w:rsidRPr="006F19F9">
        <w:rPr>
          <w:b/>
          <w:u w:val="single"/>
        </w:rPr>
        <w:t>PUBLIC COMMENT:</w:t>
      </w:r>
    </w:p>
    <w:p w:rsidR="006F19F9" w:rsidRDefault="006F19F9">
      <w:r>
        <w:t>Bill Kaeppner mention the meter cover is still uncovered.  Sandy said that is was being taken care of today.  Brian had been on vacation.</w:t>
      </w:r>
    </w:p>
    <w:p w:rsidR="006F19F9" w:rsidRDefault="006F19F9">
      <w:r>
        <w:t>Jeff brought the meeting to a recess at 9:45 a.m.</w:t>
      </w:r>
    </w:p>
    <w:p w:rsidR="006F19F9" w:rsidRDefault="006F19F9">
      <w:r>
        <w:t xml:space="preserve">Jeff reconvened the meeting at 10:15 a.m.  </w:t>
      </w:r>
    </w:p>
    <w:p w:rsidR="00D96AD6" w:rsidRDefault="00D96AD6" w:rsidP="00D96AD6">
      <w:r>
        <w:t>Roll call vote Dickerson yea, Waugh yea, Ogle yea</w:t>
      </w:r>
    </w:p>
    <w:p w:rsidR="00D96AD6" w:rsidRDefault="006F19F9" w:rsidP="00D96AD6">
      <w:r>
        <w:t>The Youth Center will be getting better appliances and asked about getting rid of the old ones.  Sandy will check into the process of disposing of them.</w:t>
      </w:r>
    </w:p>
    <w:p w:rsidR="00AD6ECE" w:rsidRDefault="006F19F9">
      <w:r>
        <w:t>Sandy read a letter from the Hocking County Sheriff’s Office asking to pay an employee for his retirement vacation and sick leave.  Gary made a motion to approve, Sandy second the motion, all yea.  Motion carried.</w:t>
      </w:r>
    </w:p>
    <w:p w:rsidR="00A52427" w:rsidRDefault="00DB5736">
      <w:r>
        <w:t>ADJOURNMENT A</w:t>
      </w:r>
      <w:r w:rsidR="00D96AD6">
        <w:t xml:space="preserve"> motion was made</w:t>
      </w:r>
      <w:r w:rsidR="006F19F9">
        <w:t xml:space="preserve"> by Gary to adjourn at 10:26 a.m.</w:t>
      </w:r>
      <w:r w:rsidR="00D96AD6">
        <w:t xml:space="preserve"> second by Sand</w:t>
      </w:r>
      <w:r w:rsidR="00A77648">
        <w:t>y, all yea.  Motion carried.</w:t>
      </w:r>
      <w:bookmarkStart w:id="0" w:name="_GoBack"/>
      <w:bookmarkEnd w:id="0"/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919"/>
        <w:gridCol w:w="4725"/>
      </w:tblGrid>
      <w:tr w:rsidR="006B1A71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  <w:tc>
          <w:tcPr>
            <w:tcW w:w="919" w:type="dxa"/>
          </w:tcPr>
          <w:p w:rsidR="006B1A71" w:rsidRDefault="006B1A71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6B1A71" w:rsidRDefault="006B1A71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267ABE">
            <w:pPr>
              <w:pStyle w:val="Signatures"/>
            </w:pPr>
            <w:r>
              <w:t>, Assistant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rPr>
          <w:trHeight w:val="576"/>
        </w:trPr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081E25">
        <w:tc>
          <w:tcPr>
            <w:tcW w:w="4137" w:type="dxa"/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9781" w:type="dxa"/>
            <w:gridSpan w:val="3"/>
          </w:tcPr>
          <w:p w:rsidR="00977855" w:rsidRDefault="00977855" w:rsidP="000F3ADD">
            <w:pPr>
              <w:pStyle w:val="Signatures"/>
            </w:pPr>
            <w:r>
              <w:t xml:space="preserve">This is to certify that the above is the true action taken by this Board of Hocking County </w:t>
            </w:r>
            <w:r>
              <w:lastRenderedPageBreak/>
              <w:t xml:space="preserve">Commissioners at a regular meeting of the Board held on </w:t>
            </w:r>
            <w:r w:rsidR="000F3ADD">
              <w:t>May 2</w:t>
            </w:r>
            <w:r>
              <w:t>, 201</w:t>
            </w:r>
            <w:r w:rsidR="00F67059">
              <w:t>7</w:t>
            </w:r>
            <w:r>
              <w:t>.</w:t>
            </w:r>
          </w:p>
        </w:tc>
      </w:tr>
      <w:tr w:rsidR="00977855" w:rsidTr="00081E25">
        <w:trPr>
          <w:trHeight w:val="576"/>
        </w:trPr>
        <w:tc>
          <w:tcPr>
            <w:tcW w:w="4137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081E25">
        <w:tc>
          <w:tcPr>
            <w:tcW w:w="4137" w:type="dxa"/>
            <w:tcBorders>
              <w:top w:val="dotted" w:sz="4" w:space="0" w:color="auto"/>
            </w:tcBorders>
          </w:tcPr>
          <w:p w:rsidR="00977855" w:rsidRDefault="00CC584B">
            <w:pPr>
              <w:pStyle w:val="Signatures"/>
            </w:pPr>
            <w:r>
              <w:t>, Clerk</w:t>
            </w:r>
          </w:p>
        </w:tc>
        <w:tc>
          <w:tcPr>
            <w:tcW w:w="919" w:type="dxa"/>
          </w:tcPr>
          <w:p w:rsidR="00977855" w:rsidRDefault="00977855">
            <w:pPr>
              <w:pStyle w:val="Signatures"/>
            </w:pPr>
          </w:p>
        </w:tc>
        <w:tc>
          <w:tcPr>
            <w:tcW w:w="4725" w:type="dxa"/>
          </w:tcPr>
          <w:p w:rsidR="00977855" w:rsidRDefault="00F67059">
            <w:pPr>
              <w:pStyle w:val="Signatures"/>
            </w:pPr>
            <w:r>
              <w:t>Jeff Dickerson</w:t>
            </w:r>
            <w:r w:rsidR="00DF3178">
              <w:t xml:space="preserve">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C76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50" w:rsidRDefault="00672D50" w:rsidP="006B1A71">
      <w:pPr>
        <w:spacing w:before="0" w:after="0"/>
      </w:pPr>
      <w:r>
        <w:separator/>
      </w:r>
    </w:p>
  </w:endnote>
  <w:endnote w:type="continuationSeparator" w:id="0">
    <w:p w:rsidR="00672D50" w:rsidRDefault="00672D50" w:rsidP="006B1A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2D50" w:rsidRDefault="00672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50" w:rsidRDefault="00672D50" w:rsidP="006B1A71">
      <w:pPr>
        <w:spacing w:before="0" w:after="0"/>
      </w:pPr>
      <w:r>
        <w:separator/>
      </w:r>
    </w:p>
  </w:footnote>
  <w:footnote w:type="continuationSeparator" w:id="0">
    <w:p w:rsidR="00672D50" w:rsidRDefault="00672D50" w:rsidP="006B1A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  <w:r>
      <w:t>C</w:t>
    </w:r>
    <w:r w:rsidR="003C32E7">
      <w:t>OMMISSIONERS MEETING MAY 2</w:t>
    </w:r>
    <w: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50" w:rsidRDefault="00672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F7"/>
    <w:rsid w:val="00067D61"/>
    <w:rsid w:val="00081E25"/>
    <w:rsid w:val="0009458A"/>
    <w:rsid w:val="000B3DD0"/>
    <w:rsid w:val="000C07FA"/>
    <w:rsid w:val="000D1ADB"/>
    <w:rsid w:val="000D38CC"/>
    <w:rsid w:val="000D7CF2"/>
    <w:rsid w:val="000F3ADD"/>
    <w:rsid w:val="00110BA9"/>
    <w:rsid w:val="001906FC"/>
    <w:rsid w:val="00191651"/>
    <w:rsid w:val="00197514"/>
    <w:rsid w:val="001C7E9B"/>
    <w:rsid w:val="001F592F"/>
    <w:rsid w:val="0022561D"/>
    <w:rsid w:val="00254BF7"/>
    <w:rsid w:val="00267ABE"/>
    <w:rsid w:val="0027179C"/>
    <w:rsid w:val="002A47EE"/>
    <w:rsid w:val="002A5D52"/>
    <w:rsid w:val="002B4FF2"/>
    <w:rsid w:val="00307AD5"/>
    <w:rsid w:val="00345C70"/>
    <w:rsid w:val="0036328E"/>
    <w:rsid w:val="00372B8D"/>
    <w:rsid w:val="00393D3C"/>
    <w:rsid w:val="00395F57"/>
    <w:rsid w:val="003B4EF9"/>
    <w:rsid w:val="003C32E7"/>
    <w:rsid w:val="003D271E"/>
    <w:rsid w:val="003F5B6A"/>
    <w:rsid w:val="003F5D1F"/>
    <w:rsid w:val="004001CE"/>
    <w:rsid w:val="00400C82"/>
    <w:rsid w:val="0040118A"/>
    <w:rsid w:val="004173CC"/>
    <w:rsid w:val="00466249"/>
    <w:rsid w:val="004A6060"/>
    <w:rsid w:val="00501E4D"/>
    <w:rsid w:val="0054082A"/>
    <w:rsid w:val="00580DD1"/>
    <w:rsid w:val="005845D7"/>
    <w:rsid w:val="00596C05"/>
    <w:rsid w:val="005A1580"/>
    <w:rsid w:val="005B5CD3"/>
    <w:rsid w:val="005C0E67"/>
    <w:rsid w:val="006152D7"/>
    <w:rsid w:val="00620CD0"/>
    <w:rsid w:val="00626729"/>
    <w:rsid w:val="00626DC9"/>
    <w:rsid w:val="00640B4B"/>
    <w:rsid w:val="00665595"/>
    <w:rsid w:val="00672D50"/>
    <w:rsid w:val="00685C85"/>
    <w:rsid w:val="006A41E6"/>
    <w:rsid w:val="006B1A71"/>
    <w:rsid w:val="006D45EF"/>
    <w:rsid w:val="006D6951"/>
    <w:rsid w:val="006F19F9"/>
    <w:rsid w:val="006F214F"/>
    <w:rsid w:val="007155A2"/>
    <w:rsid w:val="00741052"/>
    <w:rsid w:val="00746BB6"/>
    <w:rsid w:val="007622AE"/>
    <w:rsid w:val="00780975"/>
    <w:rsid w:val="007951F4"/>
    <w:rsid w:val="007E5FF4"/>
    <w:rsid w:val="008372F4"/>
    <w:rsid w:val="00862BEC"/>
    <w:rsid w:val="008942B0"/>
    <w:rsid w:val="00897F95"/>
    <w:rsid w:val="008E3F2D"/>
    <w:rsid w:val="00900884"/>
    <w:rsid w:val="00906AF6"/>
    <w:rsid w:val="0094564C"/>
    <w:rsid w:val="0096736D"/>
    <w:rsid w:val="00977855"/>
    <w:rsid w:val="009C76C3"/>
    <w:rsid w:val="009E5638"/>
    <w:rsid w:val="00A4176C"/>
    <w:rsid w:val="00A4650E"/>
    <w:rsid w:val="00A52427"/>
    <w:rsid w:val="00A74600"/>
    <w:rsid w:val="00A74E1B"/>
    <w:rsid w:val="00A77648"/>
    <w:rsid w:val="00A865CE"/>
    <w:rsid w:val="00AA0AC4"/>
    <w:rsid w:val="00AD5ACF"/>
    <w:rsid w:val="00AD6ECE"/>
    <w:rsid w:val="00B73F8C"/>
    <w:rsid w:val="00B86635"/>
    <w:rsid w:val="00BC7639"/>
    <w:rsid w:val="00BD30F1"/>
    <w:rsid w:val="00BD5810"/>
    <w:rsid w:val="00BE1933"/>
    <w:rsid w:val="00BE7767"/>
    <w:rsid w:val="00BF2B03"/>
    <w:rsid w:val="00C337E6"/>
    <w:rsid w:val="00C76035"/>
    <w:rsid w:val="00CA05B0"/>
    <w:rsid w:val="00CC584B"/>
    <w:rsid w:val="00CF767F"/>
    <w:rsid w:val="00D00DC8"/>
    <w:rsid w:val="00D147D9"/>
    <w:rsid w:val="00D32E7F"/>
    <w:rsid w:val="00D345E5"/>
    <w:rsid w:val="00D36A53"/>
    <w:rsid w:val="00D8025B"/>
    <w:rsid w:val="00D96AD6"/>
    <w:rsid w:val="00DA4C84"/>
    <w:rsid w:val="00DB5736"/>
    <w:rsid w:val="00DD490A"/>
    <w:rsid w:val="00DF3178"/>
    <w:rsid w:val="00E255AD"/>
    <w:rsid w:val="00E46315"/>
    <w:rsid w:val="00E615F7"/>
    <w:rsid w:val="00E83ED1"/>
    <w:rsid w:val="00E91EEE"/>
    <w:rsid w:val="00E93700"/>
    <w:rsid w:val="00ED6E17"/>
    <w:rsid w:val="00EE1353"/>
    <w:rsid w:val="00F2016B"/>
    <w:rsid w:val="00F23574"/>
    <w:rsid w:val="00F37D44"/>
    <w:rsid w:val="00F53EC8"/>
    <w:rsid w:val="00F57AFC"/>
    <w:rsid w:val="00F67059"/>
    <w:rsid w:val="00F7120E"/>
    <w:rsid w:val="00F86FA0"/>
    <w:rsid w:val="00FB267F"/>
    <w:rsid w:val="00FB4FD6"/>
    <w:rsid w:val="00FB5AA9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37E19D-2421-4074-8DC0-91744627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1BBE-DC59-4785-99AD-83E9E7A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2017.dotm</Template>
  <TotalTime>61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5</cp:revision>
  <cp:lastPrinted>2017-05-03T19:28:00Z</cp:lastPrinted>
  <dcterms:created xsi:type="dcterms:W3CDTF">2017-05-02T14:32:00Z</dcterms:created>
  <dcterms:modified xsi:type="dcterms:W3CDTF">2017-05-03T19:28:00Z</dcterms:modified>
  <cp:category>minutes</cp:category>
</cp:coreProperties>
</file>